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39334A3" w14:textId="77777777" w:rsidR="00F66AD2" w:rsidRPr="004C7C92" w:rsidRDefault="00F66AD2">
      <w:pPr>
        <w:pStyle w:val="Normal1"/>
        <w:rPr>
          <w:rFonts w:asciiTheme="minorHAnsi" w:hAnsiTheme="minorHAnsi" w:cstheme="minorHAnsi"/>
        </w:rPr>
      </w:pPr>
    </w:p>
    <w:tbl>
      <w:tblPr>
        <w:tblW w:w="9426"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1441"/>
        <w:gridCol w:w="5712"/>
        <w:gridCol w:w="2273"/>
      </w:tblGrid>
      <w:tr w:rsidR="00F66AD2" w:rsidRPr="00F2592D" w14:paraId="439334A8" w14:textId="77777777" w:rsidTr="007E0214">
        <w:tc>
          <w:tcPr>
            <w:tcW w:w="1441" w:type="dxa"/>
            <w:tcMar>
              <w:top w:w="68" w:type="dxa"/>
              <w:bottom w:w="68" w:type="dxa"/>
            </w:tcMar>
          </w:tcPr>
          <w:p w14:paraId="439334A4" w14:textId="77777777" w:rsidR="00F66AD2" w:rsidRPr="004C7C92" w:rsidRDefault="00A2785B">
            <w:pPr>
              <w:pStyle w:val="Normal1"/>
              <w:jc w:val="center"/>
              <w:rPr>
                <w:rFonts w:asciiTheme="minorHAnsi" w:hAnsiTheme="minorHAnsi" w:cstheme="minorHAnsi"/>
              </w:rPr>
            </w:pPr>
            <w:r w:rsidRPr="004C7C92">
              <w:rPr>
                <w:rFonts w:asciiTheme="minorHAnsi" w:eastAsia="Calibri" w:hAnsiTheme="minorHAnsi" w:cstheme="minorHAnsi"/>
              </w:rPr>
              <w:t>Jour 2</w:t>
            </w:r>
          </w:p>
        </w:tc>
        <w:tc>
          <w:tcPr>
            <w:tcW w:w="5712" w:type="dxa"/>
            <w:vMerge w:val="restart"/>
            <w:tcMar>
              <w:top w:w="68" w:type="dxa"/>
              <w:bottom w:w="68" w:type="dxa"/>
            </w:tcMar>
          </w:tcPr>
          <w:p w14:paraId="439334A5" w14:textId="2E427A6F" w:rsidR="00F66AD2" w:rsidRPr="004C7C92" w:rsidRDefault="00A2785B">
            <w:pPr>
              <w:pStyle w:val="Normal1"/>
              <w:jc w:val="center"/>
              <w:rPr>
                <w:rFonts w:asciiTheme="minorHAnsi" w:hAnsiTheme="minorHAnsi" w:cstheme="minorHAnsi"/>
              </w:rPr>
            </w:pPr>
            <w:r w:rsidRPr="004C7C92">
              <w:rPr>
                <w:rFonts w:asciiTheme="minorHAnsi" w:eastAsia="Calibri" w:hAnsiTheme="minorHAnsi" w:cstheme="minorHAnsi"/>
              </w:rPr>
              <w:t>Séquence</w:t>
            </w:r>
            <w:r w:rsidR="00F33D1F" w:rsidRPr="004C7C92">
              <w:rPr>
                <w:rFonts w:asciiTheme="minorHAnsi" w:eastAsia="Calibri" w:hAnsiTheme="minorHAnsi" w:cstheme="minorHAnsi"/>
              </w:rPr>
              <w:t xml:space="preserve"> </w:t>
            </w:r>
            <w:r w:rsidR="00853D96" w:rsidRPr="004C7C92">
              <w:rPr>
                <w:rFonts w:asciiTheme="minorHAnsi" w:eastAsia="Calibri" w:hAnsiTheme="minorHAnsi" w:cstheme="minorHAnsi"/>
              </w:rPr>
              <w:t>05 </w:t>
            </w:r>
            <w:r w:rsidRPr="004C7C92">
              <w:rPr>
                <w:rFonts w:asciiTheme="minorHAnsi" w:eastAsia="Calibri" w:hAnsiTheme="minorHAnsi" w:cstheme="minorHAnsi"/>
              </w:rPr>
              <w:t>:</w:t>
            </w:r>
            <w:r w:rsidR="005A1D33" w:rsidRPr="004C7C92">
              <w:rPr>
                <w:rFonts w:asciiTheme="minorHAnsi" w:eastAsia="Calibri" w:hAnsiTheme="minorHAnsi" w:cstheme="minorHAnsi"/>
              </w:rPr>
              <w:t xml:space="preserve"> </w:t>
            </w:r>
            <w:r w:rsidRPr="004C7C92">
              <w:rPr>
                <w:rFonts w:asciiTheme="minorHAnsi" w:eastAsia="Calibri" w:hAnsiTheme="minorHAnsi" w:cstheme="minorHAnsi"/>
              </w:rPr>
              <w:t>Voir et éditer un document EAD</w:t>
            </w:r>
          </w:p>
        </w:tc>
        <w:tc>
          <w:tcPr>
            <w:tcW w:w="2273" w:type="dxa"/>
            <w:vMerge w:val="restart"/>
            <w:tcMar>
              <w:top w:w="68" w:type="dxa"/>
              <w:bottom w:w="68" w:type="dxa"/>
            </w:tcMar>
          </w:tcPr>
          <w:p w14:paraId="79415B68" w14:textId="27258341" w:rsidR="00B67CED" w:rsidRPr="003A29A4" w:rsidRDefault="00B67CED" w:rsidP="00B67CED">
            <w:pPr>
              <w:pStyle w:val="Normal1"/>
              <w:rPr>
                <w:rFonts w:asciiTheme="minorHAnsi" w:hAnsiTheme="minorHAnsi" w:cstheme="minorHAnsi"/>
              </w:rPr>
            </w:pPr>
            <w:r w:rsidRPr="003A29A4">
              <w:rPr>
                <w:rFonts w:asciiTheme="minorHAnsi" w:eastAsia="Calibri" w:hAnsiTheme="minorHAnsi" w:cstheme="minorHAnsi"/>
              </w:rPr>
              <w:t>Cours (total</w:t>
            </w:r>
            <w:r w:rsidR="004C7C92" w:rsidRPr="004C7C92">
              <w:rPr>
                <w:rFonts w:asciiTheme="minorHAnsi" w:eastAsia="Calibri" w:hAnsiTheme="minorHAnsi" w:cstheme="minorHAnsi"/>
              </w:rPr>
              <w:t>) :</w:t>
            </w:r>
            <w:r w:rsidRPr="003A29A4">
              <w:rPr>
                <w:rFonts w:asciiTheme="minorHAnsi" w:eastAsia="Calibri" w:hAnsiTheme="minorHAnsi" w:cstheme="minorHAnsi"/>
              </w:rPr>
              <w:t xml:space="preserve"> 1 h.</w:t>
            </w:r>
          </w:p>
          <w:p w14:paraId="439334A7" w14:textId="3219972C" w:rsidR="009D4A95" w:rsidRPr="004C7C92" w:rsidRDefault="007E0214" w:rsidP="00B67CED">
            <w:pPr>
              <w:pStyle w:val="Normal1"/>
              <w:rPr>
                <w:rFonts w:asciiTheme="minorHAnsi" w:eastAsia="Calibri" w:hAnsiTheme="minorHAnsi" w:cstheme="minorHAnsi"/>
              </w:rPr>
            </w:pPr>
            <w:r w:rsidRPr="004C7C92">
              <w:rPr>
                <w:rFonts w:asciiTheme="minorHAnsi" w:eastAsia="Calibri" w:hAnsiTheme="minorHAnsi" w:cstheme="minorHAnsi"/>
              </w:rPr>
              <w:t>TP (total</w:t>
            </w:r>
            <w:r w:rsidR="004C7C92" w:rsidRPr="004C7C92">
              <w:rPr>
                <w:rFonts w:asciiTheme="minorHAnsi" w:eastAsia="Calibri" w:hAnsiTheme="minorHAnsi" w:cstheme="minorHAnsi"/>
              </w:rPr>
              <w:t>) :</w:t>
            </w:r>
            <w:r w:rsidRPr="004C7C92">
              <w:rPr>
                <w:rFonts w:asciiTheme="minorHAnsi" w:eastAsia="Calibri" w:hAnsiTheme="minorHAnsi" w:cstheme="minorHAnsi"/>
              </w:rPr>
              <w:t xml:space="preserve"> 2h soit toute la matinée</w:t>
            </w:r>
          </w:p>
        </w:tc>
      </w:tr>
      <w:tr w:rsidR="00F66AD2" w:rsidRPr="00F2592D" w14:paraId="439334AD" w14:textId="77777777" w:rsidTr="007E0214">
        <w:tc>
          <w:tcPr>
            <w:tcW w:w="1441" w:type="dxa"/>
            <w:tcMar>
              <w:top w:w="68" w:type="dxa"/>
              <w:bottom w:w="68" w:type="dxa"/>
            </w:tcMar>
          </w:tcPr>
          <w:p w14:paraId="439334A9" w14:textId="77777777" w:rsidR="00F66AD2" w:rsidRPr="004C7C92" w:rsidRDefault="00A2785B">
            <w:pPr>
              <w:pStyle w:val="Normal1"/>
              <w:jc w:val="center"/>
              <w:rPr>
                <w:rFonts w:asciiTheme="minorHAnsi" w:hAnsiTheme="minorHAnsi" w:cstheme="minorHAnsi"/>
              </w:rPr>
            </w:pPr>
            <w:r w:rsidRPr="004C7C92">
              <w:rPr>
                <w:rFonts w:asciiTheme="minorHAnsi" w:eastAsia="Calibri" w:hAnsiTheme="minorHAnsi" w:cstheme="minorHAnsi"/>
              </w:rPr>
              <w:t>9h</w:t>
            </w:r>
          </w:p>
        </w:tc>
        <w:tc>
          <w:tcPr>
            <w:tcW w:w="5712" w:type="dxa"/>
            <w:vMerge/>
            <w:tcMar>
              <w:top w:w="68" w:type="dxa"/>
              <w:bottom w:w="68" w:type="dxa"/>
            </w:tcMar>
          </w:tcPr>
          <w:p w14:paraId="439334AA" w14:textId="77777777" w:rsidR="00F66AD2" w:rsidRPr="004C7C92" w:rsidRDefault="00F66AD2">
            <w:pPr>
              <w:pStyle w:val="Normal1"/>
              <w:widowControl w:val="0"/>
              <w:spacing w:line="276" w:lineRule="auto"/>
              <w:rPr>
                <w:rFonts w:asciiTheme="minorHAnsi" w:hAnsiTheme="minorHAnsi" w:cstheme="minorHAnsi"/>
              </w:rPr>
            </w:pPr>
          </w:p>
        </w:tc>
        <w:tc>
          <w:tcPr>
            <w:tcW w:w="2273" w:type="dxa"/>
            <w:vMerge/>
            <w:tcMar>
              <w:top w:w="68" w:type="dxa"/>
              <w:bottom w:w="68" w:type="dxa"/>
            </w:tcMar>
          </w:tcPr>
          <w:p w14:paraId="439334AC" w14:textId="77777777" w:rsidR="00F66AD2" w:rsidRPr="004C7C92" w:rsidRDefault="00F66AD2">
            <w:pPr>
              <w:pStyle w:val="Normal1"/>
              <w:rPr>
                <w:rFonts w:asciiTheme="minorHAnsi" w:hAnsiTheme="minorHAnsi" w:cstheme="minorHAnsi"/>
              </w:rPr>
            </w:pPr>
          </w:p>
        </w:tc>
      </w:tr>
      <w:tr w:rsidR="00F66AD2" w:rsidRPr="00F2592D" w14:paraId="439334B1" w14:textId="77777777">
        <w:tc>
          <w:tcPr>
            <w:tcW w:w="9426" w:type="dxa"/>
            <w:gridSpan w:val="3"/>
            <w:tcMar>
              <w:top w:w="68" w:type="dxa"/>
              <w:bottom w:w="68" w:type="dxa"/>
            </w:tcMar>
          </w:tcPr>
          <w:p w14:paraId="439334AE" w14:textId="77777777" w:rsidR="00F66AD2" w:rsidRPr="004C7C92" w:rsidRDefault="00A2785B">
            <w:pPr>
              <w:pStyle w:val="Normal1"/>
              <w:rPr>
                <w:rFonts w:asciiTheme="minorHAnsi" w:hAnsiTheme="minorHAnsi" w:cstheme="minorHAnsi"/>
              </w:rPr>
            </w:pPr>
            <w:r w:rsidRPr="004C7C92">
              <w:rPr>
                <w:rFonts w:asciiTheme="minorHAnsi" w:eastAsia="Calibri" w:hAnsiTheme="minorHAnsi" w:cstheme="minorHAnsi"/>
                <w:u w:val="single"/>
              </w:rPr>
              <w:t>Supports de la séquence</w:t>
            </w:r>
            <w:r w:rsidRPr="004C7C92">
              <w:rPr>
                <w:rFonts w:asciiTheme="minorHAnsi" w:eastAsia="Calibri" w:hAnsiTheme="minorHAnsi" w:cstheme="minorHAnsi"/>
              </w:rPr>
              <w:t xml:space="preserve"> :  </w:t>
            </w:r>
          </w:p>
          <w:p w14:paraId="439334AF" w14:textId="33E6F1B9" w:rsidR="00F66AD2" w:rsidRPr="004C7C92" w:rsidRDefault="00A2785B" w:rsidP="00F42CB6">
            <w:pPr>
              <w:pStyle w:val="Normal1"/>
              <w:numPr>
                <w:ilvl w:val="0"/>
                <w:numId w:val="35"/>
              </w:numPr>
              <w:rPr>
                <w:rFonts w:asciiTheme="minorHAnsi" w:hAnsiTheme="minorHAnsi" w:cstheme="minorHAnsi"/>
              </w:rPr>
            </w:pPr>
            <w:r w:rsidRPr="004C7C92">
              <w:rPr>
                <w:rFonts w:asciiTheme="minorHAnsi" w:eastAsia="Calibri" w:hAnsiTheme="minorHAnsi" w:cstheme="minorHAnsi"/>
              </w:rPr>
              <w:t>Diaporama</w:t>
            </w:r>
            <w:r w:rsidR="000612B0" w:rsidRPr="004C7C92">
              <w:rPr>
                <w:rFonts w:asciiTheme="minorHAnsi" w:eastAsia="Calibri" w:hAnsiTheme="minorHAnsi" w:cstheme="minorHAnsi"/>
              </w:rPr>
              <w:t xml:space="preserve"> : </w:t>
            </w:r>
            <w:r w:rsidR="00B67CED" w:rsidRPr="004C7C92">
              <w:rPr>
                <w:rFonts w:asciiTheme="minorHAnsi" w:eastAsia="Calibri" w:hAnsiTheme="minorHAnsi" w:cstheme="minorHAnsi"/>
              </w:rPr>
              <w:t>(1</w:t>
            </w:r>
            <w:r w:rsidR="00A9335F">
              <w:rPr>
                <w:rFonts w:asciiTheme="minorHAnsi" w:eastAsia="Calibri" w:hAnsiTheme="minorHAnsi" w:cstheme="minorHAnsi"/>
              </w:rPr>
              <w:t>7</w:t>
            </w:r>
            <w:r w:rsidR="00B67CED" w:rsidRPr="004C7C92">
              <w:rPr>
                <w:rFonts w:asciiTheme="minorHAnsi" w:eastAsia="Calibri" w:hAnsiTheme="minorHAnsi" w:cstheme="minorHAnsi"/>
              </w:rPr>
              <w:t xml:space="preserve"> diapos)</w:t>
            </w:r>
          </w:p>
          <w:p w14:paraId="2D70E740" w14:textId="77777777" w:rsidR="00F66AD2" w:rsidRPr="004C7C92" w:rsidRDefault="00A2785B" w:rsidP="00F42CB6">
            <w:pPr>
              <w:pStyle w:val="Normal1"/>
              <w:numPr>
                <w:ilvl w:val="0"/>
                <w:numId w:val="35"/>
              </w:numPr>
              <w:rPr>
                <w:rFonts w:asciiTheme="minorHAnsi" w:hAnsiTheme="minorHAnsi" w:cstheme="minorHAnsi"/>
              </w:rPr>
            </w:pPr>
            <w:r w:rsidRPr="004C7C92">
              <w:rPr>
                <w:rFonts w:asciiTheme="minorHAnsi" w:eastAsia="Calibri" w:hAnsiTheme="minorHAnsi" w:cstheme="minorHAnsi"/>
              </w:rPr>
              <w:t>Interface professionnelle</w:t>
            </w:r>
          </w:p>
          <w:p w14:paraId="33BEE6D8" w14:textId="77777777" w:rsidR="0053005F" w:rsidRPr="0053005F" w:rsidRDefault="0053005F" w:rsidP="0053005F">
            <w:pPr>
              <w:pStyle w:val="Normal1"/>
              <w:numPr>
                <w:ilvl w:val="0"/>
                <w:numId w:val="35"/>
              </w:numPr>
              <w:rPr>
                <w:rFonts w:asciiTheme="minorHAnsi" w:hAnsiTheme="minorHAnsi" w:cstheme="minorHAnsi"/>
              </w:rPr>
            </w:pPr>
            <w:r w:rsidRPr="0053005F">
              <w:rPr>
                <w:rFonts w:asciiTheme="minorHAnsi" w:eastAsia="Calibri" w:hAnsiTheme="minorHAnsi" w:cstheme="minorHAnsi"/>
              </w:rPr>
              <w:t>Matériel pour les TP</w:t>
            </w:r>
          </w:p>
          <w:p w14:paraId="3DAAB96C" w14:textId="77777777" w:rsidR="0053005F" w:rsidRDefault="0053005F" w:rsidP="0053005F">
            <w:pPr>
              <w:pStyle w:val="Normal1"/>
              <w:numPr>
                <w:ilvl w:val="1"/>
                <w:numId w:val="35"/>
              </w:numPr>
              <w:rPr>
                <w:rFonts w:asciiTheme="minorHAnsi" w:hAnsiTheme="minorHAnsi" w:cstheme="minorHAnsi"/>
              </w:rPr>
            </w:pPr>
            <w:r>
              <w:rPr>
                <w:rFonts w:asciiTheme="minorHAnsi" w:hAnsiTheme="minorHAnsi" w:cstheme="minorHAnsi"/>
              </w:rPr>
              <w:t>Fichier EAD Collection X</w:t>
            </w:r>
          </w:p>
          <w:p w14:paraId="439334B0" w14:textId="35428ED0" w:rsidR="00F66AD2" w:rsidRPr="004C7C92" w:rsidRDefault="007F6C8F" w:rsidP="0053005F">
            <w:pPr>
              <w:pStyle w:val="Normal1"/>
              <w:numPr>
                <w:ilvl w:val="1"/>
                <w:numId w:val="35"/>
              </w:numPr>
              <w:rPr>
                <w:rFonts w:asciiTheme="minorHAnsi" w:hAnsiTheme="minorHAnsi" w:cstheme="minorHAnsi"/>
              </w:rPr>
            </w:pPr>
            <w:r>
              <w:rPr>
                <w:rFonts w:asciiTheme="minorHAnsi" w:hAnsiTheme="minorHAnsi" w:cstheme="minorHAnsi"/>
              </w:rPr>
              <w:t>Contenu dossier tp2 dans le fichier zippé</w:t>
            </w:r>
          </w:p>
        </w:tc>
      </w:tr>
    </w:tbl>
    <w:p w14:paraId="4B5BD6D7" w14:textId="6D1C7BB1" w:rsidR="00B67CED" w:rsidRPr="004C7C92" w:rsidRDefault="00B67CED" w:rsidP="000521FF">
      <w:pPr>
        <w:pStyle w:val="Normal1"/>
        <w:rPr>
          <w:rFonts w:asciiTheme="minorHAnsi" w:eastAsia="Calibri" w:hAnsiTheme="minorHAnsi" w:cstheme="minorHAnsi"/>
        </w:rPr>
      </w:pPr>
    </w:p>
    <w:p w14:paraId="735EAA2E" w14:textId="77777777" w:rsidR="000521FF" w:rsidRPr="004C7C92" w:rsidRDefault="000521FF">
      <w:pPr>
        <w:pStyle w:val="Normal1"/>
        <w:rPr>
          <w:rFonts w:asciiTheme="minorHAnsi" w:eastAsia="Calibri" w:hAnsiTheme="minorHAnsi" w:cstheme="minorHAnsi"/>
        </w:rPr>
      </w:pPr>
    </w:p>
    <w:p w14:paraId="439334B3" w14:textId="77777777" w:rsidR="00F66AD2" w:rsidRPr="004C7C92" w:rsidRDefault="00A2785B">
      <w:pPr>
        <w:pStyle w:val="Normal1"/>
        <w:rPr>
          <w:rFonts w:asciiTheme="minorHAnsi" w:hAnsiTheme="minorHAnsi" w:cstheme="minorHAnsi"/>
        </w:rPr>
      </w:pPr>
      <w:r w:rsidRPr="004C7C92">
        <w:rPr>
          <w:rFonts w:asciiTheme="minorHAnsi" w:eastAsia="Calibri" w:hAnsiTheme="minorHAnsi" w:cstheme="minorHAnsi"/>
        </w:rPr>
        <w:t xml:space="preserve">LEGENDE : </w:t>
      </w:r>
    </w:p>
    <w:p w14:paraId="439334B4" w14:textId="7CCE1E43" w:rsidR="00F66AD2" w:rsidRPr="004C7C92" w:rsidRDefault="00A2785B">
      <w:pPr>
        <w:pStyle w:val="Normal1"/>
        <w:rPr>
          <w:rFonts w:asciiTheme="minorHAnsi" w:hAnsiTheme="minorHAnsi" w:cstheme="minorHAnsi"/>
        </w:rPr>
      </w:pPr>
      <w:r w:rsidRPr="004C7C92">
        <w:rPr>
          <w:rFonts w:asciiTheme="minorHAnsi" w:hAnsiTheme="minorHAnsi" w:cstheme="minorHAnsi"/>
          <w:noProof/>
        </w:rPr>
        <w:drawing>
          <wp:inline distT="114300" distB="114300" distL="114300" distR="114300" wp14:anchorId="43933539" wp14:editId="4393353A">
            <wp:extent cx="283891" cy="223838"/>
            <wp:effectExtent l="0" t="0" r="0" b="0"/>
            <wp:docPr id="2" name="image03.png" descr="Sans titre.png"/>
            <wp:cNvGraphicFramePr/>
            <a:graphic xmlns:a="http://schemas.openxmlformats.org/drawingml/2006/main">
              <a:graphicData uri="http://schemas.openxmlformats.org/drawingml/2006/picture">
                <pic:pic xmlns:pic="http://schemas.openxmlformats.org/drawingml/2006/picture">
                  <pic:nvPicPr>
                    <pic:cNvPr id="0" name="image03.png" descr="Sans titre.png"/>
                    <pic:cNvPicPr preferRelativeResize="0"/>
                  </pic:nvPicPr>
                  <pic:blipFill>
                    <a:blip r:embed="rId11" cstate="print"/>
                    <a:srcRect/>
                    <a:stretch>
                      <a:fillRect/>
                    </a:stretch>
                  </pic:blipFill>
                  <pic:spPr>
                    <a:xfrm>
                      <a:off x="0" y="0"/>
                      <a:ext cx="283891" cy="223838"/>
                    </a:xfrm>
                    <a:prstGeom prst="rect">
                      <a:avLst/>
                    </a:prstGeom>
                    <a:ln/>
                  </pic:spPr>
                </pic:pic>
              </a:graphicData>
            </a:graphic>
          </wp:inline>
        </w:drawing>
      </w:r>
      <w:r w:rsidRPr="004C7C92">
        <w:rPr>
          <w:rFonts w:asciiTheme="minorHAnsi" w:eastAsia="Calibri" w:hAnsiTheme="minorHAnsi" w:cstheme="minorHAnsi"/>
        </w:rPr>
        <w:t> Démonstration = annonce et détaille une démonstration à faire devant les stagiaires.</w:t>
      </w:r>
    </w:p>
    <w:p w14:paraId="439334B5" w14:textId="69F21680" w:rsidR="00F66AD2" w:rsidRPr="004C7C92" w:rsidRDefault="00A2785B">
      <w:pPr>
        <w:pStyle w:val="Normal1"/>
        <w:rPr>
          <w:rFonts w:asciiTheme="minorHAnsi" w:hAnsiTheme="minorHAnsi" w:cstheme="minorHAnsi"/>
        </w:rPr>
      </w:pPr>
      <w:bookmarkStart w:id="0" w:name="h.gjdgxs" w:colFirst="0" w:colLast="0"/>
      <w:bookmarkEnd w:id="0"/>
      <w:r w:rsidRPr="004C7C92">
        <w:rPr>
          <w:rFonts w:asciiTheme="minorHAnsi" w:hAnsiTheme="minorHAnsi" w:cstheme="minorHAnsi"/>
          <w:noProof/>
        </w:rPr>
        <w:drawing>
          <wp:inline distT="114300" distB="114300" distL="114300" distR="114300" wp14:anchorId="4393353B" wp14:editId="4393353C">
            <wp:extent cx="233363" cy="233363"/>
            <wp:effectExtent l="0" t="0" r="0" b="0"/>
            <wp:docPr id="1" name="image01.png" descr="Sans titre.png"/>
            <wp:cNvGraphicFramePr/>
            <a:graphic xmlns:a="http://schemas.openxmlformats.org/drawingml/2006/main">
              <a:graphicData uri="http://schemas.openxmlformats.org/drawingml/2006/picture">
                <pic:pic xmlns:pic="http://schemas.openxmlformats.org/drawingml/2006/picture">
                  <pic:nvPicPr>
                    <pic:cNvPr id="0" name="image01.png" descr="Sans titre.png"/>
                    <pic:cNvPicPr preferRelativeResize="0"/>
                  </pic:nvPicPr>
                  <pic:blipFill>
                    <a:blip r:embed="rId12" cstate="print"/>
                    <a:srcRect/>
                    <a:stretch>
                      <a:fillRect/>
                    </a:stretch>
                  </pic:blipFill>
                  <pic:spPr>
                    <a:xfrm>
                      <a:off x="0" y="0"/>
                      <a:ext cx="233363" cy="233363"/>
                    </a:xfrm>
                    <a:prstGeom prst="rect">
                      <a:avLst/>
                    </a:prstGeom>
                    <a:ln/>
                  </pic:spPr>
                </pic:pic>
              </a:graphicData>
            </a:graphic>
          </wp:inline>
        </w:drawing>
      </w:r>
      <w:r w:rsidRPr="004C7C92">
        <w:rPr>
          <w:rFonts w:asciiTheme="minorHAnsi" w:eastAsia="Calibri" w:hAnsiTheme="minorHAnsi" w:cstheme="minorHAnsi"/>
        </w:rPr>
        <w:t> Boîte à outils = renvoi vers des documents extérieurs au support pour mettre à jour et approfondir le cours.</w:t>
      </w:r>
    </w:p>
    <w:p w14:paraId="439334B6" w14:textId="0C744FCE" w:rsidR="00F66AD2" w:rsidRPr="004C7C92" w:rsidRDefault="007D4844">
      <w:pPr>
        <w:pStyle w:val="Normal1"/>
        <w:rPr>
          <w:rFonts w:asciiTheme="minorHAnsi" w:eastAsia="Calibri" w:hAnsiTheme="minorHAnsi" w:cstheme="minorHAnsi"/>
        </w:rPr>
      </w:pPr>
      <w:r w:rsidRPr="004C7C92">
        <w:rPr>
          <w:rFonts w:asciiTheme="minorHAnsi" w:hAnsiTheme="minorHAnsi" w:cstheme="minorHAnsi"/>
        </w:rPr>
        <w:sym w:font="Webdings" w:char="F073"/>
      </w:r>
      <w:r w:rsidR="00A2785B" w:rsidRPr="004C7C92">
        <w:rPr>
          <w:rFonts w:asciiTheme="minorHAnsi" w:eastAsia="Calibri" w:hAnsiTheme="minorHAnsi" w:cstheme="minorHAnsi"/>
        </w:rPr>
        <w:t> Qu’est-ce que c’est ? = définitions, explicitation d’un terme.</w:t>
      </w:r>
    </w:p>
    <w:p w14:paraId="595AE8A0" w14:textId="3D124B9C" w:rsidR="008949D9" w:rsidRPr="004C7C92" w:rsidRDefault="008949D9">
      <w:pPr>
        <w:pStyle w:val="Normal1"/>
        <w:rPr>
          <w:rFonts w:asciiTheme="minorHAnsi" w:hAnsiTheme="minorHAnsi" w:cstheme="minorHAnsi"/>
        </w:rPr>
      </w:pPr>
    </w:p>
    <w:p w14:paraId="439334B7" w14:textId="362BCC48" w:rsidR="006C1DCB" w:rsidRDefault="006C1DCB">
      <w:pPr>
        <w:rPr>
          <w:rFonts w:cstheme="minorHAnsi"/>
        </w:rPr>
      </w:pPr>
      <w:r>
        <w:rPr>
          <w:rFonts w:cstheme="minorHAnsi"/>
        </w:rPr>
        <w:br w:type="page"/>
      </w:r>
    </w:p>
    <w:p w14:paraId="439334BA" w14:textId="1B971161" w:rsidR="00F66AD2" w:rsidRPr="004C7C92" w:rsidRDefault="00B54A6A">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0D8270D6" wp14:editId="580C5BB5">
            <wp:extent cx="6070600" cy="4552950"/>
            <wp:effectExtent l="38100" t="38100" r="101600" b="95250"/>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070600" cy="4552950"/>
                    </a:xfrm>
                    <a:prstGeom prst="rect">
                      <a:avLst/>
                    </a:prstGeom>
                    <a:effectLst>
                      <a:outerShdw blurRad="50800" dist="38100" dir="2700000" algn="tl" rotWithShape="0">
                        <a:prstClr val="black">
                          <a:alpha val="40000"/>
                        </a:prstClr>
                      </a:outerShdw>
                    </a:effectLst>
                  </pic:spPr>
                </pic:pic>
              </a:graphicData>
            </a:graphic>
          </wp:inline>
        </w:drawing>
      </w:r>
    </w:p>
    <w:p w14:paraId="439334BE" w14:textId="77777777" w:rsidR="00F66AD2" w:rsidRPr="004C7C92" w:rsidRDefault="00F66AD2">
      <w:pPr>
        <w:pStyle w:val="Normal1"/>
        <w:jc w:val="center"/>
        <w:rPr>
          <w:rFonts w:asciiTheme="minorHAnsi" w:hAnsiTheme="minorHAnsi" w:cstheme="minorHAnsi"/>
        </w:rPr>
      </w:pPr>
    </w:p>
    <w:p w14:paraId="0A98E325" w14:textId="651E4641" w:rsidR="002F0C06" w:rsidRPr="004C7C92" w:rsidRDefault="002F0C06">
      <w:pPr>
        <w:pStyle w:val="Normal1"/>
        <w:rPr>
          <w:rFonts w:asciiTheme="minorHAnsi" w:eastAsia="Calibri" w:hAnsiTheme="minorHAnsi" w:cstheme="minorHAnsi"/>
          <w:sz w:val="22"/>
          <w:szCs w:val="22"/>
        </w:rPr>
      </w:pPr>
    </w:p>
    <w:p w14:paraId="439334BF" w14:textId="0E6D8BF0" w:rsidR="00F66AD2" w:rsidRPr="004C7C92" w:rsidRDefault="00A2785B">
      <w:pPr>
        <w:pStyle w:val="Normal1"/>
        <w:rPr>
          <w:rFonts w:asciiTheme="minorHAnsi" w:eastAsia="Calibri" w:hAnsiTheme="minorHAnsi" w:cstheme="minorHAnsi"/>
          <w:b/>
          <w:color w:val="1F497D" w:themeColor="text2"/>
          <w:sz w:val="28"/>
          <w:szCs w:val="28"/>
        </w:rPr>
      </w:pPr>
      <w:bookmarkStart w:id="1" w:name="_Hlk118456269"/>
      <w:bookmarkStart w:id="2" w:name="_Hlk118694226"/>
      <w:r w:rsidRPr="004C7C92">
        <w:rPr>
          <w:rFonts w:asciiTheme="minorHAnsi" w:eastAsia="Calibri" w:hAnsiTheme="minorHAnsi" w:cstheme="minorHAnsi"/>
          <w:b/>
          <w:color w:val="1F497D" w:themeColor="text2"/>
          <w:sz w:val="28"/>
          <w:szCs w:val="28"/>
        </w:rPr>
        <w:t xml:space="preserve">PLAN DE LA SEQUENCE : </w:t>
      </w:r>
    </w:p>
    <w:p w14:paraId="41D2B6D9" w14:textId="77777777" w:rsidR="002F0C06" w:rsidRPr="004C7C92" w:rsidRDefault="002F0C06" w:rsidP="002F0C06">
      <w:pPr>
        <w:pStyle w:val="Normal1"/>
        <w:rPr>
          <w:rFonts w:asciiTheme="minorHAnsi" w:eastAsia="Calibri" w:hAnsiTheme="minorHAnsi" w:cstheme="minorHAnsi"/>
          <w:b/>
          <w:bCs/>
          <w:color w:val="1F497D" w:themeColor="text2"/>
          <w:sz w:val="28"/>
          <w:szCs w:val="28"/>
        </w:rPr>
      </w:pPr>
    </w:p>
    <w:tbl>
      <w:tblPr>
        <w:tblStyle w:val="Grilledutableau"/>
        <w:tblW w:w="0" w:type="auto"/>
        <w:tblInd w:w="360" w:type="dxa"/>
        <w:tblLook w:val="04A0" w:firstRow="1" w:lastRow="0" w:firstColumn="1" w:lastColumn="0" w:noHBand="0" w:noVBand="1"/>
      </w:tblPr>
      <w:tblGrid>
        <w:gridCol w:w="7290"/>
        <w:gridCol w:w="1412"/>
      </w:tblGrid>
      <w:tr w:rsidR="002F0C06" w14:paraId="2DF1F10F" w14:textId="77777777" w:rsidTr="006F5F4C">
        <w:tc>
          <w:tcPr>
            <w:tcW w:w="7290" w:type="dxa"/>
          </w:tcPr>
          <w:p w14:paraId="4BBD79AC" w14:textId="6AAA34AC" w:rsidR="002F0C06" w:rsidRPr="004C7C92" w:rsidRDefault="002F0C06" w:rsidP="006F5F4C">
            <w:pPr>
              <w:pStyle w:val="Normal1"/>
              <w:rPr>
                <w:rFonts w:asciiTheme="minorHAnsi" w:eastAsia="Calibri" w:hAnsiTheme="minorHAnsi" w:cstheme="minorHAnsi"/>
                <w:b/>
              </w:rPr>
            </w:pPr>
            <w:bookmarkStart w:id="3" w:name="_Hlk118456297"/>
            <w:bookmarkStart w:id="4" w:name="_Hlk118303952"/>
            <w:bookmarkStart w:id="5" w:name="_Hlk118465826"/>
            <w:bookmarkEnd w:id="1"/>
            <w:r w:rsidRPr="004C7C92">
              <w:rPr>
                <w:rFonts w:asciiTheme="minorHAnsi" w:eastAsia="Calibri" w:hAnsiTheme="minorHAnsi" w:cstheme="minorHAnsi"/>
                <w:b/>
              </w:rPr>
              <w:t>Voir vs Editer</w:t>
            </w:r>
          </w:p>
          <w:p w14:paraId="653E2DCC" w14:textId="77777777" w:rsidR="002F0C06" w:rsidRPr="004C7C92" w:rsidRDefault="002F0C06" w:rsidP="002F0C06">
            <w:pPr>
              <w:pStyle w:val="Normal1"/>
              <w:numPr>
                <w:ilvl w:val="0"/>
                <w:numId w:val="32"/>
              </w:numPr>
              <w:rPr>
                <w:rFonts w:asciiTheme="minorHAnsi" w:eastAsia="Calibri" w:hAnsiTheme="minorHAnsi" w:cstheme="minorHAnsi"/>
                <w:bCs/>
              </w:rPr>
            </w:pPr>
            <w:r w:rsidRPr="004C7C92">
              <w:rPr>
                <w:rFonts w:asciiTheme="minorHAnsi" w:eastAsia="Calibri" w:hAnsiTheme="minorHAnsi" w:cstheme="minorHAnsi"/>
                <w:sz w:val="22"/>
                <w:szCs w:val="22"/>
              </w:rPr>
              <w:t>Voir ses propres documents</w:t>
            </w:r>
            <w:r w:rsidRPr="004C7C92">
              <w:rPr>
                <w:rFonts w:asciiTheme="minorHAnsi" w:eastAsia="Calibri" w:hAnsiTheme="minorHAnsi" w:cstheme="minorHAnsi"/>
                <w:bCs/>
              </w:rPr>
              <w:t xml:space="preserve"> </w:t>
            </w:r>
          </w:p>
          <w:p w14:paraId="3CB1AA26" w14:textId="77777777" w:rsidR="002F0C06" w:rsidRPr="004C7C92" w:rsidRDefault="002F0C06" w:rsidP="002F0C06">
            <w:pPr>
              <w:pStyle w:val="Normal1"/>
              <w:numPr>
                <w:ilvl w:val="0"/>
                <w:numId w:val="32"/>
              </w:numPr>
              <w:rPr>
                <w:rFonts w:asciiTheme="minorHAnsi" w:hAnsiTheme="minorHAnsi" w:cstheme="minorHAnsi"/>
              </w:rPr>
            </w:pPr>
            <w:r w:rsidRPr="004C7C92">
              <w:rPr>
                <w:rFonts w:asciiTheme="minorHAnsi" w:eastAsia="Calibri" w:hAnsiTheme="minorHAnsi" w:cstheme="minorHAnsi"/>
                <w:sz w:val="22"/>
                <w:szCs w:val="22"/>
              </w:rPr>
              <w:t>Les documents des autres établissements</w:t>
            </w:r>
            <w:r w:rsidRPr="004C7C92">
              <w:rPr>
                <w:rFonts w:asciiTheme="minorHAnsi" w:eastAsia="Calibri" w:hAnsiTheme="minorHAnsi" w:cstheme="minorHAnsi"/>
                <w:bCs/>
              </w:rPr>
              <w:t xml:space="preserve"> </w:t>
            </w:r>
          </w:p>
          <w:p w14:paraId="3C443BFB" w14:textId="515F4249" w:rsidR="002F0C06" w:rsidRPr="004C7C92" w:rsidRDefault="002F0C06" w:rsidP="002F0C06">
            <w:pPr>
              <w:pStyle w:val="Normal1"/>
              <w:rPr>
                <w:rFonts w:asciiTheme="minorHAnsi" w:hAnsiTheme="minorHAnsi" w:cstheme="minorHAnsi"/>
              </w:rPr>
            </w:pPr>
            <w:r w:rsidRPr="004C7C92">
              <w:rPr>
                <w:rFonts w:asciiTheme="minorHAnsi" w:eastAsia="Calibri" w:hAnsiTheme="minorHAnsi" w:cstheme="minorHAnsi"/>
                <w:b/>
              </w:rPr>
              <w:t xml:space="preserve">Le mode d’édition </w:t>
            </w:r>
          </w:p>
          <w:p w14:paraId="794D71CC" w14:textId="77777777" w:rsidR="002F0C06" w:rsidRPr="004C7C92" w:rsidRDefault="002F0C06" w:rsidP="002F0C06">
            <w:pPr>
              <w:pStyle w:val="Normal1"/>
              <w:numPr>
                <w:ilvl w:val="0"/>
                <w:numId w:val="33"/>
              </w:numPr>
              <w:rPr>
                <w:rFonts w:asciiTheme="minorHAnsi" w:hAnsiTheme="minorHAnsi" w:cstheme="minorHAnsi"/>
              </w:rPr>
            </w:pPr>
            <w:r w:rsidRPr="004C7C92">
              <w:rPr>
                <w:rFonts w:asciiTheme="minorHAnsi" w:eastAsia="Calibri" w:hAnsiTheme="minorHAnsi" w:cstheme="minorHAnsi"/>
                <w:sz w:val="22"/>
                <w:szCs w:val="22"/>
              </w:rPr>
              <w:t>Que signifie et comment éditer ?</w:t>
            </w:r>
          </w:p>
          <w:p w14:paraId="2B5B6DA0" w14:textId="77777777" w:rsidR="002F0C06" w:rsidRPr="004C7C92" w:rsidRDefault="002F0C06" w:rsidP="002F0C06">
            <w:pPr>
              <w:pStyle w:val="Normal1"/>
              <w:numPr>
                <w:ilvl w:val="0"/>
                <w:numId w:val="33"/>
              </w:numPr>
              <w:rPr>
                <w:rFonts w:asciiTheme="minorHAnsi" w:hAnsiTheme="minorHAnsi" w:cstheme="minorHAnsi"/>
              </w:rPr>
            </w:pPr>
            <w:r w:rsidRPr="004C7C92">
              <w:rPr>
                <w:rFonts w:asciiTheme="minorHAnsi" w:eastAsia="Calibri" w:hAnsiTheme="minorHAnsi" w:cstheme="minorHAnsi"/>
                <w:sz w:val="22"/>
                <w:szCs w:val="22"/>
              </w:rPr>
              <w:t>Affichage des éléments dans l’éditeur XMetal</w:t>
            </w:r>
            <w:r w:rsidRPr="004C7C92">
              <w:rPr>
                <w:rFonts w:asciiTheme="minorHAnsi" w:eastAsia="Calibri" w:hAnsiTheme="minorHAnsi" w:cstheme="minorHAnsi"/>
              </w:rPr>
              <w:t xml:space="preserve"> </w:t>
            </w:r>
          </w:p>
          <w:p w14:paraId="14F6EFED" w14:textId="77777777" w:rsidR="002F0C06" w:rsidRPr="004C7C92" w:rsidRDefault="002F0C06" w:rsidP="002F0C06">
            <w:pPr>
              <w:pStyle w:val="Normal1"/>
              <w:numPr>
                <w:ilvl w:val="0"/>
                <w:numId w:val="33"/>
              </w:numPr>
              <w:rPr>
                <w:rFonts w:asciiTheme="minorHAnsi" w:hAnsiTheme="minorHAnsi" w:cstheme="minorHAnsi"/>
              </w:rPr>
            </w:pPr>
            <w:r w:rsidRPr="004C7C92">
              <w:rPr>
                <w:rFonts w:asciiTheme="minorHAnsi" w:eastAsia="Calibri" w:hAnsiTheme="minorHAnsi" w:cstheme="minorHAnsi"/>
                <w:sz w:val="22"/>
                <w:szCs w:val="22"/>
              </w:rPr>
              <w:t>Edition partielle</w:t>
            </w:r>
            <w:r w:rsidRPr="004C7C92">
              <w:rPr>
                <w:rFonts w:asciiTheme="minorHAnsi" w:eastAsia="Calibri" w:hAnsiTheme="minorHAnsi" w:cstheme="minorHAnsi"/>
              </w:rPr>
              <w:t xml:space="preserve"> </w:t>
            </w:r>
          </w:p>
          <w:p w14:paraId="1ED28C51" w14:textId="77777777" w:rsidR="002F0C06" w:rsidRPr="004C7C92" w:rsidRDefault="002F0C06" w:rsidP="002F0C06">
            <w:pPr>
              <w:pStyle w:val="Normal1"/>
              <w:numPr>
                <w:ilvl w:val="0"/>
                <w:numId w:val="33"/>
              </w:numPr>
              <w:jc w:val="both"/>
              <w:rPr>
                <w:rFonts w:asciiTheme="minorHAnsi" w:hAnsiTheme="minorHAnsi" w:cstheme="minorHAnsi"/>
              </w:rPr>
            </w:pPr>
            <w:r w:rsidRPr="004C7C92">
              <w:rPr>
                <w:rFonts w:asciiTheme="minorHAnsi" w:eastAsia="Calibri" w:hAnsiTheme="minorHAnsi" w:cstheme="minorHAnsi"/>
              </w:rPr>
              <w:t>Verrouillage et déverrouillage de fragment en édition</w:t>
            </w:r>
          </w:p>
          <w:p w14:paraId="01D98AAE" w14:textId="1C2158BF" w:rsidR="002F0C06" w:rsidRPr="004C7C92" w:rsidRDefault="002F0C06" w:rsidP="002F0C06">
            <w:pPr>
              <w:pStyle w:val="Normal1"/>
              <w:numPr>
                <w:ilvl w:val="0"/>
                <w:numId w:val="33"/>
              </w:numPr>
              <w:jc w:val="both"/>
              <w:rPr>
                <w:rFonts w:asciiTheme="minorHAnsi" w:hAnsiTheme="minorHAnsi" w:cstheme="minorHAnsi"/>
              </w:rPr>
            </w:pPr>
            <w:r w:rsidRPr="004C7C92">
              <w:rPr>
                <w:rFonts w:asciiTheme="minorHAnsi" w:eastAsia="Calibri" w:hAnsiTheme="minorHAnsi" w:cstheme="minorHAnsi"/>
              </w:rPr>
              <w:t>Ajouter un</w:t>
            </w:r>
            <w:r w:rsidR="00320E7A" w:rsidRPr="004C7C92">
              <w:rPr>
                <w:rFonts w:asciiTheme="minorHAnsi" w:eastAsia="Calibri" w:hAnsiTheme="minorHAnsi" w:cstheme="minorHAnsi"/>
              </w:rPr>
              <w:t xml:space="preserve"> élément </w:t>
            </w:r>
            <w:r w:rsidRPr="004C7C92">
              <w:rPr>
                <w:rFonts w:asciiTheme="minorHAnsi" w:eastAsia="Calibri" w:hAnsiTheme="minorHAnsi" w:cstheme="minorHAnsi"/>
              </w:rPr>
              <w:t>ou un attribut</w:t>
            </w:r>
          </w:p>
          <w:p w14:paraId="03CFDA40" w14:textId="77777777" w:rsidR="002F0C06" w:rsidRPr="005643C6" w:rsidRDefault="002F0C06" w:rsidP="002F0C06">
            <w:pPr>
              <w:pStyle w:val="Normal1"/>
              <w:numPr>
                <w:ilvl w:val="0"/>
                <w:numId w:val="33"/>
              </w:numPr>
              <w:jc w:val="both"/>
              <w:rPr>
                <w:rFonts w:asciiTheme="minorHAnsi" w:hAnsiTheme="minorHAnsi" w:cstheme="minorHAnsi"/>
              </w:rPr>
            </w:pPr>
            <w:r w:rsidRPr="004C7C92">
              <w:rPr>
                <w:rFonts w:asciiTheme="minorHAnsi" w:eastAsia="Calibri" w:hAnsiTheme="minorHAnsi" w:cstheme="minorHAnsi"/>
              </w:rPr>
              <w:t>Aides à la saisie</w:t>
            </w:r>
          </w:p>
          <w:p w14:paraId="57F47382" w14:textId="77777777" w:rsidR="005643C6" w:rsidRDefault="005643C6" w:rsidP="005643C6">
            <w:pPr>
              <w:pStyle w:val="Normal1"/>
              <w:rPr>
                <w:rFonts w:asciiTheme="minorHAnsi" w:hAnsiTheme="minorHAnsi" w:cstheme="minorHAnsi"/>
                <w:b/>
                <w:sz w:val="22"/>
                <w:szCs w:val="22"/>
              </w:rPr>
            </w:pPr>
            <w:r w:rsidRPr="006C1DCB">
              <w:rPr>
                <w:rFonts w:asciiTheme="minorHAnsi" w:hAnsiTheme="minorHAnsi" w:cstheme="minorHAnsi"/>
                <w:b/>
                <w:sz w:val="22"/>
                <w:szCs w:val="22"/>
              </w:rPr>
              <w:t>Créer, copie, déplacer des composants</w:t>
            </w:r>
          </w:p>
          <w:p w14:paraId="58002D26" w14:textId="77777777" w:rsidR="005643C6" w:rsidRPr="006912D9" w:rsidRDefault="005643C6" w:rsidP="005643C6">
            <w:pPr>
              <w:pStyle w:val="Normal1"/>
              <w:numPr>
                <w:ilvl w:val="0"/>
                <w:numId w:val="40"/>
              </w:numPr>
              <w:rPr>
                <w:rFonts w:asciiTheme="minorHAnsi" w:hAnsiTheme="minorHAnsi" w:cstheme="minorHAnsi"/>
                <w:bCs/>
                <w:sz w:val="22"/>
                <w:szCs w:val="22"/>
              </w:rPr>
            </w:pPr>
            <w:r w:rsidRPr="006912D9">
              <w:rPr>
                <w:rFonts w:asciiTheme="minorHAnsi" w:hAnsiTheme="minorHAnsi" w:cstheme="minorHAnsi"/>
                <w:bCs/>
                <w:sz w:val="22"/>
                <w:szCs w:val="22"/>
              </w:rPr>
              <w:t>Attributs ID des composants, une donnée essentielle</w:t>
            </w:r>
          </w:p>
          <w:p w14:paraId="19D0EC5D" w14:textId="77777777" w:rsidR="005643C6" w:rsidRPr="006C1DCB" w:rsidRDefault="005643C6" w:rsidP="005643C6">
            <w:pPr>
              <w:pStyle w:val="Normal1"/>
              <w:numPr>
                <w:ilvl w:val="0"/>
                <w:numId w:val="39"/>
              </w:numPr>
              <w:rPr>
                <w:rFonts w:asciiTheme="minorHAnsi" w:eastAsia="Calibri" w:hAnsiTheme="minorHAnsi" w:cstheme="minorHAnsi"/>
                <w:sz w:val="22"/>
                <w:szCs w:val="22"/>
              </w:rPr>
            </w:pPr>
            <w:r w:rsidRPr="006C1DCB">
              <w:rPr>
                <w:rFonts w:asciiTheme="minorHAnsi" w:hAnsiTheme="minorHAnsi" w:cstheme="minorHAnsi"/>
                <w:sz w:val="22"/>
                <w:szCs w:val="22"/>
              </w:rPr>
              <w:t>Créer un composant &lt;c&gt;</w:t>
            </w:r>
          </w:p>
          <w:p w14:paraId="24CCC924" w14:textId="1FE16975" w:rsidR="005643C6" w:rsidRPr="005643C6" w:rsidRDefault="005643C6" w:rsidP="005643C6">
            <w:pPr>
              <w:pStyle w:val="Normal1"/>
              <w:numPr>
                <w:ilvl w:val="0"/>
                <w:numId w:val="39"/>
              </w:numPr>
              <w:rPr>
                <w:rFonts w:asciiTheme="minorHAnsi" w:hAnsiTheme="minorHAnsi" w:cstheme="minorHAnsi"/>
                <w:b/>
                <w:bCs/>
                <w:sz w:val="22"/>
                <w:szCs w:val="22"/>
              </w:rPr>
            </w:pPr>
            <w:r w:rsidRPr="006C1DCB">
              <w:rPr>
                <w:rFonts w:asciiTheme="minorHAnsi" w:hAnsiTheme="minorHAnsi" w:cstheme="minorHAnsi"/>
                <w:sz w:val="22"/>
                <w:szCs w:val="22"/>
              </w:rPr>
              <w:t>Copier/Copier/Coller</w:t>
            </w:r>
            <w:r w:rsidRPr="006C1DCB">
              <w:rPr>
                <w:rFonts w:asciiTheme="minorHAnsi" w:hAnsiTheme="minorHAnsi" w:cstheme="minorHAnsi"/>
                <w:b/>
                <w:bCs/>
                <w:sz w:val="22"/>
                <w:szCs w:val="22"/>
              </w:rPr>
              <w:t xml:space="preserve"> </w:t>
            </w:r>
          </w:p>
        </w:tc>
        <w:tc>
          <w:tcPr>
            <w:tcW w:w="1412" w:type="dxa"/>
          </w:tcPr>
          <w:p w14:paraId="5F4D2785" w14:textId="5957112A" w:rsidR="002F0C06" w:rsidRPr="004C7C92" w:rsidRDefault="002F0C06" w:rsidP="006F5F4C">
            <w:pPr>
              <w:pStyle w:val="Normal1"/>
              <w:jc w:val="both"/>
              <w:rPr>
                <w:rFonts w:asciiTheme="minorHAnsi" w:hAnsiTheme="minorHAnsi" w:cstheme="minorHAnsi"/>
              </w:rPr>
            </w:pPr>
            <w:r w:rsidRPr="004C7C92">
              <w:rPr>
                <w:rFonts w:asciiTheme="minorHAnsi" w:hAnsiTheme="minorHAnsi" w:cstheme="minorHAnsi"/>
              </w:rPr>
              <w:t>1 heure</w:t>
            </w:r>
          </w:p>
        </w:tc>
      </w:tr>
      <w:bookmarkEnd w:id="2"/>
      <w:bookmarkEnd w:id="3"/>
      <w:tr w:rsidR="002F0C06" w14:paraId="2F7D75B5" w14:textId="77777777" w:rsidTr="006F5F4C">
        <w:tc>
          <w:tcPr>
            <w:tcW w:w="7290" w:type="dxa"/>
          </w:tcPr>
          <w:p w14:paraId="35B99AD3" w14:textId="795967D0" w:rsidR="002F0C06" w:rsidRPr="004C7C92" w:rsidRDefault="002F0C06" w:rsidP="006F5F4C">
            <w:pPr>
              <w:pStyle w:val="Normal1"/>
              <w:rPr>
                <w:rFonts w:asciiTheme="minorHAnsi" w:hAnsiTheme="minorHAnsi" w:cstheme="minorHAnsi"/>
                <w:b/>
                <w:bCs/>
              </w:rPr>
            </w:pPr>
            <w:r w:rsidRPr="004C7C92">
              <w:rPr>
                <w:rFonts w:asciiTheme="minorHAnsi" w:hAnsiTheme="minorHAnsi" w:cstheme="minorHAnsi"/>
                <w:b/>
                <w:bCs/>
              </w:rPr>
              <w:t xml:space="preserve">TP 2 exercice 1 et 2 </w:t>
            </w:r>
          </w:p>
        </w:tc>
        <w:tc>
          <w:tcPr>
            <w:tcW w:w="1412" w:type="dxa"/>
          </w:tcPr>
          <w:p w14:paraId="2C756A58" w14:textId="6C031D05" w:rsidR="002F0C06" w:rsidRPr="004C7C92" w:rsidRDefault="00F42CB6" w:rsidP="006F5F4C">
            <w:pPr>
              <w:pStyle w:val="Normal1"/>
              <w:jc w:val="both"/>
              <w:rPr>
                <w:rFonts w:asciiTheme="minorHAnsi" w:hAnsiTheme="minorHAnsi" w:cstheme="minorHAnsi"/>
              </w:rPr>
            </w:pPr>
            <w:r w:rsidRPr="004C7C92">
              <w:rPr>
                <w:rFonts w:asciiTheme="minorHAnsi" w:hAnsiTheme="minorHAnsi" w:cstheme="minorHAnsi"/>
              </w:rPr>
              <w:t>45</w:t>
            </w:r>
            <w:r w:rsidR="002F0C06" w:rsidRPr="004C7C92">
              <w:rPr>
                <w:rFonts w:asciiTheme="minorHAnsi" w:hAnsiTheme="minorHAnsi" w:cstheme="minorHAnsi"/>
              </w:rPr>
              <w:t xml:space="preserve"> min </w:t>
            </w:r>
          </w:p>
        </w:tc>
      </w:tr>
      <w:tr w:rsidR="002F0C06" w14:paraId="7B8742F9" w14:textId="77777777" w:rsidTr="006F5F4C">
        <w:tc>
          <w:tcPr>
            <w:tcW w:w="7290" w:type="dxa"/>
          </w:tcPr>
          <w:p w14:paraId="7B195C05" w14:textId="77777777" w:rsidR="002F0C06" w:rsidRPr="004C7C92" w:rsidRDefault="002F0C06" w:rsidP="006F5F4C">
            <w:pPr>
              <w:pStyle w:val="Normal1"/>
              <w:rPr>
                <w:rFonts w:asciiTheme="minorHAnsi" w:eastAsia="Calibri" w:hAnsiTheme="minorHAnsi" w:cstheme="minorHAnsi"/>
                <w:b/>
              </w:rPr>
            </w:pPr>
            <w:r w:rsidRPr="004C7C92">
              <w:rPr>
                <w:rFonts w:asciiTheme="minorHAnsi" w:eastAsia="Calibri" w:hAnsiTheme="minorHAnsi" w:cstheme="minorHAnsi"/>
                <w:b/>
              </w:rPr>
              <w:t>Pause</w:t>
            </w:r>
          </w:p>
        </w:tc>
        <w:tc>
          <w:tcPr>
            <w:tcW w:w="1412" w:type="dxa"/>
          </w:tcPr>
          <w:p w14:paraId="16EC1FA9" w14:textId="06CB97D2" w:rsidR="002F0C06" w:rsidRPr="004C7C92" w:rsidRDefault="00F42CB6" w:rsidP="006F5F4C">
            <w:pPr>
              <w:pStyle w:val="Normal1"/>
              <w:jc w:val="both"/>
              <w:rPr>
                <w:rFonts w:asciiTheme="minorHAnsi" w:hAnsiTheme="minorHAnsi" w:cstheme="minorHAnsi"/>
              </w:rPr>
            </w:pPr>
            <w:r w:rsidRPr="004C7C92">
              <w:rPr>
                <w:rFonts w:asciiTheme="minorHAnsi" w:hAnsiTheme="minorHAnsi" w:cstheme="minorHAnsi"/>
              </w:rPr>
              <w:t>15 min</w:t>
            </w:r>
          </w:p>
        </w:tc>
      </w:tr>
      <w:bookmarkEnd w:id="4"/>
      <w:tr w:rsidR="002F0C06" w14:paraId="403DD7D2" w14:textId="77777777" w:rsidTr="006F5F4C">
        <w:tc>
          <w:tcPr>
            <w:tcW w:w="7290" w:type="dxa"/>
          </w:tcPr>
          <w:p w14:paraId="43FD084E" w14:textId="6A74E994" w:rsidR="002F0C06" w:rsidRPr="004C7C92" w:rsidRDefault="002F0C06" w:rsidP="006C1DCB">
            <w:pPr>
              <w:pStyle w:val="Normal1"/>
              <w:rPr>
                <w:rFonts w:asciiTheme="minorHAnsi" w:hAnsiTheme="minorHAnsi" w:cstheme="minorHAnsi"/>
                <w:b/>
                <w:bCs/>
              </w:rPr>
            </w:pPr>
            <w:r w:rsidRPr="006C1DCB">
              <w:rPr>
                <w:rFonts w:asciiTheme="minorHAnsi" w:hAnsiTheme="minorHAnsi" w:cstheme="minorHAnsi"/>
                <w:b/>
                <w:bCs/>
                <w:sz w:val="22"/>
                <w:szCs w:val="22"/>
              </w:rPr>
              <w:t>TP 2 exercice 3</w:t>
            </w:r>
            <w:r w:rsidRPr="004C7C92">
              <w:rPr>
                <w:rFonts w:asciiTheme="minorHAnsi" w:hAnsiTheme="minorHAnsi" w:cstheme="minorHAnsi"/>
                <w:b/>
                <w:bCs/>
              </w:rPr>
              <w:t xml:space="preserve"> </w:t>
            </w:r>
          </w:p>
        </w:tc>
        <w:tc>
          <w:tcPr>
            <w:tcW w:w="1412" w:type="dxa"/>
          </w:tcPr>
          <w:p w14:paraId="5D347373" w14:textId="382F83C5" w:rsidR="002F0C06" w:rsidRPr="004C7C92" w:rsidRDefault="00F42CB6" w:rsidP="006F5F4C">
            <w:pPr>
              <w:pStyle w:val="Normal1"/>
              <w:jc w:val="both"/>
              <w:rPr>
                <w:rFonts w:asciiTheme="minorHAnsi" w:hAnsiTheme="minorHAnsi" w:cstheme="minorHAnsi"/>
              </w:rPr>
            </w:pPr>
            <w:r w:rsidRPr="004C7C92">
              <w:rPr>
                <w:rFonts w:asciiTheme="minorHAnsi" w:hAnsiTheme="minorHAnsi" w:cstheme="minorHAnsi"/>
              </w:rPr>
              <w:t>1 heure</w:t>
            </w:r>
            <w:r w:rsidR="002F0C06" w:rsidRPr="004C7C92">
              <w:rPr>
                <w:rFonts w:asciiTheme="minorHAnsi" w:hAnsiTheme="minorHAnsi" w:cstheme="minorHAnsi"/>
              </w:rPr>
              <w:t xml:space="preserve"> </w:t>
            </w:r>
          </w:p>
        </w:tc>
      </w:tr>
      <w:bookmarkEnd w:id="5"/>
    </w:tbl>
    <w:p w14:paraId="439334C0" w14:textId="77777777" w:rsidR="00F66AD2" w:rsidRPr="004C7C92" w:rsidRDefault="00F66AD2">
      <w:pPr>
        <w:pStyle w:val="Normal1"/>
        <w:rPr>
          <w:rFonts w:asciiTheme="minorHAnsi" w:hAnsiTheme="minorHAnsi" w:cstheme="minorHAnsi"/>
          <w:sz w:val="22"/>
          <w:szCs w:val="22"/>
        </w:rPr>
      </w:pPr>
    </w:p>
    <w:p w14:paraId="6BC79681" w14:textId="573D598D" w:rsidR="000521FF" w:rsidRDefault="000521FF" w:rsidP="00832D93">
      <w:pPr>
        <w:pStyle w:val="Normal1"/>
        <w:ind w:left="720"/>
        <w:rPr>
          <w:rFonts w:asciiTheme="minorHAnsi" w:hAnsiTheme="minorHAnsi" w:cstheme="minorHAnsi"/>
          <w:sz w:val="22"/>
          <w:szCs w:val="22"/>
        </w:rPr>
      </w:pPr>
    </w:p>
    <w:p w14:paraId="67A152D5" w14:textId="77777777" w:rsidR="006C1DCB" w:rsidRPr="004C7C92" w:rsidRDefault="006C1DCB" w:rsidP="00832D93">
      <w:pPr>
        <w:pStyle w:val="Normal1"/>
        <w:ind w:left="720"/>
        <w:rPr>
          <w:rFonts w:asciiTheme="minorHAnsi" w:hAnsiTheme="minorHAnsi" w:cstheme="minorHAnsi"/>
          <w:sz w:val="22"/>
          <w:szCs w:val="22"/>
        </w:rPr>
      </w:pPr>
    </w:p>
    <w:p w14:paraId="439334CE" w14:textId="3AC1E440" w:rsidR="00F66AD2" w:rsidRDefault="00A2785B">
      <w:pPr>
        <w:pStyle w:val="Normal1"/>
        <w:jc w:val="both"/>
        <w:rPr>
          <w:rFonts w:asciiTheme="minorHAnsi" w:eastAsia="Calibri" w:hAnsiTheme="minorHAnsi" w:cstheme="minorHAnsi"/>
          <w:sz w:val="22"/>
          <w:szCs w:val="22"/>
        </w:rPr>
      </w:pPr>
      <w:bookmarkStart w:id="6" w:name="_Hlk118466049"/>
      <w:r w:rsidRPr="004C7C92">
        <w:rPr>
          <w:rFonts w:asciiTheme="minorHAnsi" w:eastAsia="Calibri" w:hAnsiTheme="minorHAnsi" w:cstheme="minorHAnsi"/>
          <w:b/>
          <w:color w:val="1F497D" w:themeColor="text2"/>
          <w:sz w:val="28"/>
          <w:szCs w:val="28"/>
        </w:rPr>
        <w:t>Objectifs</w:t>
      </w:r>
      <w:bookmarkEnd w:id="6"/>
      <w:r w:rsidRPr="004C7C92">
        <w:rPr>
          <w:rFonts w:asciiTheme="minorHAnsi" w:eastAsia="Calibri" w:hAnsiTheme="minorHAnsi" w:cstheme="minorHAnsi"/>
          <w:sz w:val="22"/>
          <w:szCs w:val="22"/>
        </w:rPr>
        <w:t xml:space="preserve"> </w:t>
      </w:r>
    </w:p>
    <w:p w14:paraId="3B5E2B9D" w14:textId="77777777" w:rsidR="006912D9" w:rsidRPr="004C7C92" w:rsidRDefault="006912D9">
      <w:pPr>
        <w:pStyle w:val="Normal1"/>
        <w:jc w:val="both"/>
        <w:rPr>
          <w:rFonts w:asciiTheme="minorHAnsi" w:hAnsiTheme="minorHAnsi" w:cstheme="minorHAnsi"/>
          <w:sz w:val="22"/>
          <w:szCs w:val="22"/>
        </w:rPr>
      </w:pPr>
    </w:p>
    <w:p w14:paraId="4A073075" w14:textId="77777777" w:rsidR="007C262D" w:rsidRPr="007C262D" w:rsidRDefault="007C262D" w:rsidP="007C262D">
      <w:pPr>
        <w:pStyle w:val="Normal1"/>
        <w:numPr>
          <w:ilvl w:val="0"/>
          <w:numId w:val="42"/>
        </w:numPr>
        <w:jc w:val="both"/>
        <w:rPr>
          <w:rFonts w:asciiTheme="minorHAnsi" w:eastAsia="Calibri" w:hAnsiTheme="minorHAnsi" w:cstheme="minorHAnsi"/>
          <w:sz w:val="22"/>
          <w:szCs w:val="22"/>
        </w:rPr>
      </w:pPr>
      <w:r w:rsidRPr="007C262D">
        <w:rPr>
          <w:rFonts w:asciiTheme="minorHAnsi" w:eastAsia="Calibri" w:hAnsiTheme="minorHAnsi" w:cstheme="minorHAnsi"/>
          <w:sz w:val="22"/>
          <w:szCs w:val="22"/>
        </w:rPr>
        <w:t>Comprendre les modes Voir et Editer</w:t>
      </w:r>
    </w:p>
    <w:p w14:paraId="03CCC3F7" w14:textId="10DACD1A" w:rsidR="00F42CB6" w:rsidRDefault="007C262D" w:rsidP="007C262D">
      <w:pPr>
        <w:pStyle w:val="Normal1"/>
        <w:numPr>
          <w:ilvl w:val="0"/>
          <w:numId w:val="42"/>
        </w:numPr>
        <w:jc w:val="both"/>
        <w:rPr>
          <w:rFonts w:asciiTheme="minorHAnsi" w:eastAsia="Calibri" w:hAnsiTheme="minorHAnsi" w:cstheme="minorHAnsi"/>
          <w:b/>
          <w:bCs/>
          <w:sz w:val="22"/>
          <w:szCs w:val="22"/>
        </w:rPr>
      </w:pPr>
      <w:r w:rsidRPr="007C262D">
        <w:rPr>
          <w:rFonts w:asciiTheme="minorHAnsi" w:eastAsia="Calibri" w:hAnsiTheme="minorHAnsi" w:cstheme="minorHAnsi"/>
          <w:sz w:val="22"/>
          <w:szCs w:val="22"/>
        </w:rPr>
        <w:t>Savoir créer, copier et déplacer des composants</w:t>
      </w:r>
    </w:p>
    <w:p w14:paraId="5614EE39" w14:textId="77777777" w:rsidR="006912D9" w:rsidRPr="004C7C92" w:rsidRDefault="006912D9">
      <w:pPr>
        <w:pStyle w:val="Normal1"/>
        <w:jc w:val="both"/>
        <w:rPr>
          <w:rFonts w:asciiTheme="minorHAnsi" w:eastAsia="Calibri" w:hAnsiTheme="minorHAnsi" w:cstheme="minorHAnsi"/>
          <w:b/>
          <w:bCs/>
          <w:sz w:val="22"/>
          <w:szCs w:val="22"/>
        </w:rPr>
      </w:pPr>
    </w:p>
    <w:p w14:paraId="306FB4FE" w14:textId="7E0D95EF" w:rsidR="0010799A" w:rsidRPr="004C7C92" w:rsidRDefault="001065CD">
      <w:pPr>
        <w:pStyle w:val="Normal1"/>
        <w:jc w:val="both"/>
        <w:rPr>
          <w:rFonts w:asciiTheme="minorHAnsi" w:hAnsiTheme="minorHAnsi" w:cstheme="minorHAnsi"/>
          <w:color w:val="1F497D" w:themeColor="text2"/>
          <w:sz w:val="28"/>
          <w:szCs w:val="28"/>
        </w:rPr>
      </w:pPr>
      <w:bookmarkStart w:id="7" w:name="_Hlk118446437"/>
      <w:r w:rsidRPr="004C7C92">
        <w:rPr>
          <w:rFonts w:asciiTheme="minorHAnsi" w:eastAsia="Calibri" w:hAnsiTheme="minorHAnsi" w:cstheme="minorHAnsi"/>
          <w:b/>
          <w:color w:val="1F497D" w:themeColor="text2"/>
          <w:sz w:val="28"/>
          <w:szCs w:val="28"/>
        </w:rPr>
        <w:t>Remarques</w:t>
      </w:r>
    </w:p>
    <w:bookmarkEnd w:id="7"/>
    <w:p w14:paraId="6B486E85" w14:textId="77777777" w:rsidR="00F42CB6" w:rsidRPr="004C7C92" w:rsidRDefault="00F42CB6">
      <w:pPr>
        <w:pStyle w:val="Normal1"/>
        <w:jc w:val="both"/>
        <w:rPr>
          <w:rFonts w:asciiTheme="minorHAnsi" w:eastAsia="Calibri" w:hAnsiTheme="minorHAnsi" w:cstheme="minorHAnsi"/>
          <w:b/>
          <w:bCs/>
          <w:sz w:val="22"/>
          <w:szCs w:val="22"/>
        </w:rPr>
      </w:pPr>
    </w:p>
    <w:p w14:paraId="630CB109" w14:textId="74658A19" w:rsidR="003F4913" w:rsidRPr="004C7C92" w:rsidRDefault="003F4913" w:rsidP="001065CD">
      <w:pPr>
        <w:pStyle w:val="Normal1"/>
        <w:jc w:val="both"/>
        <w:rPr>
          <w:rFonts w:asciiTheme="minorHAnsi" w:hAnsiTheme="minorHAnsi" w:cstheme="minorHAnsi"/>
          <w:sz w:val="22"/>
          <w:szCs w:val="22"/>
        </w:rPr>
      </w:pPr>
      <w:r w:rsidRPr="004C7C92">
        <w:rPr>
          <w:rFonts w:asciiTheme="minorHAnsi" w:hAnsiTheme="minorHAnsi" w:cstheme="minorHAnsi"/>
          <w:sz w:val="22"/>
          <w:szCs w:val="22"/>
        </w:rPr>
        <w:t>La séquence occup</w:t>
      </w:r>
      <w:r w:rsidR="00EC7857">
        <w:rPr>
          <w:rFonts w:asciiTheme="minorHAnsi" w:hAnsiTheme="minorHAnsi" w:cstheme="minorHAnsi"/>
          <w:sz w:val="22"/>
          <w:szCs w:val="22"/>
        </w:rPr>
        <w:t>e</w:t>
      </w:r>
      <w:r w:rsidRPr="004C7C92">
        <w:rPr>
          <w:rFonts w:asciiTheme="minorHAnsi" w:hAnsiTheme="minorHAnsi" w:cstheme="minorHAnsi"/>
          <w:sz w:val="22"/>
          <w:szCs w:val="22"/>
        </w:rPr>
        <w:t xml:space="preserve"> toute la </w:t>
      </w:r>
      <w:r w:rsidR="004C7C92" w:rsidRPr="004C7C92">
        <w:rPr>
          <w:rFonts w:asciiTheme="minorHAnsi" w:hAnsiTheme="minorHAnsi" w:cstheme="minorHAnsi"/>
          <w:sz w:val="22"/>
          <w:szCs w:val="22"/>
        </w:rPr>
        <w:t>demi-journée</w:t>
      </w:r>
      <w:r w:rsidR="00EC7857">
        <w:rPr>
          <w:rFonts w:asciiTheme="minorHAnsi" w:hAnsiTheme="minorHAnsi" w:cstheme="minorHAnsi"/>
          <w:sz w:val="22"/>
          <w:szCs w:val="22"/>
        </w:rPr>
        <w:t xml:space="preserve"> et appelle</w:t>
      </w:r>
      <w:r w:rsidRPr="004C7C92">
        <w:rPr>
          <w:rFonts w:asciiTheme="minorHAnsi" w:hAnsiTheme="minorHAnsi" w:cstheme="minorHAnsi"/>
          <w:sz w:val="22"/>
          <w:szCs w:val="22"/>
        </w:rPr>
        <w:t xml:space="preserve"> une pause.</w:t>
      </w:r>
    </w:p>
    <w:p w14:paraId="2E6B0E99" w14:textId="5FB3AF30" w:rsidR="0010799A" w:rsidRPr="004C7C92" w:rsidRDefault="0010799A">
      <w:pPr>
        <w:pStyle w:val="Normal1"/>
        <w:jc w:val="both"/>
        <w:rPr>
          <w:rFonts w:asciiTheme="minorHAnsi" w:hAnsiTheme="minorHAnsi" w:cstheme="minorHAnsi"/>
          <w:b/>
          <w:sz w:val="22"/>
          <w:szCs w:val="22"/>
        </w:rPr>
      </w:pPr>
      <w:r w:rsidRPr="004C7C92">
        <w:rPr>
          <w:rFonts w:asciiTheme="minorHAnsi" w:hAnsiTheme="minorHAnsi" w:cstheme="minorHAnsi"/>
          <w:sz w:val="22"/>
          <w:szCs w:val="22"/>
        </w:rPr>
        <w:t xml:space="preserve">Le temps à consacrer à l’ensemble de ces exercices (même en laissant de côté les optionnels) </w:t>
      </w:r>
      <w:r w:rsidR="0053022C" w:rsidRPr="004C7C92">
        <w:rPr>
          <w:rFonts w:asciiTheme="minorHAnsi" w:hAnsiTheme="minorHAnsi" w:cstheme="minorHAnsi"/>
          <w:sz w:val="22"/>
          <w:szCs w:val="22"/>
        </w:rPr>
        <w:t>attei</w:t>
      </w:r>
      <w:r w:rsidR="003F4913" w:rsidRPr="004C7C92">
        <w:rPr>
          <w:rFonts w:asciiTheme="minorHAnsi" w:hAnsiTheme="minorHAnsi" w:cstheme="minorHAnsi"/>
          <w:sz w:val="22"/>
          <w:szCs w:val="22"/>
        </w:rPr>
        <w:t>nt</w:t>
      </w:r>
      <w:r w:rsidR="0053022C" w:rsidRPr="004C7C92">
        <w:rPr>
          <w:rFonts w:asciiTheme="minorHAnsi" w:hAnsiTheme="minorHAnsi" w:cstheme="minorHAnsi"/>
          <w:sz w:val="22"/>
          <w:szCs w:val="22"/>
        </w:rPr>
        <w:t xml:space="preserve"> </w:t>
      </w:r>
      <w:r w:rsidR="003F4913" w:rsidRPr="004C7C92">
        <w:rPr>
          <w:rFonts w:asciiTheme="minorHAnsi" w:hAnsiTheme="minorHAnsi" w:cstheme="minorHAnsi"/>
          <w:sz w:val="22"/>
          <w:szCs w:val="22"/>
        </w:rPr>
        <w:t>pas loin de</w:t>
      </w:r>
      <w:r w:rsidR="0053022C" w:rsidRPr="004C7C92">
        <w:rPr>
          <w:rFonts w:asciiTheme="minorHAnsi" w:hAnsiTheme="minorHAnsi" w:cstheme="minorHAnsi"/>
          <w:sz w:val="22"/>
          <w:szCs w:val="22"/>
        </w:rPr>
        <w:t xml:space="preserve"> </w:t>
      </w:r>
      <w:r w:rsidRPr="004C7C92">
        <w:rPr>
          <w:rFonts w:asciiTheme="minorHAnsi" w:hAnsiTheme="minorHAnsi" w:cstheme="minorHAnsi"/>
          <w:sz w:val="22"/>
          <w:szCs w:val="22"/>
        </w:rPr>
        <w:t xml:space="preserve">deux </w:t>
      </w:r>
      <w:proofErr w:type="spellStart"/>
      <w:r w:rsidRPr="004C7C92">
        <w:rPr>
          <w:rFonts w:asciiTheme="minorHAnsi" w:hAnsiTheme="minorHAnsi" w:cstheme="minorHAnsi"/>
          <w:sz w:val="22"/>
          <w:szCs w:val="22"/>
        </w:rPr>
        <w:t>heures</w:t>
      </w:r>
      <w:r w:rsidR="002A1800">
        <w:rPr>
          <w:rFonts w:asciiTheme="minorHAnsi" w:hAnsiTheme="minorHAnsi" w:cstheme="minorHAnsi"/>
          <w:sz w:val="22"/>
          <w:szCs w:val="22"/>
        </w:rPr>
        <w:t>.</w:t>
      </w:r>
      <w:r w:rsidR="00EC7857">
        <w:rPr>
          <w:rFonts w:asciiTheme="minorHAnsi" w:hAnsiTheme="minorHAnsi" w:cstheme="minorHAnsi"/>
          <w:sz w:val="22"/>
          <w:szCs w:val="22"/>
        </w:rPr>
        <w:t>Il</w:t>
      </w:r>
      <w:proofErr w:type="spellEnd"/>
      <w:r w:rsidR="00EC7857">
        <w:rPr>
          <w:rFonts w:asciiTheme="minorHAnsi" w:hAnsiTheme="minorHAnsi" w:cstheme="minorHAnsi"/>
          <w:sz w:val="22"/>
          <w:szCs w:val="22"/>
        </w:rPr>
        <w:t xml:space="preserve"> es</w:t>
      </w:r>
      <w:r w:rsidR="002A1800">
        <w:rPr>
          <w:rFonts w:asciiTheme="minorHAnsi" w:hAnsiTheme="minorHAnsi" w:cstheme="minorHAnsi"/>
          <w:sz w:val="22"/>
          <w:szCs w:val="22"/>
        </w:rPr>
        <w:t xml:space="preserve">t prévu </w:t>
      </w:r>
      <w:r w:rsidR="00EC7857">
        <w:rPr>
          <w:rFonts w:asciiTheme="minorHAnsi" w:hAnsiTheme="minorHAnsi" w:cstheme="minorHAnsi"/>
          <w:sz w:val="22"/>
          <w:szCs w:val="22"/>
        </w:rPr>
        <w:t>de faire l’ensemble du cours et faire la pause entre l’exercice 2 et l’exercice 3</w:t>
      </w:r>
      <w:r w:rsidR="002A1800">
        <w:rPr>
          <w:rFonts w:asciiTheme="minorHAnsi" w:hAnsiTheme="minorHAnsi" w:cstheme="minorHAnsi"/>
          <w:sz w:val="22"/>
          <w:szCs w:val="22"/>
        </w:rPr>
        <w:t>. Il est éventuellement possible de faire</w:t>
      </w:r>
      <w:r w:rsidR="00EC7857" w:rsidRPr="004C7C92">
        <w:rPr>
          <w:rFonts w:asciiTheme="minorHAnsi" w:hAnsiTheme="minorHAnsi" w:cstheme="minorHAnsi"/>
          <w:sz w:val="22"/>
          <w:szCs w:val="22"/>
        </w:rPr>
        <w:t xml:space="preserve"> 2 parties : cours + TP,</w:t>
      </w:r>
      <w:r w:rsidR="00EC7857">
        <w:rPr>
          <w:rFonts w:asciiTheme="minorHAnsi" w:hAnsiTheme="minorHAnsi" w:cstheme="minorHAnsi"/>
          <w:sz w:val="22"/>
          <w:szCs w:val="22"/>
        </w:rPr>
        <w:t xml:space="preserve"> en </w:t>
      </w:r>
      <w:r w:rsidR="00A34A3A" w:rsidRPr="002A1800">
        <w:rPr>
          <w:rFonts w:asciiTheme="minorHAnsi" w:hAnsiTheme="minorHAnsi" w:cstheme="minorHAnsi"/>
          <w:bCs/>
          <w:sz w:val="22"/>
          <w:szCs w:val="22"/>
        </w:rPr>
        <w:t xml:space="preserve">faisant </w:t>
      </w:r>
      <w:r w:rsidR="00FF131C" w:rsidRPr="002A1800">
        <w:rPr>
          <w:rFonts w:asciiTheme="minorHAnsi" w:hAnsiTheme="minorHAnsi" w:cstheme="minorHAnsi"/>
          <w:bCs/>
          <w:sz w:val="22"/>
          <w:szCs w:val="22"/>
        </w:rPr>
        <w:t xml:space="preserve">les exercices 1 et 2 après la Diapo  </w:t>
      </w:r>
      <w:r w:rsidR="00EC7857" w:rsidRPr="002A1800">
        <w:rPr>
          <w:rFonts w:asciiTheme="minorHAnsi" w:hAnsiTheme="minorHAnsi" w:cstheme="minorHAnsi"/>
          <w:bCs/>
          <w:sz w:val="22"/>
          <w:szCs w:val="22"/>
        </w:rPr>
        <w:t>« </w:t>
      </w:r>
      <w:r w:rsidR="00EC7857" w:rsidRPr="002A1800">
        <w:rPr>
          <w:rFonts w:asciiTheme="minorHAnsi" w:hAnsiTheme="minorHAnsi" w:cstheme="minorHAnsi"/>
          <w:bCs/>
          <w:i/>
          <w:iCs/>
          <w:sz w:val="22"/>
          <w:szCs w:val="22"/>
        </w:rPr>
        <w:t>Créer un composant &lt;c&gt;</w:t>
      </w:r>
      <w:r w:rsidR="00FF131C" w:rsidRPr="002A1800">
        <w:rPr>
          <w:rFonts w:asciiTheme="minorHAnsi" w:hAnsiTheme="minorHAnsi" w:cstheme="minorHAnsi"/>
          <w:bCs/>
          <w:sz w:val="22"/>
          <w:szCs w:val="22"/>
        </w:rPr>
        <w:t xml:space="preserve"> et réserver l’exercice 3 (le plus long) pour la fin.</w:t>
      </w:r>
    </w:p>
    <w:p w14:paraId="2E3D6491" w14:textId="21E737B8" w:rsidR="0010799A" w:rsidRDefault="0010799A">
      <w:pPr>
        <w:pStyle w:val="Normal1"/>
        <w:jc w:val="both"/>
        <w:rPr>
          <w:rFonts w:asciiTheme="minorHAnsi" w:hAnsiTheme="minorHAnsi" w:cstheme="minorHAnsi"/>
          <w:sz w:val="22"/>
          <w:szCs w:val="22"/>
        </w:rPr>
      </w:pPr>
    </w:p>
    <w:p w14:paraId="3E513FF9" w14:textId="77777777" w:rsidR="006912D9" w:rsidRPr="004C7C92" w:rsidRDefault="006912D9">
      <w:pPr>
        <w:pStyle w:val="Normal1"/>
        <w:jc w:val="both"/>
        <w:rPr>
          <w:rFonts w:asciiTheme="minorHAnsi" w:hAnsiTheme="minorHAnsi" w:cstheme="minorHAnsi"/>
          <w:sz w:val="22"/>
          <w:szCs w:val="22"/>
        </w:rPr>
      </w:pPr>
    </w:p>
    <w:p w14:paraId="03B332F5" w14:textId="77777777" w:rsidR="00781AC2" w:rsidRPr="004C7C92" w:rsidRDefault="00781AC2" w:rsidP="00781AC2">
      <w:pPr>
        <w:pStyle w:val="Normal1"/>
        <w:jc w:val="both"/>
        <w:rPr>
          <w:rFonts w:asciiTheme="minorHAnsi" w:hAnsiTheme="minorHAnsi" w:cstheme="minorHAnsi"/>
          <w:color w:val="1F497D" w:themeColor="text2"/>
          <w:sz w:val="28"/>
          <w:szCs w:val="28"/>
        </w:rPr>
      </w:pPr>
      <w:r w:rsidRPr="004C7C92">
        <w:rPr>
          <w:rFonts w:asciiTheme="minorHAnsi" w:eastAsia="Calibri" w:hAnsiTheme="minorHAnsi" w:cstheme="minorHAnsi"/>
          <w:b/>
          <w:color w:val="1F497D" w:themeColor="text2"/>
          <w:sz w:val="28"/>
          <w:szCs w:val="28"/>
        </w:rPr>
        <w:t>Le TP</w:t>
      </w:r>
    </w:p>
    <w:p w14:paraId="04B0D98C" w14:textId="77777777" w:rsidR="00781AC2" w:rsidRPr="004C7C92" w:rsidRDefault="00781AC2" w:rsidP="001065CD">
      <w:pPr>
        <w:pStyle w:val="Normal1"/>
        <w:jc w:val="both"/>
        <w:rPr>
          <w:rFonts w:asciiTheme="minorHAnsi" w:eastAsia="Calibri" w:hAnsiTheme="minorHAnsi" w:cstheme="minorHAnsi"/>
          <w:sz w:val="22"/>
          <w:szCs w:val="22"/>
        </w:rPr>
      </w:pPr>
    </w:p>
    <w:p w14:paraId="439334D5" w14:textId="0137E5CF" w:rsidR="00F66AD2" w:rsidRPr="004C7C92" w:rsidRDefault="00A2785B" w:rsidP="001065CD">
      <w:pPr>
        <w:pStyle w:val="Normal1"/>
        <w:jc w:val="both"/>
        <w:rPr>
          <w:rFonts w:asciiTheme="minorHAnsi" w:eastAsia="Calibri" w:hAnsiTheme="minorHAnsi" w:cstheme="minorHAnsi"/>
          <w:sz w:val="22"/>
          <w:szCs w:val="22"/>
        </w:rPr>
      </w:pPr>
      <w:r w:rsidRPr="004C7C92">
        <w:rPr>
          <w:rFonts w:asciiTheme="minorHAnsi" w:eastAsia="Calibri" w:hAnsiTheme="minorHAnsi" w:cstheme="minorHAnsi"/>
          <w:sz w:val="22"/>
          <w:szCs w:val="22"/>
        </w:rPr>
        <w:t xml:space="preserve">Le TP est bien sûr aussi l’occasion de raviver les connaissances de bases en EAD. Mais il n’est pas nécessaire </w:t>
      </w:r>
      <w:r w:rsidR="003F4913" w:rsidRPr="004C7C92">
        <w:rPr>
          <w:rFonts w:asciiTheme="minorHAnsi" w:eastAsia="Calibri" w:hAnsiTheme="minorHAnsi" w:cstheme="minorHAnsi"/>
          <w:sz w:val="22"/>
          <w:szCs w:val="22"/>
        </w:rPr>
        <w:t xml:space="preserve">d’entrer dans le détail des bonnes pratiques qui seront revue de manière systématique à l’occasion du TP reprise des erreurs souligné par visio_contole  dans la séquence 7  « Contrôler et corriger son signalement avant publication », puis de manière plus théorique lors de la séquence 8 « Les bonnes pratiques de l'EAD dans Calames », ni </w:t>
      </w:r>
      <w:r w:rsidRPr="004C7C92">
        <w:rPr>
          <w:rFonts w:asciiTheme="minorHAnsi" w:eastAsia="Calibri" w:hAnsiTheme="minorHAnsi" w:cstheme="minorHAnsi"/>
          <w:sz w:val="22"/>
          <w:szCs w:val="22"/>
        </w:rPr>
        <w:t>d’insister sur les autorités, qui sont abordé</w:t>
      </w:r>
      <w:r w:rsidR="00E75B06" w:rsidRPr="004C7C92">
        <w:rPr>
          <w:rFonts w:asciiTheme="minorHAnsi" w:eastAsia="Calibri" w:hAnsiTheme="minorHAnsi" w:cstheme="minorHAnsi"/>
          <w:sz w:val="22"/>
          <w:szCs w:val="22"/>
        </w:rPr>
        <w:t>e</w:t>
      </w:r>
      <w:r w:rsidRPr="004C7C92">
        <w:rPr>
          <w:rFonts w:asciiTheme="minorHAnsi" w:eastAsia="Calibri" w:hAnsiTheme="minorHAnsi" w:cstheme="minorHAnsi"/>
          <w:sz w:val="22"/>
          <w:szCs w:val="22"/>
        </w:rPr>
        <w:t xml:space="preserve">s </w:t>
      </w:r>
      <w:r w:rsidR="00781AC2" w:rsidRPr="004C7C92">
        <w:rPr>
          <w:rFonts w:asciiTheme="minorHAnsi" w:eastAsia="Calibri" w:hAnsiTheme="minorHAnsi" w:cstheme="minorHAnsi"/>
          <w:sz w:val="22"/>
          <w:szCs w:val="22"/>
        </w:rPr>
        <w:t xml:space="preserve">dans la séquence 6 suivant celle-ci « Enrichir : les référentiels, autorités, liens et point d'accès «  </w:t>
      </w:r>
      <w:r w:rsidRPr="004C7C92">
        <w:rPr>
          <w:rFonts w:asciiTheme="minorHAnsi" w:eastAsia="Calibri" w:hAnsiTheme="minorHAnsi" w:cstheme="minorHAnsi"/>
          <w:sz w:val="22"/>
          <w:szCs w:val="22"/>
        </w:rPr>
        <w:t xml:space="preserve">plus tard. En revanche, les </w:t>
      </w:r>
      <w:r w:rsidR="00E75B06" w:rsidRPr="004C7C92">
        <w:rPr>
          <w:rFonts w:asciiTheme="minorHAnsi" w:eastAsia="Calibri" w:hAnsiTheme="minorHAnsi" w:cstheme="minorHAnsi"/>
          <w:sz w:val="22"/>
          <w:szCs w:val="22"/>
        </w:rPr>
        <w:t>&lt;genreform&gt;</w:t>
      </w:r>
      <w:r w:rsidRPr="004C7C92">
        <w:rPr>
          <w:rFonts w:asciiTheme="minorHAnsi" w:eastAsia="Calibri" w:hAnsiTheme="minorHAnsi" w:cstheme="minorHAnsi"/>
          <w:sz w:val="22"/>
          <w:szCs w:val="22"/>
        </w:rPr>
        <w:t xml:space="preserve"> </w:t>
      </w:r>
      <w:r w:rsidR="00781AC2" w:rsidRPr="004C7C92">
        <w:rPr>
          <w:rFonts w:asciiTheme="minorHAnsi" w:eastAsia="Calibri" w:hAnsiTheme="minorHAnsi" w:cstheme="minorHAnsi"/>
          <w:sz w:val="22"/>
          <w:szCs w:val="22"/>
        </w:rPr>
        <w:t xml:space="preserve">qui sont complexes, </w:t>
      </w:r>
      <w:r w:rsidR="00D33C6A" w:rsidRPr="004C7C92">
        <w:rPr>
          <w:rFonts w:asciiTheme="minorHAnsi" w:eastAsia="Calibri" w:hAnsiTheme="minorHAnsi" w:cstheme="minorHAnsi"/>
          <w:sz w:val="22"/>
          <w:szCs w:val="22"/>
        </w:rPr>
        <w:t>peuvent faire l'objet d'un rappel. Ils sont également abordés dans la séquence 6, mais plus sous l'angle de leur finalité (indexation, affichage).</w:t>
      </w:r>
    </w:p>
    <w:p w14:paraId="439334D6" w14:textId="77777777" w:rsidR="00D33C6A" w:rsidRPr="004C7C92" w:rsidRDefault="00D33C6A" w:rsidP="00E75B06">
      <w:pPr>
        <w:pStyle w:val="Normal1"/>
        <w:jc w:val="both"/>
        <w:rPr>
          <w:rFonts w:asciiTheme="minorHAnsi" w:hAnsiTheme="minorHAnsi" w:cstheme="minorHAnsi"/>
          <w:sz w:val="22"/>
          <w:szCs w:val="22"/>
        </w:rPr>
      </w:pPr>
    </w:p>
    <w:p w14:paraId="3889405D" w14:textId="498F7990" w:rsidR="0053005F" w:rsidRDefault="0053005F" w:rsidP="00320E7A">
      <w:pPr>
        <w:pStyle w:val="Normal1"/>
        <w:rPr>
          <w:rFonts w:asciiTheme="minorHAnsi" w:eastAsia="Calibri" w:hAnsiTheme="minorHAnsi" w:cstheme="minorHAnsi"/>
          <w:color w:val="1F497D" w:themeColor="text2"/>
          <w:u w:val="single"/>
        </w:rPr>
      </w:pPr>
      <w:r>
        <w:rPr>
          <w:rFonts w:asciiTheme="minorHAnsi" w:eastAsia="Calibri" w:hAnsiTheme="minorHAnsi" w:cstheme="minorHAnsi"/>
          <w:color w:val="1F497D" w:themeColor="text2"/>
          <w:u w:val="single"/>
        </w:rPr>
        <w:t>Exercice 1 : éditer</w:t>
      </w:r>
    </w:p>
    <w:p w14:paraId="439334D8" w14:textId="24010C79" w:rsidR="00F66AD2" w:rsidRPr="004C7C92" w:rsidRDefault="0053005F">
      <w:pPr>
        <w:pStyle w:val="Normal1"/>
        <w:jc w:val="both"/>
        <w:rPr>
          <w:rFonts w:asciiTheme="minorHAnsi" w:eastAsia="Calibri" w:hAnsiTheme="minorHAnsi" w:cstheme="minorHAnsi"/>
          <w:sz w:val="22"/>
          <w:szCs w:val="22"/>
        </w:rPr>
      </w:pPr>
      <w:r w:rsidRPr="004C7C92">
        <w:rPr>
          <w:rFonts w:asciiTheme="minorHAnsi" w:eastAsia="Calibri" w:hAnsiTheme="minorHAnsi" w:cstheme="minorHAnsi"/>
          <w:color w:val="1F497D" w:themeColor="text2"/>
          <w:u w:val="single"/>
        </w:rPr>
        <w:t>Exercice 1.2</w:t>
      </w:r>
      <w:r>
        <w:rPr>
          <w:rFonts w:asciiTheme="minorHAnsi" w:eastAsia="Calibri" w:hAnsiTheme="minorHAnsi" w:cstheme="minorHAnsi"/>
          <w:color w:val="1F497D" w:themeColor="text2"/>
          <w:u w:val="single"/>
        </w:rPr>
        <w:t> :  édition pour correction du ms 33</w:t>
      </w:r>
      <w:r w:rsidR="00A2785B" w:rsidRPr="004C7C92">
        <w:rPr>
          <w:rFonts w:asciiTheme="minorHAnsi" w:eastAsia="Calibri" w:hAnsiTheme="minorHAnsi" w:cstheme="minorHAnsi"/>
          <w:sz w:val="22"/>
          <w:szCs w:val="22"/>
        </w:rPr>
        <w:t xml:space="preserve">Si certains stagiaires hésitent : la date est à corriger plutôt dans </w:t>
      </w:r>
      <w:r w:rsidR="00D310C4" w:rsidRPr="004C7C92">
        <w:rPr>
          <w:rFonts w:asciiTheme="minorHAnsi" w:eastAsia="Calibri" w:hAnsiTheme="minorHAnsi" w:cstheme="minorHAnsi"/>
          <w:sz w:val="22"/>
          <w:szCs w:val="22"/>
        </w:rPr>
        <w:t>&lt;</w:t>
      </w:r>
      <w:r w:rsidR="00A2785B" w:rsidRPr="004C7C92">
        <w:rPr>
          <w:rFonts w:asciiTheme="minorHAnsi" w:eastAsia="Calibri" w:hAnsiTheme="minorHAnsi" w:cstheme="minorHAnsi"/>
          <w:sz w:val="22"/>
          <w:szCs w:val="22"/>
        </w:rPr>
        <w:t>unittitle</w:t>
      </w:r>
      <w:r w:rsidR="00D310C4" w:rsidRPr="004C7C92">
        <w:rPr>
          <w:rFonts w:asciiTheme="minorHAnsi" w:eastAsia="Calibri" w:hAnsiTheme="minorHAnsi" w:cstheme="minorHAnsi"/>
          <w:sz w:val="22"/>
          <w:szCs w:val="22"/>
        </w:rPr>
        <w:t>&gt;</w:t>
      </w:r>
      <w:r w:rsidR="00A2785B" w:rsidRPr="004C7C92">
        <w:rPr>
          <w:rFonts w:asciiTheme="minorHAnsi" w:eastAsia="Calibri" w:hAnsiTheme="minorHAnsi" w:cstheme="minorHAnsi"/>
          <w:sz w:val="22"/>
          <w:szCs w:val="22"/>
        </w:rPr>
        <w:t>, même s'il n'est pas incorrect de l'encoder à part.</w:t>
      </w:r>
    </w:p>
    <w:p w14:paraId="033B35BB" w14:textId="40D74399" w:rsidR="00FF131C" w:rsidRPr="004C7C92" w:rsidRDefault="00FF131C">
      <w:pPr>
        <w:pStyle w:val="Normal1"/>
        <w:jc w:val="both"/>
        <w:rPr>
          <w:rFonts w:asciiTheme="minorHAnsi" w:hAnsiTheme="minorHAnsi" w:cstheme="minorHAnsi"/>
          <w:sz w:val="22"/>
          <w:szCs w:val="22"/>
        </w:rPr>
      </w:pPr>
    </w:p>
    <w:p w14:paraId="439334DF" w14:textId="77777777" w:rsidR="00F66AD2" w:rsidRPr="004C7C92" w:rsidRDefault="00C56105">
      <w:pPr>
        <w:pStyle w:val="Normal1"/>
        <w:rPr>
          <w:rFonts w:asciiTheme="minorHAnsi" w:hAnsiTheme="minorHAnsi" w:cstheme="minorHAnsi"/>
          <w:sz w:val="22"/>
          <w:szCs w:val="22"/>
        </w:rPr>
      </w:pPr>
      <w:hyperlink r:id="rId15"/>
    </w:p>
    <w:p w14:paraId="2EF5136D" w14:textId="77777777" w:rsidR="0053005F" w:rsidRDefault="0053005F" w:rsidP="00320E7A">
      <w:pPr>
        <w:pStyle w:val="Normal1"/>
        <w:rPr>
          <w:rFonts w:asciiTheme="minorHAnsi" w:eastAsia="Calibri" w:hAnsiTheme="minorHAnsi" w:cstheme="minorHAnsi"/>
          <w:color w:val="1F497D" w:themeColor="text2"/>
          <w:u w:val="single"/>
        </w:rPr>
      </w:pPr>
      <w:r>
        <w:rPr>
          <w:rFonts w:asciiTheme="minorHAnsi" w:eastAsia="Calibri" w:hAnsiTheme="minorHAnsi" w:cstheme="minorHAnsi"/>
          <w:color w:val="1F497D" w:themeColor="text2"/>
          <w:u w:val="single"/>
        </w:rPr>
        <w:t>Exercice 2 : créer</w:t>
      </w:r>
    </w:p>
    <w:p w14:paraId="61D09FBB" w14:textId="7C994D60" w:rsidR="00EC7857" w:rsidRPr="004C7C92" w:rsidRDefault="00320E7A" w:rsidP="00EC7857">
      <w:pPr>
        <w:pStyle w:val="Normal1"/>
        <w:jc w:val="both"/>
        <w:rPr>
          <w:rFonts w:asciiTheme="minorHAnsi" w:hAnsiTheme="minorHAnsi" w:cstheme="minorHAnsi"/>
          <w:sz w:val="22"/>
          <w:szCs w:val="22"/>
        </w:rPr>
      </w:pPr>
      <w:r w:rsidRPr="004C7C92">
        <w:rPr>
          <w:rFonts w:asciiTheme="minorHAnsi" w:eastAsia="Calibri" w:hAnsiTheme="minorHAnsi" w:cstheme="minorHAnsi"/>
          <w:color w:val="1F497D" w:themeColor="text2"/>
          <w:u w:val="single"/>
        </w:rPr>
        <w:t>Exercice 2.1</w:t>
      </w:r>
      <w:r w:rsidR="00EC7857" w:rsidRPr="00EC7857">
        <w:rPr>
          <w:rFonts w:asciiTheme="minorHAnsi" w:eastAsia="Calibri" w:hAnsiTheme="minorHAnsi" w:cstheme="minorHAnsi"/>
          <w:sz w:val="22"/>
          <w:szCs w:val="22"/>
        </w:rPr>
        <w:t xml:space="preserve"> </w:t>
      </w:r>
      <w:r w:rsidR="00EC7857" w:rsidRPr="004C7C92">
        <w:rPr>
          <w:rFonts w:asciiTheme="minorHAnsi" w:eastAsia="Calibri" w:hAnsiTheme="minorHAnsi" w:cstheme="minorHAnsi"/>
          <w:sz w:val="22"/>
          <w:szCs w:val="22"/>
        </w:rPr>
        <w:t>Portrait de la mère de Henri Bergson</w:t>
      </w:r>
    </w:p>
    <w:p w14:paraId="1B8CB5F5" w14:textId="574845E3" w:rsidR="00EC7857" w:rsidRPr="004C7C92" w:rsidRDefault="00EC7857" w:rsidP="00EC7857">
      <w:pPr>
        <w:pStyle w:val="Normal1"/>
        <w:jc w:val="both"/>
        <w:rPr>
          <w:rFonts w:asciiTheme="minorHAnsi" w:hAnsiTheme="minorHAnsi" w:cstheme="minorHAnsi"/>
          <w:sz w:val="22"/>
          <w:szCs w:val="22"/>
        </w:rPr>
      </w:pPr>
      <w:r w:rsidRPr="004C7C92">
        <w:rPr>
          <w:rFonts w:asciiTheme="minorHAnsi" w:eastAsia="Calibri" w:hAnsiTheme="minorHAnsi" w:cstheme="minorHAnsi"/>
          <w:sz w:val="22"/>
          <w:szCs w:val="22"/>
        </w:rPr>
        <w:t>C'est ici qu'on manipule les points d’accès &lt;genreform&gt;.</w:t>
      </w:r>
    </w:p>
    <w:p w14:paraId="002D3680" w14:textId="14FE6F36" w:rsidR="00EC7857" w:rsidRDefault="00EC7857" w:rsidP="00EC7857">
      <w:pPr>
        <w:pStyle w:val="Normal1"/>
        <w:jc w:val="both"/>
        <w:rPr>
          <w:rFonts w:asciiTheme="minorHAnsi" w:eastAsia="Calibri" w:hAnsiTheme="minorHAnsi" w:cstheme="minorHAnsi"/>
          <w:sz w:val="22"/>
          <w:szCs w:val="22"/>
        </w:rPr>
      </w:pPr>
      <w:r w:rsidRPr="004C7C92">
        <w:rPr>
          <w:rFonts w:asciiTheme="minorHAnsi" w:eastAsia="Calibri" w:hAnsiTheme="minorHAnsi" w:cstheme="minorHAnsi"/>
          <w:sz w:val="22"/>
          <w:szCs w:val="22"/>
        </w:rPr>
        <w:t>On peut aussi anticiper légèrement sur l'héritage expliqué de manière théorique à la fin dans la séquence "l’interface publique" en attirant l'attention sur le fait qu'on n'indexe pas le portrait de la mère de Henri Bergson comme "image fixe", qui existe déjà dans le &lt;c&gt; parent "Documents iconographiques"</w:t>
      </w:r>
    </w:p>
    <w:p w14:paraId="6F1EECCA" w14:textId="77777777" w:rsidR="00EC7857" w:rsidRPr="004C7C92" w:rsidRDefault="00EC7857" w:rsidP="00EC7857">
      <w:pPr>
        <w:pStyle w:val="Normal1"/>
        <w:jc w:val="both"/>
        <w:rPr>
          <w:rFonts w:asciiTheme="minorHAnsi" w:hAnsiTheme="minorHAnsi" w:cstheme="minorHAnsi"/>
          <w:sz w:val="22"/>
          <w:szCs w:val="22"/>
        </w:rPr>
      </w:pPr>
      <w:r w:rsidRPr="004C7C92">
        <w:rPr>
          <w:rFonts w:asciiTheme="minorHAnsi" w:hAnsiTheme="minorHAnsi" w:cstheme="minorHAnsi"/>
          <w:noProof/>
          <w:sz w:val="22"/>
          <w:szCs w:val="22"/>
        </w:rPr>
        <w:drawing>
          <wp:inline distT="114300" distB="114300" distL="114300" distR="114300" wp14:anchorId="0CF5F0BE" wp14:editId="52216BDC">
            <wp:extent cx="233363" cy="233363"/>
            <wp:effectExtent l="0" t="0" r="0" b="0"/>
            <wp:docPr id="3" name="image01.png" descr="Sans titre.png"/>
            <wp:cNvGraphicFramePr/>
            <a:graphic xmlns:a="http://schemas.openxmlformats.org/drawingml/2006/main">
              <a:graphicData uri="http://schemas.openxmlformats.org/drawingml/2006/picture">
                <pic:pic xmlns:pic="http://schemas.openxmlformats.org/drawingml/2006/picture">
                  <pic:nvPicPr>
                    <pic:cNvPr id="0" name="image01.png" descr="Sans titre.png"/>
                    <pic:cNvPicPr preferRelativeResize="0"/>
                  </pic:nvPicPr>
                  <pic:blipFill>
                    <a:blip r:embed="rId12" cstate="print"/>
                    <a:srcRect/>
                    <a:stretch>
                      <a:fillRect/>
                    </a:stretch>
                  </pic:blipFill>
                  <pic:spPr>
                    <a:xfrm>
                      <a:off x="0" y="0"/>
                      <a:ext cx="233363" cy="233363"/>
                    </a:xfrm>
                    <a:prstGeom prst="rect">
                      <a:avLst/>
                    </a:prstGeom>
                    <a:ln/>
                  </pic:spPr>
                </pic:pic>
              </a:graphicData>
            </a:graphic>
          </wp:inline>
        </w:drawing>
      </w:r>
      <w:r w:rsidRPr="004C7C92">
        <w:rPr>
          <w:rFonts w:asciiTheme="minorHAnsi" w:eastAsia="Calibri" w:hAnsiTheme="minorHAnsi" w:cstheme="minorHAnsi"/>
          <w:sz w:val="22"/>
          <w:szCs w:val="22"/>
        </w:rPr>
        <w:t xml:space="preserve"> &lt;genreform&gt; Pour aller plus loin : </w:t>
      </w:r>
    </w:p>
    <w:p w14:paraId="106EFD3E" w14:textId="77777777" w:rsidR="00EC7857" w:rsidRPr="004C7C92" w:rsidRDefault="00EC7857" w:rsidP="00EC7857">
      <w:pPr>
        <w:pStyle w:val="Normal1"/>
        <w:jc w:val="both"/>
        <w:rPr>
          <w:rFonts w:asciiTheme="minorHAnsi" w:hAnsiTheme="minorHAnsi" w:cstheme="minorHAnsi"/>
          <w:sz w:val="22"/>
          <w:szCs w:val="22"/>
        </w:rPr>
      </w:pPr>
      <w:r w:rsidRPr="004C7C92">
        <w:rPr>
          <w:rFonts w:asciiTheme="minorHAnsi" w:eastAsia="Calibri" w:hAnsiTheme="minorHAnsi" w:cstheme="minorHAnsi"/>
          <w:sz w:val="22"/>
          <w:szCs w:val="22"/>
        </w:rPr>
        <w:t xml:space="preserve">Voir aussi le J.-e-cours </w:t>
      </w:r>
      <w:hyperlink r:id="rId16">
        <w:r w:rsidRPr="004C7C92">
          <w:rPr>
            <w:rFonts w:asciiTheme="minorHAnsi" w:eastAsia="Calibri" w:hAnsiTheme="minorHAnsi" w:cstheme="minorHAnsi"/>
            <w:color w:val="0000FF"/>
            <w:sz w:val="22"/>
            <w:szCs w:val="22"/>
            <w:u w:val="single"/>
          </w:rPr>
          <w:t>" Les types de documents et non-manuscrits dans Calames "</w:t>
        </w:r>
      </w:hyperlink>
      <w:hyperlink r:id="rId17"/>
    </w:p>
    <w:p w14:paraId="5577C720" w14:textId="77777777" w:rsidR="00EC7857" w:rsidRPr="004C7C92" w:rsidRDefault="00EC7857" w:rsidP="00EC7857">
      <w:pPr>
        <w:pStyle w:val="Normal1"/>
        <w:jc w:val="both"/>
        <w:rPr>
          <w:rFonts w:asciiTheme="minorHAnsi" w:hAnsiTheme="minorHAnsi" w:cstheme="minorHAnsi"/>
          <w:sz w:val="22"/>
          <w:szCs w:val="22"/>
        </w:rPr>
      </w:pPr>
    </w:p>
    <w:p w14:paraId="7F8AADFA" w14:textId="260E758F" w:rsidR="008630AD" w:rsidRPr="006912D9" w:rsidRDefault="00320E7A">
      <w:pPr>
        <w:pStyle w:val="Normal1"/>
        <w:rPr>
          <w:rFonts w:asciiTheme="minorHAnsi" w:eastAsia="Calibri" w:hAnsiTheme="minorHAnsi" w:cstheme="minorHAnsi"/>
          <w:sz w:val="22"/>
          <w:szCs w:val="22"/>
          <w:u w:val="single"/>
        </w:rPr>
      </w:pPr>
      <w:r w:rsidRPr="006912D9">
        <w:rPr>
          <w:rFonts w:asciiTheme="minorHAnsi" w:eastAsia="Calibri" w:hAnsiTheme="minorHAnsi" w:cstheme="minorHAnsi"/>
          <w:color w:val="1F497D" w:themeColor="text2"/>
          <w:sz w:val="22"/>
          <w:szCs w:val="22"/>
          <w:u w:val="single"/>
        </w:rPr>
        <w:t>Exercice 2.2</w:t>
      </w:r>
      <w:r w:rsidR="00EC7857" w:rsidRPr="006912D9">
        <w:rPr>
          <w:rFonts w:asciiTheme="minorHAnsi" w:eastAsia="Calibri" w:hAnsiTheme="minorHAnsi" w:cstheme="minorHAnsi"/>
          <w:color w:val="1F497D" w:themeColor="text2"/>
          <w:sz w:val="22"/>
          <w:szCs w:val="22"/>
          <w:u w:val="single"/>
        </w:rPr>
        <w:t xml:space="preserve"> : </w:t>
      </w:r>
      <w:r w:rsidR="00A2785B" w:rsidRPr="006912D9">
        <w:rPr>
          <w:rFonts w:asciiTheme="minorHAnsi" w:eastAsia="Calibri" w:hAnsiTheme="minorHAnsi" w:cstheme="minorHAnsi"/>
          <w:sz w:val="22"/>
          <w:szCs w:val="22"/>
          <w:u w:val="single"/>
        </w:rPr>
        <w:t>Cet exercice n</w:t>
      </w:r>
      <w:r w:rsidR="00134D9C" w:rsidRPr="006912D9">
        <w:rPr>
          <w:rFonts w:asciiTheme="minorHAnsi" w:eastAsia="Calibri" w:hAnsiTheme="minorHAnsi" w:cstheme="minorHAnsi"/>
          <w:sz w:val="22"/>
          <w:szCs w:val="22"/>
          <w:u w:val="single"/>
        </w:rPr>
        <w:t>’</w:t>
      </w:r>
      <w:r w:rsidR="004C7C92" w:rsidRPr="006912D9">
        <w:rPr>
          <w:rFonts w:asciiTheme="minorHAnsi" w:eastAsia="Calibri" w:hAnsiTheme="minorHAnsi" w:cstheme="minorHAnsi"/>
          <w:sz w:val="22"/>
          <w:szCs w:val="22"/>
          <w:u w:val="single"/>
        </w:rPr>
        <w:t>est pas</w:t>
      </w:r>
      <w:r w:rsidR="00134D9C" w:rsidRPr="006912D9">
        <w:rPr>
          <w:rFonts w:asciiTheme="minorHAnsi" w:eastAsia="Calibri" w:hAnsiTheme="minorHAnsi" w:cstheme="minorHAnsi"/>
          <w:sz w:val="22"/>
          <w:szCs w:val="22"/>
          <w:u w:val="single"/>
        </w:rPr>
        <w:t xml:space="preserve"> </w:t>
      </w:r>
      <w:r w:rsidR="00EC7857" w:rsidRPr="006912D9">
        <w:rPr>
          <w:rFonts w:asciiTheme="minorHAnsi" w:eastAsia="Calibri" w:hAnsiTheme="minorHAnsi" w:cstheme="minorHAnsi"/>
          <w:sz w:val="22"/>
          <w:szCs w:val="22"/>
          <w:u w:val="single"/>
        </w:rPr>
        <w:t>repris en correction</w:t>
      </w:r>
      <w:r w:rsidR="006912D9" w:rsidRPr="006912D9">
        <w:rPr>
          <w:rFonts w:asciiTheme="minorHAnsi" w:eastAsia="Calibri" w:hAnsiTheme="minorHAnsi" w:cstheme="minorHAnsi"/>
          <w:sz w:val="22"/>
          <w:szCs w:val="22"/>
          <w:u w:val="single"/>
        </w:rPr>
        <w:t xml:space="preserve"> et </w:t>
      </w:r>
      <w:r w:rsidR="00A2785B" w:rsidRPr="006912D9">
        <w:rPr>
          <w:rFonts w:asciiTheme="minorHAnsi" w:eastAsia="Calibri" w:hAnsiTheme="minorHAnsi" w:cstheme="minorHAnsi"/>
          <w:sz w:val="22"/>
          <w:szCs w:val="22"/>
          <w:u w:val="single"/>
        </w:rPr>
        <w:t>n</w:t>
      </w:r>
      <w:r w:rsidR="00134D9C" w:rsidRPr="006912D9">
        <w:rPr>
          <w:rFonts w:asciiTheme="minorHAnsi" w:eastAsia="Calibri" w:hAnsiTheme="minorHAnsi" w:cstheme="minorHAnsi"/>
          <w:sz w:val="22"/>
          <w:szCs w:val="22"/>
          <w:u w:val="single"/>
        </w:rPr>
        <w:t>’</w:t>
      </w:r>
      <w:proofErr w:type="spellStart"/>
      <w:r w:rsidR="00134D9C" w:rsidRPr="006912D9">
        <w:rPr>
          <w:rFonts w:asciiTheme="minorHAnsi" w:eastAsia="Calibri" w:hAnsiTheme="minorHAnsi" w:cstheme="minorHAnsi"/>
          <w:sz w:val="22"/>
          <w:szCs w:val="22"/>
          <w:u w:val="single"/>
        </w:rPr>
        <w:t>est</w:t>
      </w:r>
      <w:r w:rsidR="00A2785B" w:rsidRPr="006912D9">
        <w:rPr>
          <w:rFonts w:asciiTheme="minorHAnsi" w:eastAsia="Calibri" w:hAnsiTheme="minorHAnsi" w:cstheme="minorHAnsi"/>
          <w:sz w:val="22"/>
          <w:szCs w:val="22"/>
          <w:u w:val="single"/>
        </w:rPr>
        <w:t>pas</w:t>
      </w:r>
      <w:proofErr w:type="spellEnd"/>
      <w:r w:rsidR="00134D9C" w:rsidRPr="006912D9">
        <w:rPr>
          <w:rFonts w:asciiTheme="minorHAnsi" w:eastAsia="Calibri" w:hAnsiTheme="minorHAnsi" w:cstheme="minorHAnsi"/>
          <w:sz w:val="22"/>
          <w:szCs w:val="22"/>
          <w:u w:val="single"/>
        </w:rPr>
        <w:t xml:space="preserve"> </w:t>
      </w:r>
      <w:proofErr w:type="spellStart"/>
      <w:r w:rsidR="00A2785B" w:rsidRPr="006912D9">
        <w:rPr>
          <w:rFonts w:asciiTheme="minorHAnsi" w:eastAsia="Calibri" w:hAnsiTheme="minorHAnsi" w:cstheme="minorHAnsi"/>
          <w:sz w:val="22"/>
          <w:szCs w:val="22"/>
          <w:u w:val="single"/>
        </w:rPr>
        <w:t>abord</w:t>
      </w:r>
      <w:r w:rsidR="00134D9C" w:rsidRPr="006912D9">
        <w:rPr>
          <w:rFonts w:asciiTheme="minorHAnsi" w:eastAsia="Calibri" w:hAnsiTheme="minorHAnsi" w:cstheme="minorHAnsi"/>
          <w:sz w:val="22"/>
          <w:szCs w:val="22"/>
          <w:u w:val="single"/>
        </w:rPr>
        <w:t>er</w:t>
      </w:r>
      <w:r w:rsidR="00A2785B" w:rsidRPr="006912D9">
        <w:rPr>
          <w:rFonts w:asciiTheme="minorHAnsi" w:eastAsia="Calibri" w:hAnsiTheme="minorHAnsi" w:cstheme="minorHAnsi"/>
          <w:sz w:val="22"/>
          <w:szCs w:val="22"/>
          <w:u w:val="single"/>
        </w:rPr>
        <w:t>en</w:t>
      </w:r>
      <w:proofErr w:type="spellEnd"/>
      <w:r w:rsidR="00A2785B" w:rsidRPr="006912D9">
        <w:rPr>
          <w:rFonts w:asciiTheme="minorHAnsi" w:eastAsia="Calibri" w:hAnsiTheme="minorHAnsi" w:cstheme="minorHAnsi"/>
          <w:sz w:val="22"/>
          <w:szCs w:val="22"/>
          <w:u w:val="single"/>
        </w:rPr>
        <w:t xml:space="preserve"> formation</w:t>
      </w:r>
      <w:r w:rsidR="005A298B" w:rsidRPr="006912D9">
        <w:rPr>
          <w:rFonts w:asciiTheme="minorHAnsi" w:eastAsia="Calibri" w:hAnsiTheme="minorHAnsi" w:cstheme="minorHAnsi"/>
          <w:sz w:val="22"/>
          <w:szCs w:val="22"/>
          <w:u w:val="single"/>
        </w:rPr>
        <w:t xml:space="preserve"> </w:t>
      </w:r>
      <w:r w:rsidR="00134D9C" w:rsidRPr="006912D9">
        <w:rPr>
          <w:rFonts w:asciiTheme="minorHAnsi" w:eastAsia="Calibri" w:hAnsiTheme="minorHAnsi" w:cstheme="minorHAnsi"/>
          <w:sz w:val="22"/>
          <w:szCs w:val="22"/>
          <w:u w:val="single"/>
        </w:rPr>
        <w:t>catalogueur</w:t>
      </w:r>
      <w:r w:rsidR="00A2785B" w:rsidRPr="006912D9">
        <w:rPr>
          <w:rFonts w:asciiTheme="minorHAnsi" w:eastAsia="Calibri" w:hAnsiTheme="minorHAnsi" w:cstheme="minorHAnsi"/>
          <w:sz w:val="22"/>
          <w:szCs w:val="22"/>
          <w:u w:val="single"/>
        </w:rPr>
        <w:t>, mais bien entendu les plus rapides pourront s'y essayer.</w:t>
      </w:r>
    </w:p>
    <w:p w14:paraId="0F72017E" w14:textId="7DBE96D1" w:rsidR="00134324" w:rsidRPr="004C7C92" w:rsidRDefault="00134324">
      <w:pPr>
        <w:pStyle w:val="Normal1"/>
        <w:rPr>
          <w:rFonts w:asciiTheme="minorHAnsi" w:eastAsia="Calibri" w:hAnsiTheme="minorHAnsi" w:cstheme="minorHAnsi"/>
          <w:sz w:val="22"/>
          <w:szCs w:val="22"/>
        </w:rPr>
      </w:pPr>
    </w:p>
    <w:p w14:paraId="40A900A6" w14:textId="621A2851" w:rsidR="00EC7857" w:rsidRPr="004C7C92" w:rsidRDefault="00EC7857" w:rsidP="00EC7857">
      <w:pPr>
        <w:pStyle w:val="Normal1"/>
        <w:rPr>
          <w:rFonts w:asciiTheme="minorHAnsi" w:eastAsia="Calibri" w:hAnsiTheme="minorHAnsi" w:cstheme="minorHAnsi"/>
          <w:color w:val="1F497D" w:themeColor="text2"/>
          <w:u w:val="single"/>
        </w:rPr>
      </w:pPr>
      <w:r w:rsidRPr="004C7C92">
        <w:rPr>
          <w:rFonts w:asciiTheme="minorHAnsi" w:eastAsia="Calibri" w:hAnsiTheme="minorHAnsi" w:cstheme="minorHAnsi"/>
          <w:color w:val="1F497D" w:themeColor="text2"/>
          <w:u w:val="single"/>
        </w:rPr>
        <w:t>Exercice 3</w:t>
      </w:r>
      <w:r>
        <w:rPr>
          <w:rFonts w:asciiTheme="minorHAnsi" w:eastAsia="Calibri" w:hAnsiTheme="minorHAnsi" w:cstheme="minorHAnsi"/>
          <w:color w:val="1F497D" w:themeColor="text2"/>
          <w:u w:val="single"/>
        </w:rPr>
        <w:t> : copier/couper/coller</w:t>
      </w:r>
    </w:p>
    <w:p w14:paraId="35C97690" w14:textId="6DC2AD91" w:rsidR="00FF131C" w:rsidRPr="004C7C92" w:rsidRDefault="00FF131C" w:rsidP="00FF131C">
      <w:pPr>
        <w:pStyle w:val="Normal1"/>
        <w:jc w:val="both"/>
        <w:rPr>
          <w:rFonts w:asciiTheme="minorHAnsi" w:hAnsiTheme="minorHAnsi" w:cstheme="minorHAnsi"/>
          <w:sz w:val="22"/>
          <w:szCs w:val="22"/>
        </w:rPr>
      </w:pPr>
      <w:r w:rsidRPr="004C7C92">
        <w:rPr>
          <w:rFonts w:asciiTheme="minorHAnsi" w:eastAsia="Calibri" w:hAnsiTheme="minorHAnsi" w:cstheme="minorHAnsi"/>
          <w:sz w:val="22"/>
          <w:szCs w:val="22"/>
        </w:rPr>
        <w:t>Cet exercice, qui en contient en réalité plusieurs</w:t>
      </w:r>
      <w:r w:rsidR="008630AD" w:rsidRPr="004C7C92">
        <w:rPr>
          <w:rFonts w:asciiTheme="minorHAnsi" w:eastAsia="Calibri" w:hAnsiTheme="minorHAnsi" w:cstheme="minorHAnsi"/>
          <w:sz w:val="22"/>
          <w:szCs w:val="22"/>
        </w:rPr>
        <w:t xml:space="preserve"> distincts</w:t>
      </w:r>
      <w:r w:rsidRPr="004C7C92">
        <w:rPr>
          <w:rFonts w:asciiTheme="minorHAnsi" w:eastAsia="Calibri" w:hAnsiTheme="minorHAnsi" w:cstheme="minorHAnsi"/>
          <w:sz w:val="22"/>
          <w:szCs w:val="22"/>
        </w:rPr>
        <w:t>, est le plus lourd de la session. Sous couvert de pratiquer les fonctionnalités d’édition présentées dans cette séquence, il</w:t>
      </w:r>
      <w:r w:rsidR="004C7C92">
        <w:rPr>
          <w:rFonts w:asciiTheme="minorHAnsi" w:eastAsia="Calibri" w:hAnsiTheme="minorHAnsi" w:cstheme="minorHAnsi"/>
          <w:sz w:val="22"/>
          <w:szCs w:val="22"/>
        </w:rPr>
        <w:t xml:space="preserve"> </w:t>
      </w:r>
      <w:proofErr w:type="spellStart"/>
      <w:r w:rsidR="004C7C92">
        <w:rPr>
          <w:rFonts w:asciiTheme="minorHAnsi" w:eastAsia="Calibri" w:hAnsiTheme="minorHAnsi" w:cstheme="minorHAnsi"/>
          <w:sz w:val="22"/>
          <w:szCs w:val="22"/>
        </w:rPr>
        <w:t>e</w:t>
      </w:r>
      <w:r w:rsidRPr="004C7C92">
        <w:rPr>
          <w:rFonts w:asciiTheme="minorHAnsi" w:eastAsia="Calibri" w:hAnsiTheme="minorHAnsi" w:cstheme="minorHAnsi"/>
          <w:sz w:val="22"/>
          <w:szCs w:val="22"/>
        </w:rPr>
        <w:t>st</w:t>
      </w:r>
      <w:r w:rsidRPr="00304212">
        <w:rPr>
          <w:rFonts w:eastAsia="Calibri"/>
          <w:sz w:val="22"/>
          <w:szCs w:val="22"/>
        </w:rPr>
        <w:t>il</w:t>
      </w:r>
      <w:r w:rsidR="00134D9C">
        <w:rPr>
          <w:rFonts w:eastAsia="Calibri"/>
          <w:sz w:val="22"/>
          <w:szCs w:val="22"/>
        </w:rPr>
        <w:t>e</w:t>
      </w:r>
      <w:r w:rsidRPr="00304212">
        <w:rPr>
          <w:rFonts w:eastAsia="Calibri"/>
          <w:sz w:val="22"/>
          <w:szCs w:val="22"/>
        </w:rPr>
        <w:t>st</w:t>
      </w:r>
      <w:proofErr w:type="spellEnd"/>
      <w:r w:rsidRPr="004C7C92">
        <w:rPr>
          <w:rFonts w:asciiTheme="minorHAnsi" w:eastAsia="Calibri" w:hAnsiTheme="minorHAnsi" w:cstheme="minorHAnsi"/>
          <w:sz w:val="22"/>
          <w:szCs w:val="22"/>
        </w:rPr>
        <w:t xml:space="preserve"> aussi l’occasion de s’immerger un peu plus dans le catalogage, après la </w:t>
      </w:r>
      <w:r w:rsidR="008630AD" w:rsidRPr="004C7C92">
        <w:rPr>
          <w:rFonts w:asciiTheme="minorHAnsi" w:eastAsia="Calibri" w:hAnsiTheme="minorHAnsi" w:cstheme="minorHAnsi"/>
          <w:sz w:val="22"/>
          <w:szCs w:val="22"/>
        </w:rPr>
        <w:t>« </w:t>
      </w:r>
      <w:r w:rsidRPr="004C7C92">
        <w:rPr>
          <w:rFonts w:asciiTheme="minorHAnsi" w:eastAsia="Calibri" w:hAnsiTheme="minorHAnsi" w:cstheme="minorHAnsi"/>
          <w:sz w:val="22"/>
          <w:szCs w:val="22"/>
        </w:rPr>
        <w:t xml:space="preserve">mise en </w:t>
      </w:r>
      <w:r w:rsidR="008630AD" w:rsidRPr="004C7C92">
        <w:rPr>
          <w:rFonts w:asciiTheme="minorHAnsi" w:eastAsia="Calibri" w:hAnsiTheme="minorHAnsi" w:cstheme="minorHAnsi"/>
          <w:sz w:val="22"/>
          <w:szCs w:val="22"/>
        </w:rPr>
        <w:t>jambe »</w:t>
      </w:r>
      <w:r w:rsidRPr="004C7C92">
        <w:rPr>
          <w:rFonts w:asciiTheme="minorHAnsi" w:eastAsia="Calibri" w:hAnsiTheme="minorHAnsi" w:cstheme="minorHAnsi"/>
          <w:sz w:val="22"/>
          <w:szCs w:val="22"/>
        </w:rPr>
        <w:t xml:space="preserve"> de la séquence précédente. Selon le degré d’aisance des stagiaires il peut être nécessaire d’adapter sa durée. Et </w:t>
      </w:r>
      <w:r w:rsidRPr="004C7C92">
        <w:rPr>
          <w:rFonts w:asciiTheme="minorHAnsi" w:eastAsia="Calibri" w:hAnsiTheme="minorHAnsi" w:cstheme="minorHAnsi"/>
          <w:sz w:val="22"/>
          <w:szCs w:val="22"/>
          <w:u w:val="single"/>
        </w:rPr>
        <w:t>il n’est pas absolument nécessaire que chaque stagiaire aille au bout de l’exercice 3.2. A l’inverse, les plus rapides pourront se lancer dans le « </w:t>
      </w:r>
      <w:r w:rsidR="006E27A6" w:rsidRPr="004C7C92">
        <w:rPr>
          <w:rFonts w:asciiTheme="minorHAnsi" w:eastAsia="Calibri" w:hAnsiTheme="minorHAnsi" w:cstheme="minorHAnsi"/>
          <w:sz w:val="22"/>
          <w:szCs w:val="22"/>
          <w:u w:val="single"/>
        </w:rPr>
        <w:t>pot-pourri</w:t>
      </w:r>
      <w:r w:rsidRPr="004C7C92">
        <w:rPr>
          <w:rFonts w:asciiTheme="minorHAnsi" w:eastAsia="Calibri" w:hAnsiTheme="minorHAnsi" w:cstheme="minorHAnsi"/>
          <w:sz w:val="22"/>
          <w:szCs w:val="22"/>
          <w:u w:val="single"/>
        </w:rPr>
        <w:t xml:space="preserve"> », qui ne </w:t>
      </w:r>
      <w:r w:rsidRPr="00304212">
        <w:rPr>
          <w:rFonts w:eastAsia="Calibri"/>
          <w:sz w:val="22"/>
          <w:szCs w:val="22"/>
          <w:u w:val="single"/>
        </w:rPr>
        <w:t>p</w:t>
      </w:r>
      <w:r w:rsidR="00134D9C">
        <w:rPr>
          <w:rFonts w:eastAsia="Calibri"/>
          <w:sz w:val="22"/>
          <w:szCs w:val="22"/>
          <w:u w:val="single"/>
        </w:rPr>
        <w:t>eut</w:t>
      </w:r>
      <w:r w:rsidRPr="004C7C92">
        <w:rPr>
          <w:rFonts w:asciiTheme="minorHAnsi" w:eastAsia="Calibri" w:hAnsiTheme="minorHAnsi" w:cstheme="minorHAnsi"/>
          <w:sz w:val="22"/>
          <w:szCs w:val="22"/>
          <w:u w:val="single"/>
        </w:rPr>
        <w:t xml:space="preserve"> toutefois pas faire l’objet d’un corrigé </w:t>
      </w:r>
      <w:r w:rsidR="005A298B" w:rsidRPr="004C7C92">
        <w:rPr>
          <w:rFonts w:asciiTheme="minorHAnsi" w:eastAsia="Calibri" w:hAnsiTheme="minorHAnsi" w:cstheme="minorHAnsi"/>
          <w:sz w:val="22"/>
          <w:szCs w:val="22"/>
          <w:u w:val="single"/>
        </w:rPr>
        <w:t>collectif</w:t>
      </w:r>
      <w:r w:rsidR="005A298B">
        <w:rPr>
          <w:rFonts w:eastAsia="Calibri"/>
          <w:sz w:val="22"/>
          <w:szCs w:val="22"/>
          <w:u w:val="single"/>
        </w:rPr>
        <w:t>.</w:t>
      </w:r>
    </w:p>
    <w:p w14:paraId="0CD63A36" w14:textId="097B8DF4" w:rsidR="00FF131C" w:rsidRDefault="00FF131C" w:rsidP="00FF131C">
      <w:pPr>
        <w:pStyle w:val="Normal1"/>
        <w:rPr>
          <w:rFonts w:asciiTheme="minorHAnsi" w:hAnsiTheme="minorHAnsi" w:cstheme="minorHAnsi"/>
          <w:sz w:val="22"/>
          <w:szCs w:val="22"/>
        </w:rPr>
      </w:pPr>
    </w:p>
    <w:p w14:paraId="1183D4C7" w14:textId="1EA700E5" w:rsidR="00FF131C" w:rsidRPr="004C7C92" w:rsidRDefault="00EC7857" w:rsidP="00FF131C">
      <w:pPr>
        <w:pStyle w:val="Normal1"/>
        <w:rPr>
          <w:rFonts w:asciiTheme="minorHAnsi" w:hAnsiTheme="minorHAnsi" w:cstheme="minorHAnsi"/>
          <w:sz w:val="22"/>
          <w:szCs w:val="22"/>
        </w:rPr>
      </w:pPr>
      <w:r w:rsidRPr="004C7C92">
        <w:rPr>
          <w:rFonts w:asciiTheme="minorHAnsi" w:eastAsia="Calibri" w:hAnsiTheme="minorHAnsi" w:cstheme="minorHAnsi"/>
          <w:color w:val="1F497D" w:themeColor="text2"/>
          <w:u w:val="single"/>
        </w:rPr>
        <w:t>Exercice</w:t>
      </w:r>
      <w:r w:rsidR="00FF131C" w:rsidRPr="004C7C92">
        <w:rPr>
          <w:rFonts w:asciiTheme="minorHAnsi" w:eastAsia="Calibri" w:hAnsiTheme="minorHAnsi" w:cstheme="minorHAnsi"/>
          <w:color w:val="1F497D" w:themeColor="text2"/>
          <w:u w:val="single"/>
        </w:rPr>
        <w:t xml:space="preserve"> 3.1</w:t>
      </w:r>
      <w:r w:rsidR="00FF131C" w:rsidRPr="004C7C92">
        <w:rPr>
          <w:rFonts w:asciiTheme="minorHAnsi" w:eastAsia="Calibri" w:hAnsiTheme="minorHAnsi" w:cstheme="minorHAnsi"/>
          <w:sz w:val="22"/>
          <w:szCs w:val="22"/>
        </w:rPr>
        <w:t>– Copie à partir d'une source XML</w:t>
      </w:r>
    </w:p>
    <w:p w14:paraId="360D1F4A" w14:textId="608991EE" w:rsidR="005A298B" w:rsidRDefault="00FF131C" w:rsidP="00FF131C">
      <w:pPr>
        <w:pStyle w:val="Normal1"/>
        <w:rPr>
          <w:rFonts w:asciiTheme="minorHAnsi" w:eastAsia="Calibri" w:hAnsiTheme="minorHAnsi" w:cstheme="minorHAnsi"/>
          <w:sz w:val="22"/>
          <w:szCs w:val="22"/>
        </w:rPr>
      </w:pPr>
      <w:r w:rsidRPr="004C7C92">
        <w:rPr>
          <w:rFonts w:asciiTheme="minorHAnsi" w:eastAsia="Calibri" w:hAnsiTheme="minorHAnsi" w:cstheme="minorHAnsi"/>
          <w:sz w:val="22"/>
          <w:szCs w:val="22"/>
        </w:rPr>
        <w:t xml:space="preserve">Le fichier MS36.xml est enregistré en UTF8. Attention à ne pas l'enregistrer en ANSI, faute de quoi les caractères accentués ne </w:t>
      </w:r>
      <w:r w:rsidRPr="00304212">
        <w:rPr>
          <w:rFonts w:eastAsia="Calibri"/>
          <w:sz w:val="22"/>
          <w:szCs w:val="22"/>
        </w:rPr>
        <w:t>sont</w:t>
      </w:r>
      <w:r w:rsidRPr="004C7C92">
        <w:rPr>
          <w:rFonts w:asciiTheme="minorHAnsi" w:eastAsia="Calibri" w:hAnsiTheme="minorHAnsi" w:cstheme="minorHAnsi"/>
          <w:sz w:val="22"/>
          <w:szCs w:val="22"/>
        </w:rPr>
        <w:t xml:space="preserve"> pas restitués correctement dans Calames…</w:t>
      </w:r>
    </w:p>
    <w:p w14:paraId="18B033DA" w14:textId="326DA7E5" w:rsidR="006912D9" w:rsidRDefault="006912D9" w:rsidP="00FF131C">
      <w:pPr>
        <w:pStyle w:val="Normal1"/>
        <w:rPr>
          <w:rFonts w:eastAsia="Calibri"/>
          <w:sz w:val="22"/>
          <w:szCs w:val="22"/>
        </w:rPr>
      </w:pPr>
    </w:p>
    <w:p w14:paraId="33CEDC53" w14:textId="77777777" w:rsidR="006912D9" w:rsidRDefault="006912D9" w:rsidP="00FF131C">
      <w:pPr>
        <w:pStyle w:val="Normal1"/>
        <w:rPr>
          <w:rFonts w:eastAsia="Calibri"/>
          <w:sz w:val="22"/>
          <w:szCs w:val="22"/>
        </w:rPr>
      </w:pPr>
    </w:p>
    <w:p w14:paraId="56B7F8ED" w14:textId="77777777" w:rsidR="005A298B" w:rsidRPr="00304212" w:rsidRDefault="005A298B" w:rsidP="00327172">
      <w:pPr>
        <w:pStyle w:val="Normal1"/>
        <w:ind w:hanging="360"/>
        <w:rPr>
          <w:sz w:val="22"/>
          <w:szCs w:val="22"/>
        </w:rPr>
      </w:pPr>
    </w:p>
    <w:p w14:paraId="0CF7F2DB" w14:textId="28859065" w:rsidR="00EA2BE5" w:rsidRDefault="00EA2BE5">
      <w:pPr>
        <w:rPr>
          <w:rFonts w:cstheme="minorHAnsi"/>
        </w:rPr>
      </w:pPr>
      <w:r>
        <w:rPr>
          <w:rFonts w:cstheme="minorHAnsi"/>
        </w:rPr>
        <w:br w:type="page"/>
      </w:r>
    </w:p>
    <w:p w14:paraId="439334E5" w14:textId="3E129CAB" w:rsidR="00F66AD2" w:rsidRPr="004C7C92" w:rsidRDefault="00E5798D" w:rsidP="00B54A6A">
      <w:pPr>
        <w:pStyle w:val="Normal1"/>
        <w:rPr>
          <w:rFonts w:asciiTheme="minorHAnsi" w:hAnsiTheme="minorHAnsi" w:cstheme="minorHAnsi"/>
        </w:rPr>
      </w:pPr>
      <w:r>
        <w:rPr>
          <w:noProof/>
        </w:rPr>
        <w:lastRenderedPageBreak/>
        <w:drawing>
          <wp:inline distT="0" distB="0" distL="0" distR="0" wp14:anchorId="5E468464" wp14:editId="5251CB4A">
            <wp:extent cx="5715000" cy="4286250"/>
            <wp:effectExtent l="0" t="0" r="0" b="0"/>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15000" cy="4286250"/>
                    </a:xfrm>
                    <a:prstGeom prst="rect">
                      <a:avLst/>
                    </a:prstGeom>
                  </pic:spPr>
                </pic:pic>
              </a:graphicData>
            </a:graphic>
          </wp:inline>
        </w:drawing>
      </w:r>
    </w:p>
    <w:p w14:paraId="439334E6" w14:textId="77777777" w:rsidR="00F66AD2" w:rsidRPr="004C7C92" w:rsidRDefault="00F66AD2">
      <w:pPr>
        <w:pStyle w:val="Normal1"/>
        <w:jc w:val="center"/>
        <w:rPr>
          <w:rFonts w:asciiTheme="minorHAnsi" w:hAnsiTheme="minorHAnsi" w:cstheme="minorHAnsi"/>
        </w:rPr>
      </w:pPr>
    </w:p>
    <w:p w14:paraId="21288AFC" w14:textId="77777777" w:rsidR="005A1D33" w:rsidRPr="000F6D7C" w:rsidRDefault="005A1D33" w:rsidP="005A1D33">
      <w:pPr>
        <w:pStyle w:val="Normal1"/>
        <w:jc w:val="both"/>
        <w:rPr>
          <w:rFonts w:asciiTheme="minorHAnsi" w:hAnsiTheme="minorHAnsi" w:cstheme="minorHAnsi"/>
          <w:sz w:val="28"/>
          <w:szCs w:val="28"/>
        </w:rPr>
      </w:pPr>
      <w:r w:rsidRPr="000F6D7C">
        <w:rPr>
          <w:rFonts w:asciiTheme="minorHAnsi" w:eastAsia="Calibri" w:hAnsiTheme="minorHAnsi" w:cstheme="minorHAnsi"/>
          <w:sz w:val="28"/>
          <w:szCs w:val="28"/>
        </w:rPr>
        <w:t xml:space="preserve">Pour </w:t>
      </w:r>
      <w:r w:rsidRPr="000F6D7C">
        <w:rPr>
          <w:rFonts w:asciiTheme="minorHAnsi" w:eastAsia="Calibri" w:hAnsiTheme="minorHAnsi" w:cstheme="minorHAnsi"/>
          <w:b/>
          <w:sz w:val="28"/>
          <w:szCs w:val="28"/>
        </w:rPr>
        <w:t>afficher</w:t>
      </w:r>
      <w:r w:rsidRPr="000F6D7C">
        <w:rPr>
          <w:rFonts w:asciiTheme="minorHAnsi" w:eastAsia="Calibri" w:hAnsiTheme="minorHAnsi" w:cstheme="minorHAnsi"/>
          <w:sz w:val="28"/>
          <w:szCs w:val="28"/>
        </w:rPr>
        <w:t xml:space="preserve"> un composant, je peux l’ouvrir soit en mode </w:t>
      </w:r>
      <w:r w:rsidRPr="000F6D7C">
        <w:rPr>
          <w:rFonts w:asciiTheme="minorHAnsi" w:eastAsia="Calibri" w:hAnsiTheme="minorHAnsi" w:cstheme="minorHAnsi"/>
          <w:b/>
          <w:sz w:val="28"/>
          <w:szCs w:val="28"/>
        </w:rPr>
        <w:t>« Voir »</w:t>
      </w:r>
      <w:r w:rsidRPr="000F6D7C">
        <w:rPr>
          <w:rFonts w:asciiTheme="minorHAnsi" w:eastAsia="Calibri" w:hAnsiTheme="minorHAnsi" w:cstheme="minorHAnsi"/>
          <w:sz w:val="28"/>
          <w:szCs w:val="28"/>
        </w:rPr>
        <w:t xml:space="preserve">, soit en mode </w:t>
      </w:r>
      <w:r w:rsidRPr="000F6D7C">
        <w:rPr>
          <w:rFonts w:asciiTheme="minorHAnsi" w:eastAsia="Calibri" w:hAnsiTheme="minorHAnsi" w:cstheme="minorHAnsi"/>
          <w:b/>
          <w:sz w:val="28"/>
          <w:szCs w:val="28"/>
        </w:rPr>
        <w:t>« Editer ».</w:t>
      </w:r>
    </w:p>
    <w:p w14:paraId="2B68B114" w14:textId="77777777" w:rsidR="005A1D33" w:rsidRPr="000F6D7C" w:rsidRDefault="005A1D33" w:rsidP="005A1D33">
      <w:pPr>
        <w:pStyle w:val="Normal1"/>
        <w:jc w:val="both"/>
        <w:rPr>
          <w:rFonts w:asciiTheme="minorHAnsi" w:hAnsiTheme="minorHAnsi" w:cstheme="minorHAnsi"/>
          <w:sz w:val="28"/>
          <w:szCs w:val="28"/>
        </w:rPr>
      </w:pPr>
      <w:r w:rsidRPr="000F6D7C">
        <w:rPr>
          <w:rFonts w:asciiTheme="minorHAnsi" w:hAnsiTheme="minorHAnsi" w:cstheme="minorHAnsi"/>
          <w:sz w:val="28"/>
          <w:szCs w:val="28"/>
        </w:rPr>
        <w:t>Le premier me permet d’en afficher le contenu, sans le modifier.</w:t>
      </w:r>
    </w:p>
    <w:p w14:paraId="439334EA" w14:textId="1A5994B9" w:rsidR="00F66AD2" w:rsidRPr="000F6D7C" w:rsidRDefault="00F66AD2">
      <w:pPr>
        <w:pStyle w:val="Normal1"/>
        <w:jc w:val="both"/>
        <w:rPr>
          <w:rFonts w:asciiTheme="minorHAnsi" w:hAnsiTheme="minorHAnsi" w:cstheme="minorHAnsi"/>
          <w:sz w:val="28"/>
          <w:szCs w:val="28"/>
        </w:rPr>
      </w:pPr>
    </w:p>
    <w:p w14:paraId="51AA9915" w14:textId="77777777" w:rsidR="006774D9" w:rsidRPr="000F6D7C" w:rsidRDefault="006774D9" w:rsidP="006774D9">
      <w:pPr>
        <w:pStyle w:val="Normal1"/>
        <w:jc w:val="both"/>
        <w:rPr>
          <w:rFonts w:asciiTheme="minorHAnsi" w:eastAsia="Calibri" w:hAnsiTheme="minorHAnsi" w:cstheme="minorHAnsi"/>
          <w:sz w:val="28"/>
          <w:szCs w:val="28"/>
        </w:rPr>
      </w:pPr>
      <w:r w:rsidRPr="000F6D7C">
        <w:rPr>
          <w:rFonts w:asciiTheme="minorHAnsi" w:eastAsia="Calibri" w:hAnsiTheme="minorHAnsi" w:cstheme="minorHAnsi"/>
          <w:sz w:val="28"/>
          <w:szCs w:val="28"/>
        </w:rPr>
        <w:t xml:space="preserve">La vue présentée ici est </w:t>
      </w:r>
      <w:r w:rsidRPr="000F6D7C">
        <w:rPr>
          <w:rFonts w:asciiTheme="minorHAnsi" w:eastAsia="Calibri" w:hAnsiTheme="minorHAnsi" w:cstheme="minorHAnsi"/>
          <w:b/>
          <w:sz w:val="28"/>
          <w:szCs w:val="28"/>
        </w:rPr>
        <w:t>sans balises</w:t>
      </w:r>
      <w:r w:rsidRPr="000F6D7C">
        <w:rPr>
          <w:rFonts w:asciiTheme="minorHAnsi" w:eastAsia="Calibri" w:hAnsiTheme="minorHAnsi" w:cstheme="minorHAnsi"/>
          <w:sz w:val="28"/>
          <w:szCs w:val="28"/>
        </w:rPr>
        <w:t>. Elle permet de lire bien plus facilement l’ensemble du contenu texte (dit PCData), dans l’ordre de saisie des éléments EAD, avec une couleur identique à celle de la balise de pouvoir l’identifier. C’est la plus lisible pour vérifier la ponctuation.</w:t>
      </w:r>
    </w:p>
    <w:p w14:paraId="439334EE" w14:textId="2D9DE84F" w:rsidR="00F66AD2" w:rsidRPr="004C7C92" w:rsidRDefault="007A1450" w:rsidP="00B54A6A">
      <w:pPr>
        <w:rPr>
          <w:rFonts w:cstheme="minorHAnsi"/>
        </w:rPr>
      </w:pPr>
      <w:r w:rsidRPr="004C7C92">
        <w:rPr>
          <w:rFonts w:cstheme="minorHAnsi"/>
        </w:rPr>
        <w:br w:type="page"/>
      </w:r>
    </w:p>
    <w:p w14:paraId="5A87EC2B" w14:textId="77777777" w:rsidR="00F66AD2" w:rsidRPr="004C7C92" w:rsidRDefault="00F66AD2">
      <w:pPr>
        <w:pStyle w:val="Normal1"/>
        <w:jc w:val="center"/>
        <w:rPr>
          <w:rFonts w:asciiTheme="minorHAnsi" w:hAnsiTheme="minorHAnsi" w:cstheme="minorHAnsi"/>
        </w:rPr>
      </w:pPr>
    </w:p>
    <w:p w14:paraId="439334F2" w14:textId="0E2BBEDB" w:rsidR="00F66AD2" w:rsidRPr="004C7C92" w:rsidRDefault="00B54A6A" w:rsidP="00DD1480">
      <w:pPr>
        <w:pStyle w:val="Normal1"/>
        <w:jc w:val="center"/>
        <w:rPr>
          <w:rFonts w:asciiTheme="minorHAnsi" w:hAnsiTheme="minorHAnsi" w:cstheme="minorHAnsi"/>
        </w:rPr>
      </w:pPr>
      <w:r w:rsidRPr="004C7C92">
        <w:rPr>
          <w:rFonts w:asciiTheme="minorHAnsi" w:hAnsiTheme="minorHAnsi" w:cstheme="minorHAnsi"/>
          <w:noProof/>
        </w:rPr>
        <w:drawing>
          <wp:inline distT="0" distB="0" distL="0" distR="0" wp14:anchorId="3F459334" wp14:editId="42BF9BBC">
            <wp:extent cx="5715000" cy="4286250"/>
            <wp:effectExtent l="38100" t="38100" r="95250" b="95250"/>
            <wp:docPr id="27" name="Graphiqu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6965CFB3" w14:textId="77777777" w:rsidR="005A1D33" w:rsidRPr="004C7C92" w:rsidRDefault="005A1D33" w:rsidP="005A1D33">
      <w:pPr>
        <w:pStyle w:val="Normal1"/>
        <w:ind w:left="720"/>
        <w:rPr>
          <w:rFonts w:asciiTheme="minorHAnsi" w:hAnsiTheme="minorHAnsi" w:cstheme="minorHAnsi"/>
        </w:rPr>
      </w:pPr>
    </w:p>
    <w:p w14:paraId="01C83B9F" w14:textId="77777777" w:rsidR="00D76C77" w:rsidRPr="00D76C77" w:rsidRDefault="005A1D33" w:rsidP="005A298B">
      <w:pPr>
        <w:pStyle w:val="Normal1"/>
        <w:numPr>
          <w:ilvl w:val="0"/>
          <w:numId w:val="8"/>
        </w:numPr>
        <w:ind w:left="284"/>
        <w:jc w:val="both"/>
        <w:rPr>
          <w:rFonts w:asciiTheme="minorHAnsi" w:hAnsiTheme="minorHAnsi" w:cstheme="minorHAnsi"/>
          <w:sz w:val="28"/>
          <w:szCs w:val="28"/>
        </w:rPr>
      </w:pPr>
      <w:r w:rsidRPr="00D76C77">
        <w:rPr>
          <w:rFonts w:asciiTheme="minorHAnsi" w:eastAsia="Calibri" w:hAnsiTheme="minorHAnsi" w:cstheme="minorHAnsi"/>
          <w:b/>
          <w:sz w:val="28"/>
          <w:szCs w:val="28"/>
        </w:rPr>
        <w:t>Par défaut</w:t>
      </w:r>
      <w:r w:rsidRPr="00D76C77">
        <w:rPr>
          <w:rFonts w:asciiTheme="minorHAnsi" w:eastAsia="Calibri" w:hAnsiTheme="minorHAnsi" w:cstheme="minorHAnsi"/>
          <w:sz w:val="28"/>
          <w:szCs w:val="28"/>
        </w:rPr>
        <w:t xml:space="preserve"> lors de la connexion, vous ne voyez dans </w:t>
      </w:r>
      <w:r w:rsidR="0096641F" w:rsidRPr="00D76C77">
        <w:rPr>
          <w:rFonts w:asciiTheme="minorHAnsi" w:eastAsia="Calibri" w:hAnsiTheme="minorHAnsi" w:cstheme="minorHAnsi"/>
          <w:sz w:val="28"/>
          <w:szCs w:val="28"/>
        </w:rPr>
        <w:t>cet arbre</w:t>
      </w:r>
      <w:r w:rsidRPr="00D76C77">
        <w:rPr>
          <w:rFonts w:asciiTheme="minorHAnsi" w:eastAsia="Calibri" w:hAnsiTheme="minorHAnsi" w:cstheme="minorHAnsi"/>
          <w:sz w:val="28"/>
          <w:szCs w:val="28"/>
        </w:rPr>
        <w:t xml:space="preserve"> de gauche que </w:t>
      </w:r>
      <w:r w:rsidRPr="00D76C77">
        <w:rPr>
          <w:rFonts w:asciiTheme="minorHAnsi" w:eastAsia="Calibri" w:hAnsiTheme="minorHAnsi" w:cstheme="minorHAnsi"/>
          <w:b/>
          <w:sz w:val="28"/>
          <w:szCs w:val="28"/>
        </w:rPr>
        <w:t>vos documents</w:t>
      </w:r>
      <w:r w:rsidRPr="00D76C77">
        <w:rPr>
          <w:rFonts w:asciiTheme="minorHAnsi" w:eastAsia="Calibri" w:hAnsiTheme="minorHAnsi" w:cstheme="minorHAnsi"/>
          <w:sz w:val="28"/>
          <w:szCs w:val="28"/>
        </w:rPr>
        <w:t xml:space="preserve">. Pour avoir une vue de tous les documents qui se trouvent dans Calames, vous pouvez vous placer sur la racine « documents EAD » et choisir par un clic droit « Voir tous les documents » dans le menu déroulant. </w:t>
      </w:r>
    </w:p>
    <w:p w14:paraId="201F425F" w14:textId="77777777" w:rsidR="00D76C77" w:rsidRPr="00D76C77" w:rsidRDefault="00D76C77" w:rsidP="00D76C77">
      <w:pPr>
        <w:pStyle w:val="Normal1"/>
        <w:ind w:left="284"/>
        <w:jc w:val="both"/>
        <w:rPr>
          <w:rFonts w:asciiTheme="minorHAnsi" w:hAnsiTheme="minorHAnsi" w:cstheme="minorHAnsi"/>
          <w:sz w:val="28"/>
          <w:szCs w:val="28"/>
        </w:rPr>
      </w:pPr>
    </w:p>
    <w:p w14:paraId="78898C5A" w14:textId="79A3E89A" w:rsidR="005A1D33" w:rsidRPr="00D76C77" w:rsidRDefault="005A1D33" w:rsidP="005A298B">
      <w:pPr>
        <w:pStyle w:val="Normal1"/>
        <w:numPr>
          <w:ilvl w:val="0"/>
          <w:numId w:val="8"/>
        </w:numPr>
        <w:ind w:left="284"/>
        <w:jc w:val="both"/>
        <w:rPr>
          <w:rFonts w:asciiTheme="minorHAnsi" w:hAnsiTheme="minorHAnsi" w:cstheme="minorHAnsi"/>
          <w:sz w:val="28"/>
          <w:szCs w:val="28"/>
        </w:rPr>
      </w:pPr>
      <w:r w:rsidRPr="00D76C77">
        <w:rPr>
          <w:rFonts w:asciiTheme="minorHAnsi" w:eastAsia="Calibri" w:hAnsiTheme="minorHAnsi" w:cstheme="minorHAnsi"/>
          <w:sz w:val="28"/>
          <w:szCs w:val="28"/>
        </w:rPr>
        <w:t xml:space="preserve">Pour ce qui est des fichiers EAD des autres établissements, vous pouvez toujours les </w:t>
      </w:r>
      <w:r w:rsidRPr="00D76C77">
        <w:rPr>
          <w:rFonts w:asciiTheme="minorHAnsi" w:eastAsia="Calibri" w:hAnsiTheme="minorHAnsi" w:cstheme="minorHAnsi"/>
          <w:b/>
          <w:sz w:val="28"/>
          <w:szCs w:val="28"/>
        </w:rPr>
        <w:t xml:space="preserve">consulter </w:t>
      </w:r>
      <w:r w:rsidRPr="00D76C77">
        <w:rPr>
          <w:rFonts w:asciiTheme="minorHAnsi" w:eastAsia="Calibri" w:hAnsiTheme="minorHAnsi" w:cstheme="minorHAnsi"/>
          <w:sz w:val="28"/>
          <w:szCs w:val="28"/>
        </w:rPr>
        <w:t xml:space="preserve">mais dans ce contexte le </w:t>
      </w:r>
      <w:r w:rsidRPr="00D76C77">
        <w:rPr>
          <w:rFonts w:asciiTheme="minorHAnsi" w:eastAsia="Calibri" w:hAnsiTheme="minorHAnsi" w:cstheme="minorHAnsi"/>
          <w:b/>
          <w:sz w:val="28"/>
          <w:szCs w:val="28"/>
        </w:rPr>
        <w:t>mode édition est désactivé</w:t>
      </w:r>
      <w:r w:rsidRPr="00D76C77">
        <w:rPr>
          <w:rFonts w:asciiTheme="minorHAnsi" w:eastAsia="Calibri" w:hAnsiTheme="minorHAnsi" w:cstheme="minorHAnsi"/>
          <w:sz w:val="28"/>
          <w:szCs w:val="28"/>
        </w:rPr>
        <w:t xml:space="preserve">, sauf pour les instances appartenant à votre RCR. Pour revenir à la vue de vos </w:t>
      </w:r>
      <w:r w:rsidR="004C7C92" w:rsidRPr="00D76C77">
        <w:rPr>
          <w:rFonts w:asciiTheme="minorHAnsi" w:eastAsia="Calibri" w:hAnsiTheme="minorHAnsi" w:cstheme="minorHAnsi"/>
          <w:sz w:val="28"/>
          <w:szCs w:val="28"/>
        </w:rPr>
        <w:t>documents :</w:t>
      </w:r>
      <w:r w:rsidRPr="00D76C77">
        <w:rPr>
          <w:rFonts w:asciiTheme="minorHAnsi" w:eastAsia="Calibri" w:hAnsiTheme="minorHAnsi" w:cstheme="minorHAnsi"/>
          <w:sz w:val="28"/>
          <w:szCs w:val="28"/>
        </w:rPr>
        <w:t xml:space="preserve"> « Voir mes documents ».</w:t>
      </w:r>
    </w:p>
    <w:p w14:paraId="2C7A8455" w14:textId="77777777" w:rsidR="005062AC" w:rsidRPr="00D76C77" w:rsidRDefault="005062AC" w:rsidP="005062AC">
      <w:pPr>
        <w:pStyle w:val="Normal1"/>
        <w:jc w:val="both"/>
        <w:rPr>
          <w:rFonts w:asciiTheme="minorHAnsi" w:hAnsiTheme="minorHAnsi" w:cstheme="minorHAnsi"/>
          <w:sz w:val="28"/>
          <w:szCs w:val="28"/>
        </w:rPr>
      </w:pPr>
    </w:p>
    <w:p w14:paraId="4FDA4A10" w14:textId="33AB1970" w:rsidR="005A1D33" w:rsidRPr="00B17B8C" w:rsidRDefault="005A1D33" w:rsidP="005A1D33">
      <w:pPr>
        <w:pStyle w:val="Normal1"/>
        <w:numPr>
          <w:ilvl w:val="0"/>
          <w:numId w:val="8"/>
        </w:numPr>
        <w:ind w:left="284"/>
        <w:jc w:val="both"/>
        <w:rPr>
          <w:rFonts w:asciiTheme="minorHAnsi" w:hAnsiTheme="minorHAnsi" w:cstheme="minorHAnsi"/>
          <w:sz w:val="28"/>
          <w:szCs w:val="28"/>
        </w:rPr>
      </w:pPr>
      <w:r w:rsidRPr="00D76C77">
        <w:rPr>
          <w:rFonts w:asciiTheme="minorHAnsi" w:eastAsia="Calibri" w:hAnsiTheme="minorHAnsi" w:cstheme="minorHAnsi"/>
          <w:sz w:val="28"/>
          <w:szCs w:val="28"/>
        </w:rPr>
        <w:t xml:space="preserve">L’idée est de pouvoir </w:t>
      </w:r>
      <w:proofErr w:type="gramStart"/>
      <w:r w:rsidRPr="00D76C77">
        <w:rPr>
          <w:rFonts w:asciiTheme="minorHAnsi" w:eastAsia="Calibri" w:hAnsiTheme="minorHAnsi" w:cstheme="minorHAnsi"/>
          <w:sz w:val="28"/>
          <w:szCs w:val="28"/>
        </w:rPr>
        <w:t>voir</w:t>
      </w:r>
      <w:proofErr w:type="gramEnd"/>
      <w:r w:rsidRPr="00D76C77">
        <w:rPr>
          <w:rFonts w:asciiTheme="minorHAnsi" w:eastAsia="Calibri" w:hAnsiTheme="minorHAnsi" w:cstheme="minorHAnsi"/>
          <w:sz w:val="28"/>
          <w:szCs w:val="28"/>
        </w:rPr>
        <w:t xml:space="preserve"> les fichiers des autres même s’ils ne sont pas publiés, voir le brouillon des autres. Il ne s’agit </w:t>
      </w:r>
      <w:r w:rsidRPr="00D76C77">
        <w:rPr>
          <w:rFonts w:asciiTheme="minorHAnsi" w:eastAsia="Calibri" w:hAnsiTheme="minorHAnsi" w:cstheme="minorHAnsi"/>
          <w:b/>
          <w:sz w:val="28"/>
          <w:szCs w:val="28"/>
        </w:rPr>
        <w:t>pas de catalogage partagé</w:t>
      </w:r>
      <w:r w:rsidRPr="00D76C77">
        <w:rPr>
          <w:rFonts w:asciiTheme="minorHAnsi" w:eastAsia="Calibri" w:hAnsiTheme="minorHAnsi" w:cstheme="minorHAnsi"/>
          <w:sz w:val="28"/>
          <w:szCs w:val="28"/>
        </w:rPr>
        <w:t xml:space="preserve"> au sens du Sudoc mais il est </w:t>
      </w:r>
      <w:r w:rsidRPr="00D76C77">
        <w:rPr>
          <w:rFonts w:asciiTheme="minorHAnsi" w:eastAsia="Calibri" w:hAnsiTheme="minorHAnsi" w:cstheme="minorHAnsi"/>
          <w:b/>
          <w:sz w:val="28"/>
          <w:szCs w:val="28"/>
        </w:rPr>
        <w:t xml:space="preserve">intéressant de partager ses </w:t>
      </w:r>
      <w:r w:rsidR="00B17B8C">
        <w:rPr>
          <w:rFonts w:asciiTheme="minorHAnsi" w:eastAsia="Calibri" w:hAnsiTheme="minorHAnsi" w:cstheme="minorHAnsi"/>
          <w:b/>
          <w:sz w:val="28"/>
          <w:szCs w:val="28"/>
        </w:rPr>
        <w:t>pratiques de catalogage</w:t>
      </w:r>
      <w:r w:rsidRPr="00D76C77">
        <w:rPr>
          <w:rFonts w:asciiTheme="minorHAnsi" w:eastAsia="Calibri" w:hAnsiTheme="minorHAnsi" w:cstheme="minorHAnsi"/>
          <w:sz w:val="28"/>
          <w:szCs w:val="28"/>
        </w:rPr>
        <w:t>.</w:t>
      </w:r>
    </w:p>
    <w:p w14:paraId="64D2207E" w14:textId="77777777" w:rsidR="00B17B8C" w:rsidRDefault="00B17B8C" w:rsidP="00B17B8C">
      <w:pPr>
        <w:pStyle w:val="Paragraphedeliste"/>
        <w:rPr>
          <w:rFonts w:cstheme="minorHAnsi"/>
          <w:sz w:val="28"/>
          <w:szCs w:val="28"/>
        </w:rPr>
      </w:pPr>
    </w:p>
    <w:p w14:paraId="0A619DBE" w14:textId="77777777" w:rsidR="006774D9" w:rsidRPr="006774D9" w:rsidRDefault="006774D9" w:rsidP="006774D9">
      <w:pPr>
        <w:pStyle w:val="Normal1"/>
        <w:contextualSpacing/>
        <w:jc w:val="both"/>
        <w:rPr>
          <w:rFonts w:asciiTheme="minorHAnsi" w:hAnsiTheme="minorHAnsi" w:cstheme="minorHAnsi"/>
          <w:sz w:val="28"/>
          <w:szCs w:val="28"/>
        </w:rPr>
      </w:pPr>
    </w:p>
    <w:p w14:paraId="5DED2C95" w14:textId="77777777" w:rsidR="006774D9" w:rsidRDefault="006774D9" w:rsidP="006774D9">
      <w:pPr>
        <w:pStyle w:val="Paragraphedeliste"/>
        <w:rPr>
          <w:rFonts w:eastAsia="Calibri" w:cstheme="minorHAnsi"/>
          <w:sz w:val="28"/>
          <w:szCs w:val="28"/>
        </w:rPr>
      </w:pPr>
    </w:p>
    <w:p w14:paraId="5D57D562" w14:textId="77777777" w:rsidR="006774D9" w:rsidRPr="006774D9" w:rsidRDefault="006774D9" w:rsidP="006774D9">
      <w:pPr>
        <w:pStyle w:val="Normal1"/>
        <w:contextualSpacing/>
        <w:jc w:val="both"/>
        <w:rPr>
          <w:rFonts w:asciiTheme="minorHAnsi" w:hAnsiTheme="minorHAnsi" w:cstheme="minorHAnsi"/>
          <w:sz w:val="28"/>
          <w:szCs w:val="28"/>
        </w:rPr>
      </w:pPr>
    </w:p>
    <w:p w14:paraId="1AC51F08" w14:textId="77777777" w:rsidR="006774D9" w:rsidRPr="006774D9" w:rsidRDefault="006774D9" w:rsidP="006774D9">
      <w:pPr>
        <w:pStyle w:val="Normal1"/>
        <w:contextualSpacing/>
        <w:jc w:val="both"/>
        <w:rPr>
          <w:rFonts w:asciiTheme="minorHAnsi" w:hAnsiTheme="minorHAnsi" w:cstheme="minorHAnsi"/>
          <w:sz w:val="28"/>
          <w:szCs w:val="28"/>
        </w:rPr>
      </w:pPr>
    </w:p>
    <w:p w14:paraId="2EE88FC6" w14:textId="77777777" w:rsidR="006774D9" w:rsidRDefault="006774D9" w:rsidP="006774D9">
      <w:pPr>
        <w:pStyle w:val="Normal1"/>
        <w:ind w:left="284"/>
        <w:contextualSpacing/>
        <w:jc w:val="both"/>
        <w:rPr>
          <w:rFonts w:asciiTheme="minorHAnsi" w:eastAsia="Calibri" w:hAnsiTheme="minorHAnsi" w:cstheme="minorHAnsi"/>
          <w:sz w:val="28"/>
          <w:szCs w:val="28"/>
        </w:rPr>
      </w:pPr>
    </w:p>
    <w:p w14:paraId="0BB48B9F" w14:textId="77777777" w:rsidR="006774D9" w:rsidRDefault="006774D9" w:rsidP="006774D9">
      <w:pPr>
        <w:pStyle w:val="Normal1"/>
        <w:ind w:left="284"/>
        <w:contextualSpacing/>
        <w:jc w:val="both"/>
        <w:rPr>
          <w:rFonts w:asciiTheme="minorHAnsi" w:eastAsia="Calibri" w:hAnsiTheme="minorHAnsi" w:cstheme="minorHAnsi"/>
          <w:sz w:val="28"/>
          <w:szCs w:val="28"/>
        </w:rPr>
      </w:pPr>
    </w:p>
    <w:p w14:paraId="14A279E0" w14:textId="541FF1A5" w:rsidR="006774D9" w:rsidRDefault="006774D9" w:rsidP="006774D9">
      <w:pPr>
        <w:pStyle w:val="Normal1"/>
        <w:ind w:left="284"/>
        <w:contextualSpacing/>
        <w:jc w:val="both"/>
        <w:rPr>
          <w:rFonts w:asciiTheme="minorHAnsi" w:eastAsia="Calibri" w:hAnsiTheme="minorHAnsi" w:cstheme="minorHAnsi"/>
          <w:sz w:val="28"/>
          <w:szCs w:val="28"/>
        </w:rPr>
      </w:pPr>
      <w:r>
        <w:rPr>
          <w:noProof/>
        </w:rPr>
        <w:lastRenderedPageBreak/>
        <w:drawing>
          <wp:inline distT="0" distB="0" distL="0" distR="0" wp14:anchorId="688621E7" wp14:editId="7CCF8863">
            <wp:extent cx="5715000" cy="4286250"/>
            <wp:effectExtent l="0" t="0" r="0" b="0"/>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15000" cy="4286250"/>
                    </a:xfrm>
                    <a:prstGeom prst="rect">
                      <a:avLst/>
                    </a:prstGeom>
                  </pic:spPr>
                </pic:pic>
              </a:graphicData>
            </a:graphic>
          </wp:inline>
        </w:drawing>
      </w:r>
    </w:p>
    <w:p w14:paraId="6AD3A687" w14:textId="77777777" w:rsidR="006774D9" w:rsidRDefault="006774D9" w:rsidP="006774D9">
      <w:pPr>
        <w:pStyle w:val="Normal1"/>
        <w:ind w:left="284"/>
        <w:contextualSpacing/>
        <w:jc w:val="both"/>
        <w:rPr>
          <w:rFonts w:asciiTheme="minorHAnsi" w:eastAsia="Calibri" w:hAnsiTheme="minorHAnsi" w:cstheme="minorHAnsi"/>
          <w:sz w:val="28"/>
          <w:szCs w:val="28"/>
        </w:rPr>
      </w:pPr>
    </w:p>
    <w:p w14:paraId="6C3562F4" w14:textId="0FE8A376" w:rsidR="00B17B8C" w:rsidRPr="00BD4774" w:rsidRDefault="00B17B8C" w:rsidP="006774D9">
      <w:pPr>
        <w:pStyle w:val="Normal1"/>
        <w:ind w:left="284"/>
        <w:contextualSpacing/>
        <w:jc w:val="both"/>
        <w:rPr>
          <w:rFonts w:asciiTheme="minorHAnsi" w:hAnsiTheme="minorHAnsi" w:cstheme="minorHAnsi"/>
          <w:sz w:val="28"/>
          <w:szCs w:val="28"/>
        </w:rPr>
      </w:pPr>
      <w:r w:rsidRPr="00BD4774">
        <w:rPr>
          <w:rFonts w:asciiTheme="minorHAnsi" w:eastAsia="Calibri" w:hAnsiTheme="minorHAnsi" w:cstheme="minorHAnsi"/>
          <w:sz w:val="28"/>
          <w:szCs w:val="28"/>
        </w:rPr>
        <w:t>Si l’enjeu n’est pas de modifier le composant, mais seulement de voir les éléments EAD, il est possible de rester en mode « Voir » et de visualiser les balises</w:t>
      </w:r>
    </w:p>
    <w:p w14:paraId="7151A920" w14:textId="77777777" w:rsidR="00B17B8C" w:rsidRPr="00D76C77" w:rsidRDefault="00B17B8C" w:rsidP="006774D9">
      <w:pPr>
        <w:pStyle w:val="Normal1"/>
        <w:ind w:left="284"/>
        <w:jc w:val="both"/>
        <w:rPr>
          <w:rFonts w:asciiTheme="minorHAnsi" w:hAnsiTheme="minorHAnsi" w:cstheme="minorHAnsi"/>
          <w:sz w:val="28"/>
          <w:szCs w:val="28"/>
        </w:rPr>
      </w:pPr>
    </w:p>
    <w:p w14:paraId="04581AE9" w14:textId="77777777" w:rsidR="005A1D33" w:rsidRPr="00D76C77" w:rsidRDefault="005A1D33" w:rsidP="005A1D33">
      <w:pPr>
        <w:pStyle w:val="Normal1"/>
        <w:rPr>
          <w:rFonts w:asciiTheme="minorHAnsi" w:hAnsiTheme="minorHAnsi" w:cstheme="minorHAnsi"/>
          <w:sz w:val="28"/>
          <w:szCs w:val="28"/>
        </w:rPr>
      </w:pPr>
    </w:p>
    <w:p w14:paraId="439334F6" w14:textId="77777777" w:rsidR="005B5A5F" w:rsidRPr="00D76C77" w:rsidRDefault="005B5A5F" w:rsidP="005B5A5F">
      <w:pPr>
        <w:pStyle w:val="Normal1"/>
        <w:rPr>
          <w:rFonts w:asciiTheme="minorHAnsi" w:hAnsiTheme="minorHAnsi" w:cstheme="minorHAnsi"/>
          <w:sz w:val="28"/>
          <w:szCs w:val="28"/>
        </w:rPr>
      </w:pPr>
    </w:p>
    <w:p w14:paraId="226B1194" w14:textId="567DAC29" w:rsidR="00A97E89" w:rsidRPr="00D76C77" w:rsidRDefault="009C2CAA" w:rsidP="005B5A5F">
      <w:pPr>
        <w:pStyle w:val="Normal1"/>
        <w:rPr>
          <w:rFonts w:asciiTheme="minorHAnsi" w:hAnsiTheme="minorHAnsi" w:cstheme="minorHAnsi"/>
          <w:color w:val="0070C0"/>
          <w:sz w:val="28"/>
          <w:szCs w:val="28"/>
        </w:rPr>
      </w:pPr>
      <w:r w:rsidRPr="00D76C77">
        <w:rPr>
          <w:rFonts w:asciiTheme="minorHAnsi" w:hAnsiTheme="minorHAnsi" w:cstheme="minorHAnsi"/>
          <w:noProof/>
          <w:color w:val="0070C0"/>
          <w:sz w:val="28"/>
          <w:szCs w:val="28"/>
        </w:rPr>
        <w:drawing>
          <wp:anchor distT="0" distB="0" distL="114300" distR="114300" simplePos="0" relativeHeight="251658240" behindDoc="0" locked="0" layoutInCell="1" allowOverlap="1" wp14:anchorId="034995E1" wp14:editId="3907859F">
            <wp:simplePos x="0" y="0"/>
            <wp:positionH relativeFrom="margin">
              <wp:align>left</wp:align>
            </wp:positionH>
            <wp:positionV relativeFrom="paragraph">
              <wp:posOffset>-3810</wp:posOffset>
            </wp:positionV>
            <wp:extent cx="194701" cy="266700"/>
            <wp:effectExtent l="0" t="0" r="0" b="0"/>
            <wp:wrapThrough wrapText="bothSides">
              <wp:wrapPolygon edited="0">
                <wp:start x="0" y="0"/>
                <wp:lineTo x="0" y="20057"/>
                <wp:lineTo x="19059" y="20057"/>
                <wp:lineTo x="19059" y="0"/>
                <wp:lineTo x="0" y="0"/>
              </wp:wrapPolygon>
            </wp:wrapThrough>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ngrenag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4701" cy="266700"/>
                    </a:xfrm>
                    <a:prstGeom prst="rect">
                      <a:avLst/>
                    </a:prstGeom>
                  </pic:spPr>
                </pic:pic>
              </a:graphicData>
            </a:graphic>
          </wp:anchor>
        </w:drawing>
      </w:r>
      <w:r w:rsidR="005A1D33" w:rsidRPr="00D76C77">
        <w:rPr>
          <w:rFonts w:asciiTheme="minorHAnsi" w:hAnsiTheme="minorHAnsi" w:cstheme="minorHAnsi"/>
          <w:color w:val="0070C0"/>
          <w:sz w:val="28"/>
          <w:szCs w:val="28"/>
        </w:rPr>
        <w:t>Sachez toutefois</w:t>
      </w:r>
      <w:r w:rsidRPr="00D76C77">
        <w:rPr>
          <w:rFonts w:asciiTheme="minorHAnsi" w:hAnsiTheme="minorHAnsi" w:cstheme="minorHAnsi"/>
          <w:color w:val="0070C0"/>
          <w:sz w:val="28"/>
          <w:szCs w:val="28"/>
        </w:rPr>
        <w:t xml:space="preserve"> qu’en cas de transfert ou fusion d’établissements, il est possible de donner ponctuellement/temporairement les droit</w:t>
      </w:r>
      <w:r w:rsidR="00F2339D" w:rsidRPr="00D76C77">
        <w:rPr>
          <w:rFonts w:asciiTheme="minorHAnsi" w:hAnsiTheme="minorHAnsi" w:cstheme="minorHAnsi"/>
          <w:color w:val="0070C0"/>
          <w:sz w:val="28"/>
          <w:szCs w:val="28"/>
        </w:rPr>
        <w:t>s d’édition simultanément à l</w:t>
      </w:r>
      <w:r w:rsidRPr="00D76C77">
        <w:rPr>
          <w:rFonts w:asciiTheme="minorHAnsi" w:hAnsiTheme="minorHAnsi" w:cstheme="minorHAnsi"/>
          <w:color w:val="0070C0"/>
          <w:sz w:val="28"/>
          <w:szCs w:val="28"/>
        </w:rPr>
        <w:t xml:space="preserve">‘établissement de départ et d’arrivée sur </w:t>
      </w:r>
      <w:r w:rsidR="005A1D33" w:rsidRPr="00D76C77">
        <w:rPr>
          <w:rFonts w:asciiTheme="minorHAnsi" w:hAnsiTheme="minorHAnsi" w:cstheme="minorHAnsi"/>
          <w:color w:val="0070C0"/>
          <w:sz w:val="28"/>
          <w:szCs w:val="28"/>
        </w:rPr>
        <w:t xml:space="preserve">les </w:t>
      </w:r>
      <w:r w:rsidRPr="00D76C77">
        <w:rPr>
          <w:rFonts w:asciiTheme="minorHAnsi" w:hAnsiTheme="minorHAnsi" w:cstheme="minorHAnsi"/>
          <w:color w:val="0070C0"/>
          <w:sz w:val="28"/>
          <w:szCs w:val="28"/>
        </w:rPr>
        <w:t>IR concernés</w:t>
      </w:r>
    </w:p>
    <w:p w14:paraId="608A1FCE" w14:textId="77777777" w:rsidR="00A97E89" w:rsidRPr="004C7C92" w:rsidRDefault="00A97E89" w:rsidP="005B5A5F">
      <w:pPr>
        <w:pStyle w:val="Normal1"/>
        <w:rPr>
          <w:rFonts w:asciiTheme="minorHAnsi" w:hAnsiTheme="minorHAnsi" w:cstheme="minorHAnsi"/>
          <w:color w:val="0070C0"/>
        </w:rPr>
      </w:pPr>
    </w:p>
    <w:p w14:paraId="55D3D376" w14:textId="77777777" w:rsidR="00B54A6A" w:rsidRPr="004C7C92" w:rsidRDefault="00B54A6A">
      <w:pPr>
        <w:rPr>
          <w:rFonts w:cstheme="minorHAnsi"/>
        </w:rPr>
      </w:pPr>
      <w:r w:rsidRPr="004C7C92">
        <w:rPr>
          <w:rFonts w:cstheme="minorHAnsi"/>
        </w:rPr>
        <w:br w:type="page"/>
      </w:r>
    </w:p>
    <w:p w14:paraId="439334FB" w14:textId="5A968C97" w:rsidR="00F66AD2" w:rsidRPr="004C7C92" w:rsidRDefault="00B54A6A">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5C9C720B" wp14:editId="76E1D42A">
            <wp:extent cx="5715000" cy="4286250"/>
            <wp:effectExtent l="38100" t="38100" r="95250" b="95250"/>
            <wp:docPr id="29" name="Graphiqu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hyperlink r:id="rId27"/>
    </w:p>
    <w:p w14:paraId="439334FC" w14:textId="77777777" w:rsidR="00F66AD2" w:rsidRPr="004C7C92" w:rsidRDefault="00C56105">
      <w:pPr>
        <w:pStyle w:val="Normal1"/>
        <w:jc w:val="center"/>
        <w:rPr>
          <w:rFonts w:asciiTheme="minorHAnsi" w:hAnsiTheme="minorHAnsi" w:cstheme="minorHAnsi"/>
        </w:rPr>
      </w:pPr>
      <w:hyperlink r:id="rId28"/>
    </w:p>
    <w:p w14:paraId="21CD255B" w14:textId="439CB67F" w:rsidR="008A34E4" w:rsidRPr="00187CA2" w:rsidRDefault="008A34E4" w:rsidP="008A34E4">
      <w:pPr>
        <w:pStyle w:val="Normal1"/>
        <w:rPr>
          <w:rFonts w:asciiTheme="minorHAnsi" w:eastAsia="Calibri" w:hAnsiTheme="minorHAnsi" w:cstheme="minorHAnsi"/>
          <w:sz w:val="28"/>
          <w:szCs w:val="28"/>
          <w:u w:val="single"/>
        </w:rPr>
      </w:pPr>
      <w:r w:rsidRPr="00187CA2">
        <w:rPr>
          <w:rFonts w:asciiTheme="minorHAnsi" w:eastAsia="Calibri" w:hAnsiTheme="minorHAnsi" w:cstheme="minorHAnsi"/>
          <w:sz w:val="28"/>
          <w:szCs w:val="28"/>
          <w:u w:val="single"/>
        </w:rPr>
        <w:t>En cliquant sur "</w:t>
      </w:r>
      <w:r w:rsidR="0005282B" w:rsidRPr="00187CA2">
        <w:rPr>
          <w:rFonts w:asciiTheme="minorHAnsi" w:eastAsia="Calibri" w:hAnsiTheme="minorHAnsi" w:cstheme="minorHAnsi"/>
          <w:sz w:val="28"/>
          <w:szCs w:val="28"/>
          <w:u w:val="single"/>
        </w:rPr>
        <w:t>E</w:t>
      </w:r>
      <w:r w:rsidRPr="00187CA2">
        <w:rPr>
          <w:rFonts w:asciiTheme="minorHAnsi" w:eastAsia="Calibri" w:hAnsiTheme="minorHAnsi" w:cstheme="minorHAnsi"/>
          <w:sz w:val="28"/>
          <w:szCs w:val="28"/>
          <w:u w:val="single"/>
        </w:rPr>
        <w:t>diter" :</w:t>
      </w:r>
    </w:p>
    <w:p w14:paraId="561EDEE9" w14:textId="77777777" w:rsidR="008A34E4" w:rsidRPr="00187CA2" w:rsidRDefault="008A34E4" w:rsidP="008A34E4">
      <w:pPr>
        <w:pStyle w:val="Normal1"/>
        <w:rPr>
          <w:rFonts w:asciiTheme="minorHAnsi" w:hAnsiTheme="minorHAnsi" w:cstheme="minorHAnsi"/>
          <w:sz w:val="28"/>
          <w:szCs w:val="28"/>
        </w:rPr>
      </w:pPr>
    </w:p>
    <w:p w14:paraId="795A7C17" w14:textId="585558CF" w:rsidR="008A34E4" w:rsidRPr="00187CA2" w:rsidRDefault="008A34E4" w:rsidP="008A34E4">
      <w:pPr>
        <w:pStyle w:val="Normal1"/>
        <w:contextualSpacing/>
        <w:jc w:val="both"/>
        <w:rPr>
          <w:rFonts w:asciiTheme="minorHAnsi" w:hAnsiTheme="minorHAnsi" w:cstheme="minorHAnsi"/>
          <w:sz w:val="28"/>
          <w:szCs w:val="28"/>
        </w:rPr>
      </w:pPr>
      <w:r w:rsidRPr="00187CA2">
        <w:rPr>
          <w:rFonts w:asciiTheme="minorHAnsi" w:eastAsia="Calibri" w:hAnsiTheme="minorHAnsi" w:cstheme="minorHAnsi"/>
          <w:sz w:val="28"/>
          <w:szCs w:val="28"/>
        </w:rPr>
        <w:t xml:space="preserve">J’obtiens </w:t>
      </w:r>
      <w:r w:rsidRPr="00187CA2">
        <w:rPr>
          <w:rFonts w:asciiTheme="minorHAnsi" w:eastAsia="Calibri" w:hAnsiTheme="minorHAnsi" w:cstheme="minorHAnsi"/>
          <w:b/>
          <w:sz w:val="28"/>
          <w:szCs w:val="28"/>
        </w:rPr>
        <w:t>l’affichage avec les balises</w:t>
      </w:r>
      <w:r w:rsidRPr="00187CA2">
        <w:rPr>
          <w:rFonts w:asciiTheme="minorHAnsi" w:eastAsia="Calibri" w:hAnsiTheme="minorHAnsi" w:cstheme="minorHAnsi"/>
          <w:sz w:val="28"/>
          <w:szCs w:val="28"/>
        </w:rPr>
        <w:t xml:space="preserve"> et je peux </w:t>
      </w:r>
      <w:r w:rsidRPr="00187CA2">
        <w:rPr>
          <w:rFonts w:asciiTheme="minorHAnsi" w:eastAsia="Calibri" w:hAnsiTheme="minorHAnsi" w:cstheme="minorHAnsi"/>
          <w:b/>
          <w:sz w:val="28"/>
          <w:szCs w:val="28"/>
        </w:rPr>
        <w:t>placer mon curseur</w:t>
      </w:r>
      <w:r w:rsidRPr="00187CA2">
        <w:rPr>
          <w:rFonts w:asciiTheme="minorHAnsi" w:eastAsia="Calibri" w:hAnsiTheme="minorHAnsi" w:cstheme="minorHAnsi"/>
          <w:sz w:val="28"/>
          <w:szCs w:val="28"/>
        </w:rPr>
        <w:t xml:space="preserve"> à l’intérieur pour </w:t>
      </w:r>
      <w:r w:rsidRPr="00187CA2">
        <w:rPr>
          <w:rFonts w:asciiTheme="minorHAnsi" w:eastAsia="Calibri" w:hAnsiTheme="minorHAnsi" w:cstheme="minorHAnsi"/>
          <w:b/>
          <w:sz w:val="28"/>
          <w:szCs w:val="28"/>
        </w:rPr>
        <w:t>modifier</w:t>
      </w:r>
      <w:r w:rsidRPr="00187CA2">
        <w:rPr>
          <w:rFonts w:asciiTheme="minorHAnsi" w:eastAsia="Calibri" w:hAnsiTheme="minorHAnsi" w:cstheme="minorHAnsi"/>
          <w:sz w:val="28"/>
          <w:szCs w:val="28"/>
        </w:rPr>
        <w:t xml:space="preserve"> les informations. </w:t>
      </w:r>
      <w:r w:rsidRPr="00187CA2">
        <w:rPr>
          <w:rFonts w:asciiTheme="minorHAnsi" w:eastAsia="Calibri" w:hAnsiTheme="minorHAnsi" w:cstheme="minorHAnsi"/>
          <w:b/>
          <w:sz w:val="28"/>
          <w:szCs w:val="28"/>
        </w:rPr>
        <w:t>En fonction de la balise dans laquelle je me trouve, les éléments qui me sont proposés en bas à droite changent et s’adaptent</w:t>
      </w:r>
      <w:r w:rsidRPr="00187CA2">
        <w:rPr>
          <w:rFonts w:asciiTheme="minorHAnsi" w:eastAsia="Calibri" w:hAnsiTheme="minorHAnsi" w:cstheme="minorHAnsi"/>
          <w:sz w:val="28"/>
          <w:szCs w:val="28"/>
        </w:rPr>
        <w:t>. En mode Edit</w:t>
      </w:r>
      <w:r w:rsidR="0005282B" w:rsidRPr="00187CA2">
        <w:rPr>
          <w:rFonts w:asciiTheme="minorHAnsi" w:eastAsia="Calibri" w:hAnsiTheme="minorHAnsi" w:cstheme="minorHAnsi"/>
          <w:sz w:val="28"/>
          <w:szCs w:val="28"/>
        </w:rPr>
        <w:t>er</w:t>
      </w:r>
      <w:r w:rsidRPr="00187CA2">
        <w:rPr>
          <w:rFonts w:asciiTheme="minorHAnsi" w:eastAsia="Calibri" w:hAnsiTheme="minorHAnsi" w:cstheme="minorHAnsi"/>
          <w:sz w:val="28"/>
          <w:szCs w:val="28"/>
        </w:rPr>
        <w:t>, deux boutons apparaissent qui n’existaient pas en mode Voir</w:t>
      </w:r>
      <w:r w:rsidR="004C7C92"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sz w:val="28"/>
          <w:szCs w:val="28"/>
        </w:rPr>
        <w:t>: "Enregistrer" et "</w:t>
      </w:r>
      <w:r w:rsidR="004C7C92" w:rsidRPr="00187CA2">
        <w:rPr>
          <w:rFonts w:asciiTheme="minorHAnsi" w:eastAsia="Calibri" w:hAnsiTheme="minorHAnsi" w:cstheme="minorHAnsi"/>
          <w:sz w:val="28"/>
          <w:szCs w:val="28"/>
        </w:rPr>
        <w:t>IdRef</w:t>
      </w:r>
      <w:r w:rsidRPr="00187CA2">
        <w:rPr>
          <w:rFonts w:asciiTheme="minorHAnsi" w:eastAsia="Calibri" w:hAnsiTheme="minorHAnsi" w:cstheme="minorHAnsi"/>
          <w:sz w:val="28"/>
          <w:szCs w:val="28"/>
        </w:rPr>
        <w:t>"</w:t>
      </w:r>
      <w:r w:rsidR="0096641F"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sz w:val="28"/>
          <w:szCs w:val="28"/>
        </w:rPr>
        <w:t xml:space="preserve">pour Autorités. </w:t>
      </w:r>
    </w:p>
    <w:p w14:paraId="1F576A54" w14:textId="77777777" w:rsidR="008A34E4" w:rsidRPr="00187CA2" w:rsidRDefault="008A34E4" w:rsidP="008A34E4">
      <w:pPr>
        <w:pStyle w:val="Normal1"/>
        <w:contextualSpacing/>
        <w:jc w:val="both"/>
        <w:rPr>
          <w:rFonts w:asciiTheme="minorHAnsi" w:hAnsiTheme="minorHAnsi" w:cstheme="minorHAnsi"/>
          <w:sz w:val="28"/>
          <w:szCs w:val="28"/>
        </w:rPr>
      </w:pPr>
    </w:p>
    <w:p w14:paraId="7796E89C" w14:textId="7EC726E9" w:rsidR="008A34E4" w:rsidRPr="00187CA2" w:rsidRDefault="008A34E4" w:rsidP="008A34E4">
      <w:pPr>
        <w:pStyle w:val="Normal1"/>
        <w:contextualSpacing/>
        <w:jc w:val="both"/>
        <w:rPr>
          <w:rFonts w:asciiTheme="minorHAnsi" w:hAnsiTheme="minorHAnsi" w:cstheme="minorHAnsi"/>
          <w:sz w:val="28"/>
          <w:szCs w:val="28"/>
        </w:rPr>
      </w:pPr>
      <w:r w:rsidRPr="00187CA2">
        <w:rPr>
          <w:rFonts w:asciiTheme="minorHAnsi" w:eastAsia="Calibri" w:hAnsiTheme="minorHAnsi" w:cstheme="minorHAnsi"/>
          <w:sz w:val="28"/>
          <w:szCs w:val="28"/>
        </w:rPr>
        <w:t xml:space="preserve">Pour pouvoir </w:t>
      </w:r>
      <w:r w:rsidRPr="00187CA2">
        <w:rPr>
          <w:rFonts w:asciiTheme="minorHAnsi" w:eastAsia="Calibri" w:hAnsiTheme="minorHAnsi" w:cstheme="minorHAnsi"/>
          <w:b/>
          <w:sz w:val="28"/>
          <w:szCs w:val="28"/>
        </w:rPr>
        <w:t>modifier un fragment</w:t>
      </w:r>
      <w:r w:rsidRPr="00187CA2">
        <w:rPr>
          <w:rFonts w:asciiTheme="minorHAnsi" w:eastAsia="Calibri" w:hAnsiTheme="minorHAnsi" w:cstheme="minorHAnsi"/>
          <w:sz w:val="28"/>
          <w:szCs w:val="28"/>
        </w:rPr>
        <w:t xml:space="preserve"> du document EAD dans XMetal, il faut effectuer un clic droit sur le fragment visé et sélectionner la fonction </w:t>
      </w:r>
      <w:r w:rsidRPr="00187CA2">
        <w:rPr>
          <w:rFonts w:asciiTheme="minorHAnsi" w:eastAsia="Calibri" w:hAnsiTheme="minorHAnsi" w:cstheme="minorHAnsi"/>
          <w:i/>
          <w:sz w:val="28"/>
          <w:szCs w:val="28"/>
        </w:rPr>
        <w:t>Editer</w:t>
      </w:r>
      <w:r w:rsidRPr="00187CA2">
        <w:rPr>
          <w:rFonts w:asciiTheme="minorHAnsi" w:eastAsia="Calibri" w:hAnsiTheme="minorHAnsi" w:cstheme="minorHAnsi"/>
          <w:sz w:val="28"/>
          <w:szCs w:val="28"/>
        </w:rPr>
        <w:t xml:space="preserve">. Dès lors, </w:t>
      </w:r>
      <w:r w:rsidR="0005282B" w:rsidRPr="00187CA2">
        <w:rPr>
          <w:rFonts w:asciiTheme="minorHAnsi" w:eastAsia="Calibri" w:hAnsiTheme="minorHAnsi" w:cstheme="minorHAnsi"/>
          <w:sz w:val="28"/>
          <w:szCs w:val="28"/>
        </w:rPr>
        <w:t xml:space="preserve">la totalité de </w:t>
      </w:r>
      <w:r w:rsidRPr="00187CA2">
        <w:rPr>
          <w:rFonts w:asciiTheme="minorHAnsi" w:eastAsia="Calibri" w:hAnsiTheme="minorHAnsi" w:cstheme="minorHAnsi"/>
          <w:sz w:val="28"/>
          <w:szCs w:val="28"/>
        </w:rPr>
        <w:t xml:space="preserve">ce </w:t>
      </w:r>
      <w:r w:rsidRPr="00187CA2">
        <w:rPr>
          <w:rFonts w:asciiTheme="minorHAnsi" w:eastAsia="Calibri" w:hAnsiTheme="minorHAnsi" w:cstheme="minorHAnsi"/>
          <w:b/>
          <w:sz w:val="28"/>
          <w:szCs w:val="28"/>
        </w:rPr>
        <w:t>fragment est verrouillé</w:t>
      </w:r>
      <w:r w:rsidRPr="00187CA2">
        <w:rPr>
          <w:rFonts w:asciiTheme="minorHAnsi" w:eastAsia="Calibri" w:hAnsiTheme="minorHAnsi" w:cstheme="minorHAnsi"/>
          <w:sz w:val="28"/>
          <w:szCs w:val="28"/>
        </w:rPr>
        <w:t xml:space="preserve">. </w:t>
      </w:r>
    </w:p>
    <w:p w14:paraId="7366AF8A" w14:textId="77777777" w:rsidR="008A34E4" w:rsidRPr="00187CA2" w:rsidRDefault="008A34E4" w:rsidP="008A34E4">
      <w:pPr>
        <w:pStyle w:val="Normal1"/>
        <w:contextualSpacing/>
        <w:jc w:val="both"/>
        <w:rPr>
          <w:rFonts w:asciiTheme="minorHAnsi" w:hAnsiTheme="minorHAnsi" w:cstheme="minorHAnsi"/>
          <w:sz w:val="28"/>
          <w:szCs w:val="28"/>
        </w:rPr>
      </w:pPr>
    </w:p>
    <w:p w14:paraId="45693F89" w14:textId="738AB4A8" w:rsidR="008A34E4" w:rsidRPr="00187CA2" w:rsidRDefault="008A34E4" w:rsidP="008A34E4">
      <w:pPr>
        <w:pStyle w:val="Normal1"/>
        <w:contextualSpacing/>
        <w:jc w:val="both"/>
        <w:rPr>
          <w:rFonts w:asciiTheme="minorHAnsi" w:hAnsiTheme="minorHAnsi" w:cstheme="minorHAnsi"/>
          <w:sz w:val="28"/>
          <w:szCs w:val="28"/>
        </w:rPr>
      </w:pPr>
      <w:r w:rsidRPr="00187CA2">
        <w:rPr>
          <w:rFonts w:asciiTheme="minorHAnsi" w:eastAsia="Calibri" w:hAnsiTheme="minorHAnsi" w:cstheme="minorHAnsi"/>
          <w:b/>
          <w:color w:val="FF0000"/>
          <w:sz w:val="28"/>
          <w:szCs w:val="28"/>
        </w:rPr>
        <w:t>Attention</w:t>
      </w:r>
      <w:r w:rsidR="004C7C92"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b/>
          <w:sz w:val="28"/>
          <w:szCs w:val="28"/>
        </w:rPr>
        <w:t>éditer sur un &lt;c&gt; avec enfants</w:t>
      </w:r>
      <w:r w:rsidRPr="00187CA2">
        <w:rPr>
          <w:rFonts w:asciiTheme="minorHAnsi" w:eastAsia="Calibri" w:hAnsiTheme="minorHAnsi" w:cstheme="minorHAnsi"/>
          <w:sz w:val="28"/>
          <w:szCs w:val="28"/>
        </w:rPr>
        <w:t xml:space="preserve"> peut être gênant dans certains cas, car on « gèle » </w:t>
      </w:r>
      <w:r w:rsidRPr="00187CA2">
        <w:rPr>
          <w:rFonts w:asciiTheme="minorHAnsi" w:eastAsia="Calibri" w:hAnsiTheme="minorHAnsi" w:cstheme="minorHAnsi"/>
          <w:b/>
          <w:sz w:val="28"/>
          <w:szCs w:val="28"/>
        </w:rPr>
        <w:t>(on verrouille) l’ensemble</w:t>
      </w:r>
      <w:r w:rsidRPr="00187CA2">
        <w:rPr>
          <w:rFonts w:asciiTheme="minorHAnsi" w:eastAsia="Calibri" w:hAnsiTheme="minorHAnsi" w:cstheme="minorHAnsi"/>
          <w:sz w:val="28"/>
          <w:szCs w:val="28"/>
        </w:rPr>
        <w:t>, et plus personne ne peut éditer les notices des enfants. On y reviendra un peu plus loin lorsqu’on abordera l’édition partielle</w:t>
      </w:r>
    </w:p>
    <w:p w14:paraId="71B75517" w14:textId="77777777" w:rsidR="008A34E4" w:rsidRPr="00187CA2" w:rsidRDefault="008A34E4" w:rsidP="008A34E4">
      <w:pPr>
        <w:pStyle w:val="Normal1"/>
        <w:contextualSpacing/>
        <w:jc w:val="both"/>
        <w:rPr>
          <w:rFonts w:asciiTheme="minorHAnsi" w:hAnsiTheme="minorHAnsi" w:cstheme="minorHAnsi"/>
          <w:sz w:val="28"/>
          <w:szCs w:val="28"/>
        </w:rPr>
      </w:pPr>
    </w:p>
    <w:p w14:paraId="214849E5" w14:textId="54CAD984" w:rsidR="008A34E4" w:rsidRPr="00187CA2" w:rsidRDefault="008A34E4" w:rsidP="008A34E4">
      <w:pPr>
        <w:pStyle w:val="Normal1"/>
        <w:contextualSpacing/>
        <w:jc w:val="both"/>
        <w:rPr>
          <w:rFonts w:asciiTheme="minorHAnsi" w:hAnsiTheme="minorHAnsi" w:cstheme="minorHAnsi"/>
          <w:sz w:val="28"/>
          <w:szCs w:val="28"/>
        </w:rPr>
      </w:pPr>
      <w:r w:rsidRPr="00187CA2">
        <w:rPr>
          <w:rFonts w:asciiTheme="minorHAnsi" w:eastAsia="Calibri" w:hAnsiTheme="minorHAnsi" w:cstheme="minorHAnsi"/>
          <w:sz w:val="28"/>
          <w:szCs w:val="28"/>
        </w:rPr>
        <w:t>Après avoir effectué les modifications voulues, il faut cliquer sur l’</w:t>
      </w:r>
      <w:r w:rsidR="0096641F" w:rsidRPr="00187CA2">
        <w:rPr>
          <w:rFonts w:asciiTheme="minorHAnsi" w:eastAsia="Calibri" w:hAnsiTheme="minorHAnsi" w:cstheme="minorHAnsi"/>
          <w:sz w:val="28"/>
          <w:szCs w:val="28"/>
        </w:rPr>
        <w:t>icône</w:t>
      </w:r>
      <w:r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b/>
          <w:i/>
          <w:sz w:val="28"/>
          <w:szCs w:val="28"/>
        </w:rPr>
        <w:t>Enregistrer</w:t>
      </w:r>
      <w:r w:rsidRPr="00187CA2">
        <w:rPr>
          <w:rFonts w:asciiTheme="minorHAnsi" w:eastAsia="Calibri" w:hAnsiTheme="minorHAnsi" w:cstheme="minorHAnsi"/>
          <w:sz w:val="28"/>
          <w:szCs w:val="28"/>
        </w:rPr>
        <w:t>.</w:t>
      </w:r>
    </w:p>
    <w:p w14:paraId="34D544B0" w14:textId="730E2C00" w:rsidR="008A34E4" w:rsidRPr="00187CA2" w:rsidRDefault="008A34E4" w:rsidP="008A34E4">
      <w:pPr>
        <w:pStyle w:val="Normal1"/>
        <w:rPr>
          <w:rFonts w:asciiTheme="minorHAnsi" w:eastAsia="Calibri" w:hAnsiTheme="minorHAnsi" w:cstheme="minorHAnsi"/>
          <w:sz w:val="28"/>
          <w:szCs w:val="28"/>
        </w:rPr>
      </w:pPr>
      <w:r w:rsidRPr="00187CA2">
        <w:rPr>
          <w:rFonts w:asciiTheme="minorHAnsi" w:eastAsia="Calibri" w:hAnsiTheme="minorHAnsi" w:cstheme="minorHAnsi"/>
          <w:b/>
          <w:sz w:val="28"/>
          <w:szCs w:val="28"/>
        </w:rPr>
        <w:lastRenderedPageBreak/>
        <w:t>ATTENTION : Editer (et enregistrer) n’est pas Publier</w:t>
      </w:r>
      <w:r w:rsidRPr="00187CA2">
        <w:rPr>
          <w:rFonts w:asciiTheme="minorHAnsi" w:eastAsia="Calibri" w:hAnsiTheme="minorHAnsi" w:cstheme="minorHAnsi"/>
          <w:sz w:val="28"/>
          <w:szCs w:val="28"/>
        </w:rPr>
        <w:t>. C’est pourquoi il y a plus d’instances et d</w:t>
      </w:r>
      <w:r w:rsidR="0096641F" w:rsidRPr="00187CA2">
        <w:rPr>
          <w:rFonts w:asciiTheme="minorHAnsi" w:eastAsia="Calibri" w:hAnsiTheme="minorHAnsi" w:cstheme="minorHAnsi"/>
          <w:sz w:val="28"/>
          <w:szCs w:val="28"/>
        </w:rPr>
        <w:t>e</w:t>
      </w:r>
      <w:r w:rsidRPr="00187CA2">
        <w:rPr>
          <w:rFonts w:asciiTheme="minorHAnsi" w:eastAsia="Calibri" w:hAnsiTheme="minorHAnsi" w:cstheme="minorHAnsi"/>
          <w:sz w:val="28"/>
          <w:szCs w:val="28"/>
        </w:rPr>
        <w:t xml:space="preserve"> </w:t>
      </w:r>
      <w:r w:rsidR="0096641F" w:rsidRPr="00187CA2">
        <w:rPr>
          <w:rFonts w:asciiTheme="minorHAnsi" w:eastAsia="Calibri" w:hAnsiTheme="minorHAnsi" w:cstheme="minorHAnsi"/>
          <w:sz w:val="28"/>
          <w:szCs w:val="28"/>
        </w:rPr>
        <w:t>composants</w:t>
      </w:r>
      <w:r w:rsidRPr="00187CA2">
        <w:rPr>
          <w:rFonts w:asciiTheme="minorHAnsi" w:eastAsia="Calibri" w:hAnsiTheme="minorHAnsi" w:cstheme="minorHAnsi"/>
          <w:sz w:val="28"/>
          <w:szCs w:val="28"/>
        </w:rPr>
        <w:t xml:space="preserve"> dans la base de production que dans l’interface publique </w:t>
      </w:r>
    </w:p>
    <w:p w14:paraId="56B12B16" w14:textId="719E2930" w:rsidR="008A34E4" w:rsidRPr="00187CA2" w:rsidRDefault="008A34E4" w:rsidP="00B17B8C">
      <w:pPr>
        <w:pStyle w:val="Normal1"/>
        <w:jc w:val="both"/>
        <w:rPr>
          <w:rFonts w:asciiTheme="minorHAnsi" w:hAnsiTheme="minorHAnsi" w:cstheme="minorHAnsi"/>
          <w:sz w:val="28"/>
          <w:szCs w:val="28"/>
        </w:rPr>
      </w:pPr>
      <w:r w:rsidRPr="00187CA2">
        <w:rPr>
          <w:rFonts w:asciiTheme="minorHAnsi" w:eastAsia="Calibri" w:hAnsiTheme="minorHAnsi" w:cstheme="minorHAnsi"/>
          <w:sz w:val="28"/>
          <w:szCs w:val="28"/>
        </w:rPr>
        <w:t xml:space="preserve">(Chiffres </w:t>
      </w:r>
      <w:r w:rsidR="00E1625A" w:rsidRPr="00187CA2">
        <w:rPr>
          <w:rFonts w:asciiTheme="minorHAnsi" w:eastAsia="Calibri" w:hAnsiTheme="minorHAnsi" w:cstheme="minorHAnsi"/>
          <w:sz w:val="28"/>
          <w:szCs w:val="28"/>
        </w:rPr>
        <w:t>31/12/2021</w:t>
      </w:r>
      <w:r w:rsidR="004C7C92"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sz w:val="28"/>
          <w:szCs w:val="28"/>
        </w:rPr>
        <w:t xml:space="preserve">: </w:t>
      </w:r>
      <w:r w:rsidR="00E1625A" w:rsidRPr="00187CA2">
        <w:rPr>
          <w:rFonts w:asciiTheme="minorHAnsi" w:hAnsiTheme="minorHAnsi" w:cstheme="minorHAnsi"/>
          <w:sz w:val="28"/>
          <w:szCs w:val="28"/>
        </w:rPr>
        <w:t xml:space="preserve"> </w:t>
      </w:r>
      <w:r w:rsidR="00E1625A" w:rsidRPr="00187CA2">
        <w:rPr>
          <w:rStyle w:val="markedcontent"/>
          <w:rFonts w:asciiTheme="minorHAnsi" w:hAnsiTheme="minorHAnsi" w:cstheme="minorHAnsi"/>
          <w:sz w:val="28"/>
          <w:szCs w:val="28"/>
        </w:rPr>
        <w:t>1 280</w:t>
      </w:r>
      <w:r w:rsidR="004C7C92" w:rsidRPr="00187CA2">
        <w:rPr>
          <w:rStyle w:val="markedcontent"/>
          <w:rFonts w:asciiTheme="minorHAnsi" w:hAnsiTheme="minorHAnsi" w:cstheme="minorHAnsi"/>
          <w:sz w:val="28"/>
          <w:szCs w:val="28"/>
        </w:rPr>
        <w:t> </w:t>
      </w:r>
      <w:r w:rsidR="00E1625A" w:rsidRPr="00187CA2">
        <w:rPr>
          <w:rStyle w:val="markedcontent"/>
          <w:rFonts w:asciiTheme="minorHAnsi" w:hAnsiTheme="minorHAnsi" w:cstheme="minorHAnsi"/>
          <w:sz w:val="28"/>
          <w:szCs w:val="28"/>
        </w:rPr>
        <w:t>945</w:t>
      </w:r>
      <w:r w:rsidRPr="00187CA2" w:rsidDel="00E1625A">
        <w:rPr>
          <w:rStyle w:val="markedcontent"/>
          <w:rFonts w:asciiTheme="minorHAnsi" w:hAnsiTheme="minorHAnsi" w:cstheme="minorHAnsi"/>
          <w:sz w:val="28"/>
          <w:szCs w:val="28"/>
        </w:rPr>
        <w:t xml:space="preserve"> </w:t>
      </w:r>
      <w:r w:rsidRPr="00187CA2">
        <w:rPr>
          <w:rFonts w:asciiTheme="minorHAnsi" w:eastAsia="Calibri" w:hAnsiTheme="minorHAnsi" w:cstheme="minorHAnsi"/>
          <w:sz w:val="28"/>
          <w:szCs w:val="28"/>
        </w:rPr>
        <w:t xml:space="preserve">composants &lt;c&gt; publiés / </w:t>
      </w:r>
      <w:r w:rsidR="00E1625A" w:rsidRPr="00187CA2">
        <w:rPr>
          <w:rStyle w:val="markedcontent"/>
          <w:rFonts w:asciiTheme="minorHAnsi" w:hAnsiTheme="minorHAnsi" w:cstheme="minorHAnsi"/>
          <w:sz w:val="28"/>
          <w:szCs w:val="28"/>
        </w:rPr>
        <w:t>1 482 516</w:t>
      </w:r>
      <w:r w:rsidR="00E1625A" w:rsidRPr="00187CA2">
        <w:rPr>
          <w:rFonts w:asciiTheme="minorHAnsi" w:eastAsia="Calibri" w:hAnsiTheme="minorHAnsi" w:cstheme="minorHAnsi"/>
          <w:sz w:val="28"/>
          <w:szCs w:val="28"/>
        </w:rPr>
        <w:t xml:space="preserve"> </w:t>
      </w:r>
      <w:r w:rsidRPr="00187CA2">
        <w:rPr>
          <w:rFonts w:asciiTheme="minorHAnsi" w:eastAsia="Calibri" w:hAnsiTheme="minorHAnsi" w:cstheme="minorHAnsi"/>
          <w:sz w:val="28"/>
          <w:szCs w:val="28"/>
        </w:rPr>
        <w:t xml:space="preserve">existent dans la base de </w:t>
      </w:r>
      <w:r w:rsidR="00E1625A" w:rsidRPr="00187CA2">
        <w:rPr>
          <w:rFonts w:asciiTheme="minorHAnsi" w:eastAsia="Calibri" w:hAnsiTheme="minorHAnsi" w:cstheme="minorHAnsi"/>
          <w:sz w:val="28"/>
          <w:szCs w:val="28"/>
        </w:rPr>
        <w:t>production :</w:t>
      </w:r>
      <w:r w:rsidRPr="00187CA2">
        <w:rPr>
          <w:rFonts w:asciiTheme="minorHAnsi" w:eastAsia="Calibri" w:hAnsiTheme="minorHAnsi" w:cstheme="minorHAnsi"/>
          <w:sz w:val="28"/>
          <w:szCs w:val="28"/>
        </w:rPr>
        <w:t xml:space="preserve"> </w:t>
      </w:r>
      <w:r w:rsidR="00E1625A" w:rsidRPr="00187CA2">
        <w:rPr>
          <w:rFonts w:asciiTheme="minorHAnsi" w:eastAsia="Calibri" w:hAnsiTheme="minorHAnsi" w:cstheme="minorHAnsi"/>
          <w:sz w:val="28"/>
          <w:szCs w:val="28"/>
        </w:rPr>
        <w:t xml:space="preserve">l’écart entre ces deux chiffres représente le nombre de composants dans la base </w:t>
      </w:r>
      <w:r w:rsidRPr="00187CA2">
        <w:rPr>
          <w:rFonts w:asciiTheme="minorHAnsi" w:eastAsia="Calibri" w:hAnsiTheme="minorHAnsi" w:cstheme="minorHAnsi"/>
          <w:sz w:val="28"/>
          <w:szCs w:val="28"/>
        </w:rPr>
        <w:t>n’</w:t>
      </w:r>
      <w:r w:rsidR="00E1625A" w:rsidRPr="00187CA2">
        <w:rPr>
          <w:rFonts w:asciiTheme="minorHAnsi" w:eastAsia="Calibri" w:hAnsiTheme="minorHAnsi" w:cstheme="minorHAnsi"/>
          <w:sz w:val="28"/>
          <w:szCs w:val="28"/>
        </w:rPr>
        <w:t>aya</w:t>
      </w:r>
      <w:r w:rsidRPr="00187CA2">
        <w:rPr>
          <w:rFonts w:asciiTheme="minorHAnsi" w:eastAsia="Calibri" w:hAnsiTheme="minorHAnsi" w:cstheme="minorHAnsi"/>
          <w:sz w:val="28"/>
          <w:szCs w:val="28"/>
        </w:rPr>
        <w:t xml:space="preserve">nt encore jamais été publiés.) </w:t>
      </w:r>
    </w:p>
    <w:p w14:paraId="749E0FE3" w14:textId="66E21F69" w:rsidR="008A34E4" w:rsidRPr="00187CA2" w:rsidRDefault="008A34E4">
      <w:pPr>
        <w:rPr>
          <w:rFonts w:cstheme="minorHAnsi"/>
          <w:sz w:val="28"/>
          <w:szCs w:val="28"/>
        </w:rPr>
      </w:pPr>
      <w:r w:rsidRPr="00187CA2">
        <w:rPr>
          <w:rFonts w:cstheme="minorHAnsi"/>
          <w:sz w:val="28"/>
          <w:szCs w:val="28"/>
        </w:rPr>
        <w:br w:type="page"/>
      </w:r>
    </w:p>
    <w:p w14:paraId="7931F452" w14:textId="563E0CFA" w:rsidR="00B54A6A" w:rsidRPr="004C7C92" w:rsidRDefault="00C56105" w:rsidP="00107147">
      <w:pPr>
        <w:pStyle w:val="Normal1"/>
        <w:rPr>
          <w:rFonts w:asciiTheme="minorHAnsi" w:hAnsiTheme="minorHAnsi" w:cstheme="minorHAnsi"/>
          <w:color w:val="0070C0"/>
        </w:rPr>
      </w:pPr>
      <w:r w:rsidRPr="00C56105">
        <w:rPr>
          <w:rFonts w:asciiTheme="minorHAnsi" w:hAnsiTheme="minorHAnsi" w:cstheme="minorHAnsi"/>
          <w:color w:val="0070C0"/>
        </w:rPr>
        <w:lastRenderedPageBreak/>
        <w:drawing>
          <wp:inline distT="0" distB="0" distL="0" distR="0" wp14:anchorId="2584B162" wp14:editId="6D636EFE">
            <wp:extent cx="5760720" cy="4312920"/>
            <wp:effectExtent l="38100" t="38100" r="87630" b="87630"/>
            <wp:docPr id="420496160"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96160" name="Image 1" descr="Une image contenant texte, capture d’écran, Police, Page web&#10;&#10;Description générée automatiquement"/>
                    <pic:cNvPicPr/>
                  </pic:nvPicPr>
                  <pic:blipFill>
                    <a:blip r:embed="rId29"/>
                    <a:stretch>
                      <a:fillRect/>
                    </a:stretch>
                  </pic:blipFill>
                  <pic:spPr>
                    <a:xfrm>
                      <a:off x="0" y="0"/>
                      <a:ext cx="5760720" cy="4312920"/>
                    </a:xfrm>
                    <a:prstGeom prst="rect">
                      <a:avLst/>
                    </a:prstGeom>
                    <a:effectLst>
                      <a:outerShdw blurRad="50800" dist="38100" dir="2700000" algn="tl" rotWithShape="0">
                        <a:prstClr val="black">
                          <a:alpha val="40000"/>
                        </a:prstClr>
                      </a:outerShdw>
                    </a:effectLst>
                  </pic:spPr>
                </pic:pic>
              </a:graphicData>
            </a:graphic>
          </wp:inline>
        </w:drawing>
      </w:r>
    </w:p>
    <w:p w14:paraId="1AFF501E" w14:textId="66078457" w:rsidR="00583084" w:rsidRPr="004C7C92" w:rsidRDefault="00583084" w:rsidP="00107147">
      <w:pPr>
        <w:pStyle w:val="Normal1"/>
        <w:rPr>
          <w:rFonts w:asciiTheme="minorHAnsi" w:hAnsiTheme="minorHAnsi" w:cstheme="minorHAnsi"/>
          <w:color w:val="0070C0"/>
        </w:rPr>
      </w:pPr>
    </w:p>
    <w:p w14:paraId="28EF7ADB" w14:textId="671D9695" w:rsidR="00485E8A" w:rsidRPr="00BD4774" w:rsidRDefault="00187CA2" w:rsidP="00187CA2">
      <w:pPr>
        <w:pStyle w:val="Normal1"/>
        <w:contextualSpacing/>
        <w:jc w:val="both"/>
        <w:rPr>
          <w:rFonts w:asciiTheme="minorHAnsi" w:hAnsiTheme="minorHAnsi" w:cstheme="minorHAnsi"/>
          <w:sz w:val="28"/>
          <w:szCs w:val="28"/>
        </w:rPr>
      </w:pPr>
      <w:r w:rsidRPr="00BD4774">
        <w:rPr>
          <w:rFonts w:asciiTheme="minorHAnsi" w:eastAsia="Calibri" w:hAnsiTheme="minorHAnsi" w:cstheme="minorHAnsi"/>
          <w:b/>
          <w:bCs/>
          <w:sz w:val="28"/>
          <w:szCs w:val="28"/>
        </w:rPr>
        <w:t xml:space="preserve">ATTENTION </w:t>
      </w:r>
      <w:r w:rsidR="00485E8A" w:rsidRPr="00BD4774">
        <w:rPr>
          <w:rFonts w:asciiTheme="minorHAnsi" w:eastAsia="Calibri" w:hAnsiTheme="minorHAnsi" w:cstheme="minorHAnsi"/>
          <w:sz w:val="28"/>
          <w:szCs w:val="28"/>
        </w:rPr>
        <w:t xml:space="preserve">: lorsqu’on veut </w:t>
      </w:r>
      <w:r w:rsidR="00485E8A" w:rsidRPr="00BD4774">
        <w:rPr>
          <w:rFonts w:asciiTheme="minorHAnsi" w:eastAsia="Calibri" w:hAnsiTheme="minorHAnsi" w:cstheme="minorHAnsi"/>
          <w:b/>
          <w:sz w:val="28"/>
          <w:szCs w:val="28"/>
        </w:rPr>
        <w:t xml:space="preserve">Voir ou Editer un </w:t>
      </w:r>
      <w:r w:rsidR="00F529C2" w:rsidRPr="00BD4774">
        <w:rPr>
          <w:rFonts w:asciiTheme="minorHAnsi" w:eastAsia="Calibri" w:hAnsiTheme="minorHAnsi" w:cstheme="minorHAnsi"/>
          <w:b/>
          <w:sz w:val="28"/>
          <w:szCs w:val="28"/>
        </w:rPr>
        <w:t xml:space="preserve">fichier ou un ensemble de </w:t>
      </w:r>
      <w:r w:rsidR="00485E8A" w:rsidRPr="00BD4774">
        <w:rPr>
          <w:rFonts w:asciiTheme="minorHAnsi" w:eastAsia="Calibri" w:hAnsiTheme="minorHAnsi" w:cstheme="minorHAnsi"/>
          <w:b/>
          <w:sz w:val="28"/>
          <w:szCs w:val="28"/>
        </w:rPr>
        <w:t>composant</w:t>
      </w:r>
      <w:r w:rsidR="00F529C2" w:rsidRPr="00BD4774">
        <w:rPr>
          <w:rFonts w:asciiTheme="minorHAnsi" w:eastAsia="Calibri" w:hAnsiTheme="minorHAnsi" w:cstheme="minorHAnsi"/>
          <w:b/>
          <w:sz w:val="28"/>
          <w:szCs w:val="28"/>
        </w:rPr>
        <w:t>s</w:t>
      </w:r>
      <w:r w:rsidR="00485E8A" w:rsidRPr="00BD4774">
        <w:rPr>
          <w:rFonts w:asciiTheme="minorHAnsi" w:eastAsia="Calibri" w:hAnsiTheme="minorHAnsi" w:cstheme="minorHAnsi"/>
          <w:b/>
          <w:sz w:val="28"/>
          <w:szCs w:val="28"/>
        </w:rPr>
        <w:t xml:space="preserve"> lourd</w:t>
      </w:r>
      <w:r w:rsidR="00485E8A" w:rsidRPr="00BD4774">
        <w:rPr>
          <w:rFonts w:asciiTheme="minorHAnsi" w:eastAsia="Calibri" w:hAnsiTheme="minorHAnsi" w:cstheme="minorHAnsi"/>
          <w:sz w:val="28"/>
          <w:szCs w:val="28"/>
        </w:rPr>
        <w:t xml:space="preserve"> (par ex. un &lt;c&gt; qui a de nombreux enfants), un pop-up demande si on veut ouvrir le fichier qui présente un poids qui risque d’être excessif. </w:t>
      </w:r>
    </w:p>
    <w:p w14:paraId="07D52D62" w14:textId="71EE76CD" w:rsidR="00F529C2" w:rsidRPr="00BD4774" w:rsidRDefault="00F529C2" w:rsidP="00187CA2">
      <w:pPr>
        <w:pStyle w:val="Normal1"/>
        <w:contextualSpacing/>
        <w:jc w:val="both"/>
        <w:rPr>
          <w:rFonts w:asciiTheme="minorHAnsi" w:hAnsiTheme="minorHAnsi" w:cstheme="minorHAnsi"/>
          <w:sz w:val="28"/>
          <w:szCs w:val="28"/>
        </w:rPr>
      </w:pPr>
      <w:r w:rsidRPr="00BD4774">
        <w:rPr>
          <w:rFonts w:asciiTheme="minorHAnsi" w:eastAsia="Calibri" w:hAnsiTheme="minorHAnsi" w:cstheme="minorHAnsi"/>
          <w:sz w:val="28"/>
          <w:szCs w:val="28"/>
        </w:rPr>
        <w:t>Ce message permet de connaitre le poids précis en ko</w:t>
      </w:r>
    </w:p>
    <w:p w14:paraId="0648E367" w14:textId="77777777" w:rsidR="00485E8A" w:rsidRPr="00BD4774" w:rsidRDefault="00485E8A" w:rsidP="0069572D">
      <w:pPr>
        <w:pStyle w:val="Normal1"/>
        <w:ind w:left="-76"/>
        <w:contextualSpacing/>
        <w:jc w:val="both"/>
        <w:rPr>
          <w:rFonts w:asciiTheme="minorHAnsi" w:hAnsiTheme="minorHAnsi" w:cstheme="minorHAnsi"/>
          <w:sz w:val="28"/>
          <w:szCs w:val="28"/>
        </w:rPr>
      </w:pPr>
    </w:p>
    <w:p w14:paraId="3548909B" w14:textId="12C45243" w:rsidR="00485E8A" w:rsidRPr="00BD4774" w:rsidRDefault="00485E8A" w:rsidP="0069572D">
      <w:pPr>
        <w:pStyle w:val="Normal1"/>
        <w:ind w:left="-76"/>
        <w:contextualSpacing/>
        <w:jc w:val="both"/>
        <w:rPr>
          <w:rFonts w:asciiTheme="minorHAnsi" w:eastAsia="Calibri" w:hAnsiTheme="minorHAnsi" w:cstheme="minorHAnsi"/>
          <w:sz w:val="28"/>
          <w:szCs w:val="28"/>
        </w:rPr>
      </w:pPr>
      <w:r w:rsidRPr="00BD4774">
        <w:rPr>
          <w:rFonts w:asciiTheme="minorHAnsi" w:eastAsia="Calibri" w:hAnsiTheme="minorHAnsi" w:cstheme="minorHAnsi"/>
          <w:sz w:val="28"/>
          <w:szCs w:val="28"/>
        </w:rPr>
        <w:t xml:space="preserve">Si on accepte d’ouvrir et qu’on passe donc outre l’avertissement, on risque d’avoir à </w:t>
      </w:r>
      <w:r w:rsidRPr="00BD4774">
        <w:rPr>
          <w:rFonts w:asciiTheme="minorHAnsi" w:eastAsia="Calibri" w:hAnsiTheme="minorHAnsi" w:cstheme="minorHAnsi"/>
          <w:b/>
          <w:sz w:val="28"/>
          <w:szCs w:val="28"/>
        </w:rPr>
        <w:t>attendre qu’XMetal traite les données reçues</w:t>
      </w:r>
      <w:r w:rsidRPr="00BD4774">
        <w:rPr>
          <w:rFonts w:asciiTheme="minorHAnsi" w:eastAsia="Calibri" w:hAnsiTheme="minorHAnsi" w:cstheme="minorHAnsi"/>
          <w:sz w:val="28"/>
          <w:szCs w:val="28"/>
        </w:rPr>
        <w:t xml:space="preserve"> lorsqu’il s’agit juste d’</w:t>
      </w:r>
      <w:r w:rsidRPr="00BD4774">
        <w:rPr>
          <w:rFonts w:asciiTheme="minorHAnsi" w:eastAsia="Calibri" w:hAnsiTheme="minorHAnsi" w:cstheme="minorHAnsi"/>
          <w:b/>
          <w:sz w:val="28"/>
          <w:szCs w:val="28"/>
        </w:rPr>
        <w:t>affichage</w:t>
      </w:r>
      <w:r w:rsidRPr="00BD4774">
        <w:rPr>
          <w:rFonts w:asciiTheme="minorHAnsi" w:eastAsia="Calibri" w:hAnsiTheme="minorHAnsi" w:cstheme="minorHAnsi"/>
          <w:sz w:val="28"/>
          <w:szCs w:val="28"/>
        </w:rPr>
        <w:t xml:space="preserve">. Si c’est pour apporter des </w:t>
      </w:r>
      <w:r w:rsidRPr="00BD4774">
        <w:rPr>
          <w:rFonts w:asciiTheme="minorHAnsi" w:eastAsia="Calibri" w:hAnsiTheme="minorHAnsi" w:cstheme="minorHAnsi"/>
          <w:b/>
          <w:sz w:val="28"/>
          <w:szCs w:val="28"/>
        </w:rPr>
        <w:t>modifications</w:t>
      </w:r>
      <w:r w:rsidRPr="00BD4774">
        <w:rPr>
          <w:rFonts w:asciiTheme="minorHAnsi" w:eastAsia="Calibri" w:hAnsiTheme="minorHAnsi" w:cstheme="minorHAnsi"/>
          <w:sz w:val="28"/>
          <w:szCs w:val="28"/>
        </w:rPr>
        <w:t xml:space="preserve"> (donc en mode Edit</w:t>
      </w:r>
      <w:r w:rsidR="00CA6C57" w:rsidRPr="00BD4774">
        <w:rPr>
          <w:rFonts w:asciiTheme="minorHAnsi" w:eastAsia="Calibri" w:hAnsiTheme="minorHAnsi" w:cstheme="minorHAnsi"/>
          <w:sz w:val="28"/>
          <w:szCs w:val="28"/>
        </w:rPr>
        <w:t>er</w:t>
      </w:r>
      <w:r w:rsidRPr="00BD4774">
        <w:rPr>
          <w:rFonts w:asciiTheme="minorHAnsi" w:eastAsia="Calibri" w:hAnsiTheme="minorHAnsi" w:cstheme="minorHAnsi"/>
          <w:sz w:val="28"/>
          <w:szCs w:val="28"/>
        </w:rPr>
        <w:t xml:space="preserve">), </w:t>
      </w:r>
      <w:r w:rsidRPr="00BD4774">
        <w:rPr>
          <w:rFonts w:asciiTheme="minorHAnsi" w:eastAsia="Calibri" w:hAnsiTheme="minorHAnsi" w:cstheme="minorHAnsi"/>
          <w:b/>
          <w:sz w:val="28"/>
          <w:szCs w:val="28"/>
        </w:rPr>
        <w:t>une erreur peut survenir au moment d’enregistrer</w:t>
      </w:r>
      <w:r w:rsidRPr="00BD4774">
        <w:rPr>
          <w:rFonts w:asciiTheme="minorHAnsi" w:eastAsia="Calibri" w:hAnsiTheme="minorHAnsi" w:cstheme="minorHAnsi"/>
          <w:sz w:val="28"/>
          <w:szCs w:val="28"/>
        </w:rPr>
        <w:t xml:space="preserve"> les modifications.</w:t>
      </w:r>
    </w:p>
    <w:p w14:paraId="3BE047E6" w14:textId="77777777" w:rsidR="00485E8A" w:rsidRPr="00BD4774" w:rsidRDefault="00485E8A" w:rsidP="0069572D">
      <w:pPr>
        <w:pStyle w:val="Normal1"/>
        <w:ind w:left="-76"/>
        <w:contextualSpacing/>
        <w:jc w:val="both"/>
        <w:rPr>
          <w:rFonts w:asciiTheme="minorHAnsi" w:eastAsia="Calibri" w:hAnsiTheme="minorHAnsi" w:cstheme="minorHAnsi"/>
          <w:sz w:val="28"/>
          <w:szCs w:val="28"/>
        </w:rPr>
      </w:pPr>
    </w:p>
    <w:p w14:paraId="2633283C" w14:textId="77777777" w:rsidR="00485E8A" w:rsidRPr="00BD4774" w:rsidRDefault="00485E8A" w:rsidP="0069572D">
      <w:pPr>
        <w:pStyle w:val="Normal1"/>
        <w:ind w:left="-76"/>
        <w:contextualSpacing/>
        <w:jc w:val="both"/>
        <w:rPr>
          <w:rFonts w:asciiTheme="minorHAnsi" w:eastAsia="Calibri" w:hAnsiTheme="minorHAnsi" w:cstheme="minorHAnsi"/>
          <w:sz w:val="28"/>
          <w:szCs w:val="28"/>
        </w:rPr>
      </w:pPr>
      <w:r w:rsidRPr="00BD4774">
        <w:rPr>
          <w:rFonts w:asciiTheme="minorHAnsi" w:eastAsia="Calibri" w:hAnsiTheme="minorHAnsi" w:cstheme="minorHAnsi"/>
          <w:sz w:val="28"/>
          <w:szCs w:val="28"/>
        </w:rPr>
        <w:t xml:space="preserve">Il est donc </w:t>
      </w:r>
      <w:r w:rsidRPr="00BD4774">
        <w:rPr>
          <w:rFonts w:asciiTheme="minorHAnsi" w:eastAsia="Calibri" w:hAnsiTheme="minorHAnsi" w:cstheme="minorHAnsi"/>
          <w:b/>
          <w:sz w:val="28"/>
          <w:szCs w:val="28"/>
        </w:rPr>
        <w:t>déconseillé de passer outre les avertissements sur le poids des fichiers</w:t>
      </w:r>
      <w:r w:rsidRPr="00BD4774">
        <w:rPr>
          <w:rFonts w:asciiTheme="minorHAnsi" w:eastAsia="Calibri" w:hAnsiTheme="minorHAnsi" w:cstheme="minorHAnsi"/>
          <w:sz w:val="28"/>
          <w:szCs w:val="28"/>
        </w:rPr>
        <w:t xml:space="preserve">, d’autant plus qu’afficher 3 Mo pour modifier une virgule c’est peut-être trop. </w:t>
      </w:r>
    </w:p>
    <w:p w14:paraId="139B4BEF" w14:textId="11C62CCF" w:rsidR="00485E8A" w:rsidRPr="00BD4774" w:rsidRDefault="00485E8A" w:rsidP="0069572D">
      <w:pPr>
        <w:pStyle w:val="Normal1"/>
        <w:ind w:left="-76"/>
        <w:contextualSpacing/>
        <w:jc w:val="both"/>
        <w:rPr>
          <w:rFonts w:asciiTheme="minorHAnsi" w:eastAsia="Calibri" w:hAnsiTheme="minorHAnsi" w:cstheme="minorHAnsi"/>
          <w:sz w:val="28"/>
          <w:szCs w:val="28"/>
        </w:rPr>
      </w:pPr>
      <w:r w:rsidRPr="00BD4774">
        <w:rPr>
          <w:rFonts w:asciiTheme="minorHAnsi" w:eastAsia="Calibri" w:hAnsiTheme="minorHAnsi" w:cstheme="minorHAnsi"/>
          <w:sz w:val="28"/>
          <w:szCs w:val="28"/>
        </w:rPr>
        <w:t xml:space="preserve">Si on décide de suivre l’avertissement et qu’on décide finalement de </w:t>
      </w:r>
      <w:r w:rsidRPr="00BD4774">
        <w:rPr>
          <w:rFonts w:asciiTheme="minorHAnsi" w:eastAsia="Calibri" w:hAnsiTheme="minorHAnsi" w:cstheme="minorHAnsi"/>
          <w:b/>
          <w:sz w:val="28"/>
          <w:szCs w:val="28"/>
        </w:rPr>
        <w:t>ne pas ouvrir le fichier</w:t>
      </w:r>
      <w:r w:rsidRPr="00BD4774">
        <w:rPr>
          <w:rFonts w:asciiTheme="minorHAnsi" w:eastAsia="Calibri" w:hAnsiTheme="minorHAnsi" w:cstheme="minorHAnsi"/>
          <w:sz w:val="28"/>
          <w:szCs w:val="28"/>
        </w:rPr>
        <w:t xml:space="preserve"> le système procèdera alors à une </w:t>
      </w:r>
      <w:r w:rsidRPr="00BD4774">
        <w:rPr>
          <w:rFonts w:asciiTheme="minorHAnsi" w:eastAsia="Calibri" w:hAnsiTheme="minorHAnsi" w:cstheme="minorHAnsi"/>
          <w:b/>
          <w:sz w:val="28"/>
          <w:szCs w:val="28"/>
        </w:rPr>
        <w:t>édition partielle</w:t>
      </w:r>
      <w:r w:rsidRPr="00BD4774">
        <w:rPr>
          <w:rFonts w:asciiTheme="minorHAnsi" w:eastAsia="Calibri" w:hAnsiTheme="minorHAnsi" w:cstheme="minorHAnsi"/>
          <w:sz w:val="28"/>
          <w:szCs w:val="28"/>
        </w:rPr>
        <w:t xml:space="preserve"> : seul le nœud est affiché, mais pas ses enfants (toutefois, au moment de l’enregistrement, le système enregistrera malgré </w:t>
      </w:r>
      <w:r w:rsidR="00C727FF" w:rsidRPr="00BD4774">
        <w:rPr>
          <w:rFonts w:asciiTheme="minorHAnsi" w:eastAsia="Calibri" w:hAnsiTheme="minorHAnsi" w:cstheme="minorHAnsi"/>
          <w:sz w:val="28"/>
          <w:szCs w:val="28"/>
        </w:rPr>
        <w:t>tous</w:t>
      </w:r>
      <w:r w:rsidRPr="00BD4774">
        <w:rPr>
          <w:rFonts w:asciiTheme="minorHAnsi" w:eastAsia="Calibri" w:hAnsiTheme="minorHAnsi" w:cstheme="minorHAnsi"/>
          <w:sz w:val="28"/>
          <w:szCs w:val="28"/>
        </w:rPr>
        <w:t xml:space="preserve"> les enfants).</w:t>
      </w:r>
    </w:p>
    <w:p w14:paraId="47BCC3E6" w14:textId="77777777" w:rsidR="00485E8A" w:rsidRPr="00BD4774" w:rsidRDefault="00485E8A" w:rsidP="0069572D">
      <w:pPr>
        <w:pStyle w:val="Normal1"/>
        <w:ind w:left="-76"/>
        <w:contextualSpacing/>
        <w:jc w:val="both"/>
        <w:rPr>
          <w:rFonts w:asciiTheme="minorHAnsi" w:eastAsia="Calibri" w:hAnsiTheme="minorHAnsi" w:cstheme="minorHAnsi"/>
          <w:sz w:val="28"/>
          <w:szCs w:val="28"/>
        </w:rPr>
      </w:pPr>
    </w:p>
    <w:p w14:paraId="2FB4319C" w14:textId="4136B1A4" w:rsidR="00485E8A" w:rsidRPr="00BD4774" w:rsidRDefault="00485E8A" w:rsidP="0069572D">
      <w:pPr>
        <w:pStyle w:val="Paragraphedeliste"/>
        <w:ind w:left="-76"/>
        <w:jc w:val="both"/>
        <w:rPr>
          <w:rFonts w:eastAsia="Calibri" w:cstheme="minorHAnsi"/>
          <w:sz w:val="28"/>
          <w:szCs w:val="28"/>
        </w:rPr>
      </w:pPr>
      <w:r w:rsidRPr="00BD4774">
        <w:rPr>
          <w:rFonts w:eastAsia="Calibri" w:cstheme="minorHAnsi"/>
          <w:sz w:val="28"/>
          <w:szCs w:val="28"/>
        </w:rPr>
        <w:lastRenderedPageBreak/>
        <w:t xml:space="preserve">Certains </w:t>
      </w:r>
      <w:r w:rsidRPr="00BD4774">
        <w:rPr>
          <w:rFonts w:eastAsia="Calibri" w:cstheme="minorHAnsi"/>
          <w:b/>
          <w:sz w:val="28"/>
          <w:szCs w:val="28"/>
        </w:rPr>
        <w:t>fichiers EAD sont énormes</w:t>
      </w:r>
      <w:r w:rsidRPr="00BD4774">
        <w:rPr>
          <w:rFonts w:eastAsia="Calibri" w:cstheme="minorHAnsi"/>
          <w:sz w:val="28"/>
          <w:szCs w:val="28"/>
        </w:rPr>
        <w:t xml:space="preserve"> (1 fichier EAD = une collection entière). Donc il faut que l’utilisateur choisi</w:t>
      </w:r>
      <w:r w:rsidR="00F529C2" w:rsidRPr="00BD4774">
        <w:rPr>
          <w:rFonts w:eastAsia="Calibri" w:cstheme="minorHAnsi"/>
          <w:sz w:val="28"/>
          <w:szCs w:val="28"/>
        </w:rPr>
        <w:t>sse</w:t>
      </w:r>
      <w:r w:rsidRPr="00BD4774">
        <w:rPr>
          <w:rFonts w:eastAsia="Calibri" w:cstheme="minorHAnsi"/>
          <w:sz w:val="28"/>
          <w:szCs w:val="28"/>
        </w:rPr>
        <w:t xml:space="preserve"> la </w:t>
      </w:r>
      <w:r w:rsidR="00187CA2" w:rsidRPr="00BD4774">
        <w:rPr>
          <w:rFonts w:eastAsia="Calibri" w:cstheme="minorHAnsi"/>
          <w:sz w:val="28"/>
          <w:szCs w:val="28"/>
        </w:rPr>
        <w:t>juste granularité</w:t>
      </w:r>
      <w:r w:rsidRPr="00BD4774">
        <w:rPr>
          <w:rFonts w:eastAsia="Calibri" w:cstheme="minorHAnsi"/>
          <w:b/>
          <w:sz w:val="28"/>
          <w:szCs w:val="28"/>
        </w:rPr>
        <w:t xml:space="preserve"> de son </w:t>
      </w:r>
      <w:r w:rsidR="00187CA2" w:rsidRPr="00BD4774">
        <w:rPr>
          <w:rFonts w:eastAsia="Calibri" w:cstheme="minorHAnsi"/>
          <w:b/>
          <w:sz w:val="28"/>
          <w:szCs w:val="28"/>
        </w:rPr>
        <w:t>périmètre de</w:t>
      </w:r>
      <w:r w:rsidRPr="00BD4774">
        <w:rPr>
          <w:rFonts w:eastAsia="Calibri" w:cstheme="minorHAnsi"/>
          <w:b/>
          <w:sz w:val="28"/>
          <w:szCs w:val="28"/>
        </w:rPr>
        <w:t xml:space="preserve"> travail</w:t>
      </w:r>
      <w:r w:rsidRPr="00BD4774">
        <w:rPr>
          <w:rFonts w:eastAsia="Calibri" w:cstheme="minorHAnsi"/>
          <w:sz w:val="28"/>
          <w:szCs w:val="28"/>
        </w:rPr>
        <w:t xml:space="preserve">. Ce genre d’édition présente un autre avantage : </w:t>
      </w:r>
      <w:r w:rsidRPr="00BD4774">
        <w:rPr>
          <w:rFonts w:eastAsia="Calibri" w:cstheme="minorHAnsi"/>
          <w:b/>
          <w:sz w:val="28"/>
          <w:szCs w:val="28"/>
        </w:rPr>
        <w:t>deux catalogueurs peuvent travailler sur deux parties différentes d’un même fichier</w:t>
      </w:r>
      <w:r w:rsidRPr="00BD4774">
        <w:rPr>
          <w:rFonts w:eastAsia="Calibri" w:cstheme="minorHAnsi"/>
          <w:sz w:val="28"/>
          <w:szCs w:val="28"/>
        </w:rPr>
        <w:t xml:space="preserve"> en même temps (accès concurrent). </w:t>
      </w:r>
    </w:p>
    <w:p w14:paraId="2EE00C75" w14:textId="77777777" w:rsidR="00485E8A" w:rsidRPr="00BD4774" w:rsidRDefault="00485E8A" w:rsidP="00485E8A">
      <w:pPr>
        <w:pStyle w:val="Paragraphedeliste"/>
        <w:ind w:left="-76"/>
        <w:rPr>
          <w:rFonts w:eastAsia="Calibri" w:cstheme="minorHAnsi"/>
          <w:sz w:val="28"/>
          <w:szCs w:val="28"/>
        </w:rPr>
      </w:pPr>
    </w:p>
    <w:p w14:paraId="644AB5B9" w14:textId="0C5742FE" w:rsidR="00485E8A" w:rsidRPr="00BD4774" w:rsidRDefault="00485E8A" w:rsidP="00485E8A">
      <w:pPr>
        <w:pStyle w:val="Normal1"/>
        <w:contextualSpacing/>
        <w:jc w:val="both"/>
        <w:rPr>
          <w:rFonts w:asciiTheme="minorHAnsi" w:eastAsia="Calibri" w:hAnsiTheme="minorHAnsi" w:cstheme="minorHAnsi"/>
          <w:sz w:val="28"/>
          <w:szCs w:val="28"/>
        </w:rPr>
      </w:pPr>
      <w:r w:rsidRPr="00BD4774">
        <w:rPr>
          <w:rFonts w:asciiTheme="minorHAnsi" w:eastAsia="Calibri" w:hAnsiTheme="minorHAnsi" w:cstheme="minorHAnsi"/>
          <w:b/>
          <w:sz w:val="28"/>
          <w:szCs w:val="28"/>
        </w:rPr>
        <w:t>On peut donc aussi choisir d’éditer partiellement un &lt;c&gt; avec enfants</w:t>
      </w:r>
      <w:r w:rsidRPr="00BD4774">
        <w:rPr>
          <w:rFonts w:asciiTheme="minorHAnsi" w:eastAsia="Calibri" w:hAnsiTheme="minorHAnsi" w:cstheme="minorHAnsi"/>
          <w:sz w:val="28"/>
          <w:szCs w:val="28"/>
        </w:rPr>
        <w:t xml:space="preserve"> pour éviter de </w:t>
      </w:r>
      <w:r w:rsidRPr="00BD4774">
        <w:rPr>
          <w:rFonts w:asciiTheme="minorHAnsi" w:eastAsia="Calibri" w:hAnsiTheme="minorHAnsi" w:cstheme="minorHAnsi"/>
          <w:b/>
          <w:sz w:val="28"/>
          <w:szCs w:val="28"/>
        </w:rPr>
        <w:t>verrouiller l’ensemble</w:t>
      </w:r>
      <w:r w:rsidRPr="00BD4774">
        <w:rPr>
          <w:rFonts w:asciiTheme="minorHAnsi" w:eastAsia="Calibri" w:hAnsiTheme="minorHAnsi" w:cstheme="minorHAnsi"/>
          <w:sz w:val="28"/>
          <w:szCs w:val="28"/>
        </w:rPr>
        <w:t xml:space="preserve">, empêchant </w:t>
      </w:r>
      <w:r w:rsidR="009632A1" w:rsidRPr="00BD4774">
        <w:rPr>
          <w:rFonts w:asciiTheme="minorHAnsi" w:eastAsia="Calibri" w:hAnsiTheme="minorHAnsi" w:cstheme="minorHAnsi"/>
          <w:sz w:val="28"/>
          <w:szCs w:val="28"/>
        </w:rPr>
        <w:t>quiconque</w:t>
      </w:r>
      <w:r w:rsidRPr="00BD4774">
        <w:rPr>
          <w:rFonts w:asciiTheme="minorHAnsi" w:eastAsia="Calibri" w:hAnsiTheme="minorHAnsi" w:cstheme="minorHAnsi"/>
          <w:sz w:val="28"/>
          <w:szCs w:val="28"/>
        </w:rPr>
        <w:t xml:space="preserve"> d’éditer les composants enfants. </w:t>
      </w:r>
    </w:p>
    <w:p w14:paraId="0AB1B8A8" w14:textId="049A655E" w:rsidR="00F529C2" w:rsidRPr="00BD4774" w:rsidRDefault="00F529C2" w:rsidP="00485E8A">
      <w:pPr>
        <w:pStyle w:val="Normal1"/>
        <w:contextualSpacing/>
        <w:jc w:val="both"/>
        <w:rPr>
          <w:rFonts w:asciiTheme="minorHAnsi" w:eastAsia="Calibri" w:hAnsiTheme="minorHAnsi" w:cstheme="minorHAnsi"/>
          <w:sz w:val="28"/>
          <w:szCs w:val="28"/>
        </w:rPr>
      </w:pPr>
    </w:p>
    <w:p w14:paraId="496CE17C" w14:textId="06B23640" w:rsidR="00583084" w:rsidRPr="004C7C92" w:rsidRDefault="00583084">
      <w:pPr>
        <w:rPr>
          <w:rFonts w:cstheme="minorHAnsi"/>
          <w:color w:val="0070C0"/>
        </w:rPr>
      </w:pPr>
      <w:r w:rsidRPr="004C7C92">
        <w:rPr>
          <w:rFonts w:cstheme="minorHAnsi"/>
          <w:color w:val="0070C0"/>
        </w:rPr>
        <w:br w:type="page"/>
      </w:r>
      <w:r w:rsidR="00EC1DB8">
        <w:rPr>
          <w:noProof/>
        </w:rPr>
        <w:lastRenderedPageBreak/>
        <w:drawing>
          <wp:inline distT="0" distB="0" distL="0" distR="0" wp14:anchorId="7DD7E32D" wp14:editId="25AD561B">
            <wp:extent cx="5760720" cy="4208780"/>
            <wp:effectExtent l="38100" t="38100" r="87630" b="96520"/>
            <wp:docPr id="700008667"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08667" name="Image 1" descr="Une image contenant texte, capture d’écran, Police, logiciel&#10;&#10;Description générée automatiquement"/>
                    <pic:cNvPicPr/>
                  </pic:nvPicPr>
                  <pic:blipFill>
                    <a:blip r:embed="rId30"/>
                    <a:stretch>
                      <a:fillRect/>
                    </a:stretch>
                  </pic:blipFill>
                  <pic:spPr>
                    <a:xfrm>
                      <a:off x="0" y="0"/>
                      <a:ext cx="5760720" cy="4208780"/>
                    </a:xfrm>
                    <a:prstGeom prst="rect">
                      <a:avLst/>
                    </a:prstGeom>
                    <a:effectLst>
                      <a:outerShdw blurRad="50800" dist="38100" dir="2700000" algn="tl" rotWithShape="0">
                        <a:prstClr val="black">
                          <a:alpha val="40000"/>
                        </a:prstClr>
                      </a:outerShdw>
                    </a:effectLst>
                  </pic:spPr>
                </pic:pic>
              </a:graphicData>
            </a:graphic>
          </wp:inline>
        </w:drawing>
      </w:r>
    </w:p>
    <w:p w14:paraId="43933505" w14:textId="123CDB71" w:rsidR="00F66AD2" w:rsidRPr="004C7C92" w:rsidRDefault="00F66AD2">
      <w:pPr>
        <w:pStyle w:val="Normal1"/>
        <w:jc w:val="center"/>
        <w:rPr>
          <w:rFonts w:asciiTheme="minorHAnsi" w:hAnsiTheme="minorHAnsi" w:cstheme="minorHAnsi"/>
        </w:rPr>
      </w:pPr>
    </w:p>
    <w:p w14:paraId="43933506" w14:textId="77777777" w:rsidR="00F66AD2" w:rsidRPr="004C7C92" w:rsidRDefault="00F66AD2">
      <w:pPr>
        <w:pStyle w:val="Normal1"/>
        <w:jc w:val="both"/>
        <w:rPr>
          <w:rFonts w:asciiTheme="minorHAnsi" w:hAnsiTheme="minorHAnsi" w:cstheme="minorHAnsi"/>
        </w:rPr>
      </w:pPr>
    </w:p>
    <w:p w14:paraId="1D84312F" w14:textId="4B403C1B" w:rsidR="00F4328C" w:rsidRPr="00BD4774" w:rsidRDefault="00F4328C" w:rsidP="00291B58">
      <w:pPr>
        <w:pStyle w:val="Normal1"/>
        <w:contextualSpacing/>
        <w:jc w:val="both"/>
        <w:rPr>
          <w:rFonts w:asciiTheme="minorHAnsi" w:hAnsiTheme="minorHAnsi" w:cstheme="minorHAnsi"/>
          <w:sz w:val="28"/>
          <w:szCs w:val="28"/>
        </w:rPr>
      </w:pPr>
      <w:r w:rsidRPr="00BD4774">
        <w:rPr>
          <w:rFonts w:asciiTheme="minorHAnsi" w:eastAsia="Calibri" w:hAnsiTheme="minorHAnsi" w:cstheme="minorHAnsi"/>
          <w:sz w:val="28"/>
          <w:szCs w:val="28"/>
        </w:rPr>
        <w:t xml:space="preserve">Le </w:t>
      </w:r>
      <w:r w:rsidRPr="00BD4774">
        <w:rPr>
          <w:rFonts w:asciiTheme="minorHAnsi" w:eastAsia="Calibri" w:hAnsiTheme="minorHAnsi" w:cstheme="minorHAnsi"/>
          <w:b/>
          <w:sz w:val="28"/>
          <w:szCs w:val="28"/>
        </w:rPr>
        <w:t>verrouillage</w:t>
      </w:r>
      <w:r w:rsidRPr="00BD4774">
        <w:rPr>
          <w:rFonts w:asciiTheme="minorHAnsi" w:eastAsia="Calibri" w:hAnsiTheme="minorHAnsi" w:cstheme="minorHAnsi"/>
          <w:sz w:val="28"/>
          <w:szCs w:val="28"/>
        </w:rPr>
        <w:t xml:space="preserve"> ne se fait que si un utilisateur a ouvert un document ou un fragment en mode édit</w:t>
      </w:r>
      <w:r w:rsidR="000A2710" w:rsidRPr="00BD4774">
        <w:rPr>
          <w:rFonts w:asciiTheme="minorHAnsi" w:eastAsia="Calibri" w:hAnsiTheme="minorHAnsi" w:cstheme="minorHAnsi"/>
          <w:sz w:val="28"/>
          <w:szCs w:val="28"/>
        </w:rPr>
        <w:t>er</w:t>
      </w:r>
      <w:r w:rsidRPr="00BD4774">
        <w:rPr>
          <w:rFonts w:asciiTheme="minorHAnsi" w:eastAsia="Calibri" w:hAnsiTheme="minorHAnsi" w:cstheme="minorHAnsi"/>
          <w:sz w:val="28"/>
          <w:szCs w:val="28"/>
        </w:rPr>
        <w:t xml:space="preserve">. Dès que cette personne sort du document ou fragment en cliquant ailleurs, </w:t>
      </w:r>
      <w:r w:rsidR="00BD407F" w:rsidRPr="00BD4774">
        <w:rPr>
          <w:rFonts w:asciiTheme="minorHAnsi" w:eastAsia="Calibri" w:hAnsiTheme="minorHAnsi" w:cstheme="minorHAnsi"/>
          <w:sz w:val="28"/>
          <w:szCs w:val="28"/>
        </w:rPr>
        <w:t>après enregistrement</w:t>
      </w:r>
      <w:r w:rsidRPr="00BD4774">
        <w:rPr>
          <w:rFonts w:asciiTheme="minorHAnsi" w:eastAsia="Calibri" w:hAnsiTheme="minorHAnsi" w:cstheme="minorHAnsi"/>
          <w:sz w:val="28"/>
          <w:szCs w:val="28"/>
        </w:rPr>
        <w:t xml:space="preserve">, celui-ci est déverrouillé. </w:t>
      </w:r>
    </w:p>
    <w:p w14:paraId="735F8A29" w14:textId="77777777" w:rsidR="00F4328C" w:rsidRPr="00BD4774" w:rsidRDefault="00F4328C" w:rsidP="00F4328C">
      <w:pPr>
        <w:pStyle w:val="Normal1"/>
        <w:ind w:left="720"/>
        <w:contextualSpacing/>
        <w:jc w:val="both"/>
        <w:rPr>
          <w:rFonts w:asciiTheme="minorHAnsi" w:hAnsiTheme="minorHAnsi" w:cstheme="minorHAnsi"/>
          <w:sz w:val="28"/>
          <w:szCs w:val="28"/>
        </w:rPr>
      </w:pPr>
    </w:p>
    <w:p w14:paraId="3344444A" w14:textId="68A51666" w:rsidR="00F4328C" w:rsidRPr="00BD4774" w:rsidRDefault="00F4328C" w:rsidP="00291B58">
      <w:pPr>
        <w:pStyle w:val="Normal1"/>
        <w:contextualSpacing/>
        <w:jc w:val="both"/>
        <w:rPr>
          <w:rFonts w:asciiTheme="minorHAnsi" w:hAnsiTheme="minorHAnsi" w:cstheme="minorHAnsi"/>
          <w:color w:val="002060"/>
          <w:sz w:val="28"/>
          <w:szCs w:val="28"/>
        </w:rPr>
      </w:pPr>
      <w:r w:rsidRPr="00BD4774">
        <w:rPr>
          <w:rFonts w:asciiTheme="minorHAnsi" w:eastAsia="Calibri" w:hAnsiTheme="minorHAnsi" w:cstheme="minorHAnsi"/>
          <w:sz w:val="28"/>
          <w:szCs w:val="28"/>
        </w:rPr>
        <w:t xml:space="preserve">Si je </w:t>
      </w:r>
      <w:r w:rsidRPr="00BD4774">
        <w:rPr>
          <w:rFonts w:asciiTheme="minorHAnsi" w:eastAsia="Calibri" w:hAnsiTheme="minorHAnsi" w:cstheme="minorHAnsi"/>
          <w:b/>
          <w:sz w:val="28"/>
          <w:szCs w:val="28"/>
        </w:rPr>
        <w:t>quitte un composant</w:t>
      </w:r>
      <w:r w:rsidRPr="00BD4774">
        <w:rPr>
          <w:rFonts w:asciiTheme="minorHAnsi" w:eastAsia="Calibri" w:hAnsiTheme="minorHAnsi" w:cstheme="minorHAnsi"/>
          <w:sz w:val="28"/>
          <w:szCs w:val="28"/>
        </w:rPr>
        <w:t xml:space="preserve"> sans y avoir apporté de modification, </w:t>
      </w:r>
      <w:r w:rsidR="00BD407F" w:rsidRPr="00BD4774">
        <w:rPr>
          <w:rFonts w:asciiTheme="minorHAnsi" w:eastAsia="Calibri" w:hAnsiTheme="minorHAnsi" w:cstheme="minorHAnsi"/>
          <w:sz w:val="28"/>
          <w:szCs w:val="28"/>
        </w:rPr>
        <w:t>[ou sans avoir enregistré mes modifications]</w:t>
      </w:r>
      <w:r w:rsidRPr="00BD4774">
        <w:rPr>
          <w:rFonts w:asciiTheme="minorHAnsi" w:eastAsia="Calibri" w:hAnsiTheme="minorHAnsi" w:cstheme="minorHAnsi"/>
          <w:sz w:val="28"/>
          <w:szCs w:val="28"/>
        </w:rPr>
        <w:t xml:space="preserve"> </w:t>
      </w:r>
      <w:r w:rsidR="00BD407F" w:rsidRPr="00BD4774">
        <w:rPr>
          <w:rFonts w:asciiTheme="minorHAnsi" w:eastAsia="Calibri" w:hAnsiTheme="minorHAnsi" w:cstheme="minorHAnsi"/>
          <w:sz w:val="28"/>
          <w:szCs w:val="28"/>
        </w:rPr>
        <w:t>Calames</w:t>
      </w:r>
      <w:r w:rsidR="000B3567">
        <w:rPr>
          <w:rFonts w:asciiTheme="minorHAnsi" w:eastAsia="Calibri" w:hAnsiTheme="minorHAnsi" w:cstheme="minorHAnsi"/>
          <w:sz w:val="28"/>
          <w:szCs w:val="28"/>
        </w:rPr>
        <w:t xml:space="preserve"> m</w:t>
      </w:r>
      <w:r w:rsidRPr="00BD4774">
        <w:rPr>
          <w:rFonts w:asciiTheme="minorHAnsi" w:eastAsia="Calibri" w:hAnsiTheme="minorHAnsi" w:cstheme="minorHAnsi"/>
          <w:sz w:val="28"/>
          <w:szCs w:val="28"/>
        </w:rPr>
        <w:t xml:space="preserve">e demande si je veux quitter sans enregistrer. Attention, il s’agit d’une information qui </w:t>
      </w:r>
      <w:r w:rsidRPr="00BD4774">
        <w:rPr>
          <w:rFonts w:asciiTheme="minorHAnsi" w:eastAsia="Calibri" w:hAnsiTheme="minorHAnsi" w:cstheme="minorHAnsi"/>
          <w:b/>
          <w:sz w:val="28"/>
          <w:szCs w:val="28"/>
        </w:rPr>
        <w:t>ne vaut pas enregistrement</w:t>
      </w:r>
      <w:r w:rsidRPr="00BD4774">
        <w:rPr>
          <w:rFonts w:asciiTheme="minorHAnsi" w:eastAsia="Calibri" w:hAnsiTheme="minorHAnsi" w:cstheme="minorHAnsi"/>
          <w:sz w:val="28"/>
          <w:szCs w:val="28"/>
        </w:rPr>
        <w:t xml:space="preserve"> : si on ne sort pas du fragment (qd on répond NON </w:t>
      </w:r>
      <w:r w:rsidR="000A2710" w:rsidRPr="00BD4774">
        <w:rPr>
          <w:rFonts w:asciiTheme="minorHAnsi" w:eastAsia="Calibri" w:hAnsiTheme="minorHAnsi" w:cstheme="minorHAnsi"/>
          <w:sz w:val="28"/>
          <w:szCs w:val="28"/>
        </w:rPr>
        <w:t>dans le</w:t>
      </w:r>
      <w:r w:rsidRPr="00BD4774">
        <w:rPr>
          <w:rFonts w:asciiTheme="minorHAnsi" w:eastAsia="Calibri" w:hAnsiTheme="minorHAnsi" w:cstheme="minorHAnsi"/>
          <w:sz w:val="28"/>
          <w:szCs w:val="28"/>
        </w:rPr>
        <w:t xml:space="preserve"> pop-up), le pop-up se ferme</w:t>
      </w:r>
      <w:r w:rsidR="000A2710" w:rsidRPr="00BD4774">
        <w:rPr>
          <w:rFonts w:asciiTheme="minorHAnsi" w:eastAsia="Calibri" w:hAnsiTheme="minorHAnsi" w:cstheme="minorHAnsi"/>
          <w:sz w:val="28"/>
          <w:szCs w:val="28"/>
        </w:rPr>
        <w:t xml:space="preserve"> et</w:t>
      </w:r>
      <w:r w:rsidRPr="00BD4774">
        <w:rPr>
          <w:rFonts w:asciiTheme="minorHAnsi" w:eastAsia="Calibri" w:hAnsiTheme="minorHAnsi" w:cstheme="minorHAnsi"/>
          <w:sz w:val="28"/>
          <w:szCs w:val="28"/>
        </w:rPr>
        <w:t xml:space="preserve"> on reste dans le fragment mais il n’est pas pour autant enregistré, il faut </w:t>
      </w:r>
      <w:r w:rsidR="000A2710" w:rsidRPr="00BD4774">
        <w:rPr>
          <w:rFonts w:asciiTheme="minorHAnsi" w:eastAsia="Calibri" w:hAnsiTheme="minorHAnsi" w:cstheme="minorHAnsi"/>
          <w:sz w:val="28"/>
          <w:szCs w:val="28"/>
        </w:rPr>
        <w:t xml:space="preserve">cliquer sur </w:t>
      </w:r>
      <w:r w:rsidRPr="00BD4774">
        <w:rPr>
          <w:rFonts w:asciiTheme="minorHAnsi" w:eastAsia="Calibri" w:hAnsiTheme="minorHAnsi" w:cstheme="minorHAnsi"/>
          <w:sz w:val="28"/>
          <w:szCs w:val="28"/>
        </w:rPr>
        <w:t xml:space="preserve">enregistrer. </w:t>
      </w:r>
      <w:r w:rsidR="00C727FF" w:rsidRPr="00BD4774">
        <w:rPr>
          <w:rFonts w:asciiTheme="minorHAnsi" w:eastAsia="Calibri" w:hAnsiTheme="minorHAnsi" w:cstheme="minorHAnsi"/>
          <w:color w:val="002060"/>
          <w:sz w:val="28"/>
          <w:szCs w:val="28"/>
        </w:rPr>
        <w:t>Si</w:t>
      </w:r>
      <w:r w:rsidRPr="00BD4774">
        <w:rPr>
          <w:rFonts w:asciiTheme="minorHAnsi" w:eastAsia="Calibri" w:hAnsiTheme="minorHAnsi" w:cstheme="minorHAnsi"/>
          <w:color w:val="002060"/>
          <w:sz w:val="28"/>
          <w:szCs w:val="28"/>
        </w:rPr>
        <w:t xml:space="preserve"> on sort du fragment (qd on répond OUI à la pop-up), on sort sans enregistrer</w:t>
      </w:r>
      <w:r w:rsidR="00BD4774" w:rsidRPr="00BD4774">
        <w:rPr>
          <w:rFonts w:asciiTheme="minorHAnsi" w:eastAsia="Calibri" w:hAnsiTheme="minorHAnsi" w:cstheme="minorHAnsi"/>
          <w:color w:val="002060"/>
          <w:sz w:val="28"/>
          <w:szCs w:val="28"/>
        </w:rPr>
        <w:t>.</w:t>
      </w:r>
    </w:p>
    <w:p w14:paraId="5CFC90A4" w14:textId="0ED49203" w:rsidR="00BD4774" w:rsidRDefault="00BD4774">
      <w:pPr>
        <w:rPr>
          <w:rFonts w:cstheme="minorHAnsi"/>
        </w:rPr>
      </w:pPr>
      <w:r>
        <w:rPr>
          <w:rFonts w:cstheme="minorHAnsi"/>
        </w:rPr>
        <w:br w:type="page"/>
      </w:r>
    </w:p>
    <w:p w14:paraId="7A8A45B9" w14:textId="540AD8B3" w:rsidR="00583084" w:rsidRPr="004C7C92" w:rsidRDefault="008E4861" w:rsidP="00583084">
      <w:pPr>
        <w:rPr>
          <w:rFonts w:cstheme="minorHAnsi"/>
        </w:rPr>
      </w:pPr>
      <w:r w:rsidRPr="008E4861">
        <w:rPr>
          <w:rFonts w:cstheme="minorHAnsi"/>
          <w:noProof/>
        </w:rPr>
        <w:lastRenderedPageBreak/>
        <w:drawing>
          <wp:inline distT="0" distB="0" distL="0" distR="0" wp14:anchorId="3F283FFE" wp14:editId="0F60B9D8">
            <wp:extent cx="5760720" cy="4307205"/>
            <wp:effectExtent l="38100" t="38100" r="87630" b="93345"/>
            <wp:docPr id="180871745"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1745" name="Image 1" descr="Une image contenant texte, capture d’écran, logiciel, Page web&#10;&#10;Description générée automatiquement"/>
                    <pic:cNvPicPr/>
                  </pic:nvPicPr>
                  <pic:blipFill>
                    <a:blip r:embed="rId31"/>
                    <a:stretch>
                      <a:fillRect/>
                    </a:stretch>
                  </pic:blipFill>
                  <pic:spPr>
                    <a:xfrm>
                      <a:off x="0" y="0"/>
                      <a:ext cx="5760720" cy="4307205"/>
                    </a:xfrm>
                    <a:prstGeom prst="rect">
                      <a:avLst/>
                    </a:prstGeom>
                    <a:effectLst>
                      <a:outerShdw blurRad="50800" dist="38100" dir="2700000" algn="tl" rotWithShape="0">
                        <a:prstClr val="black">
                          <a:alpha val="40000"/>
                        </a:prstClr>
                      </a:outerShdw>
                    </a:effectLst>
                  </pic:spPr>
                </pic:pic>
              </a:graphicData>
            </a:graphic>
          </wp:inline>
        </w:drawing>
      </w:r>
    </w:p>
    <w:p w14:paraId="5F3DB2BE" w14:textId="77777777" w:rsidR="00F4328C" w:rsidRPr="004C7C92" w:rsidRDefault="00F4328C">
      <w:pPr>
        <w:rPr>
          <w:rFonts w:cstheme="minorHAnsi"/>
        </w:rPr>
      </w:pPr>
    </w:p>
    <w:p w14:paraId="5CFF0AB9" w14:textId="49E74286" w:rsidR="00F4328C" w:rsidRPr="00402EF7" w:rsidRDefault="00F4328C" w:rsidP="00F4328C">
      <w:pPr>
        <w:rPr>
          <w:rStyle w:val="lev"/>
          <w:rFonts w:cstheme="minorHAnsi"/>
          <w:b w:val="0"/>
          <w:sz w:val="28"/>
          <w:szCs w:val="28"/>
        </w:rPr>
      </w:pPr>
      <w:r w:rsidRPr="00402EF7">
        <w:rPr>
          <w:rFonts w:cstheme="minorHAnsi"/>
          <w:sz w:val="28"/>
          <w:szCs w:val="28"/>
        </w:rPr>
        <w:t xml:space="preserve">En cas de </w:t>
      </w:r>
      <w:r w:rsidR="000A2710" w:rsidRPr="00402EF7">
        <w:rPr>
          <w:rFonts w:cstheme="minorHAnsi"/>
          <w:sz w:val="28"/>
          <w:szCs w:val="28"/>
        </w:rPr>
        <w:t>verrouillage</w:t>
      </w:r>
      <w:r w:rsidRPr="00402EF7">
        <w:rPr>
          <w:rFonts w:cstheme="minorHAnsi"/>
          <w:sz w:val="28"/>
          <w:szCs w:val="28"/>
        </w:rPr>
        <w:t xml:space="preserve"> involontaire, il est possible </w:t>
      </w:r>
      <w:r w:rsidR="00402EF7" w:rsidRPr="00402EF7">
        <w:rPr>
          <w:rFonts w:cstheme="minorHAnsi"/>
          <w:sz w:val="28"/>
          <w:szCs w:val="28"/>
        </w:rPr>
        <w:t>de forcer</w:t>
      </w:r>
      <w:r w:rsidR="000A2710" w:rsidRPr="00402EF7">
        <w:rPr>
          <w:rFonts w:cstheme="minorHAnsi"/>
          <w:sz w:val="28"/>
          <w:szCs w:val="28"/>
        </w:rPr>
        <w:t xml:space="preserve"> le déverrouillage </w:t>
      </w:r>
      <w:r w:rsidRPr="00402EF7">
        <w:rPr>
          <w:rFonts w:cstheme="minorHAnsi"/>
          <w:sz w:val="28"/>
          <w:szCs w:val="28"/>
        </w:rPr>
        <w:t xml:space="preserve">depuis le menu contextuel à la racine </w:t>
      </w:r>
      <w:r w:rsidR="00BD407F" w:rsidRPr="00402EF7">
        <w:rPr>
          <w:rFonts w:cstheme="minorHAnsi"/>
          <w:sz w:val="28"/>
          <w:szCs w:val="28"/>
        </w:rPr>
        <w:t xml:space="preserve">du document </w:t>
      </w:r>
      <w:r w:rsidRPr="00402EF7">
        <w:rPr>
          <w:rFonts w:cstheme="minorHAnsi"/>
          <w:sz w:val="28"/>
          <w:szCs w:val="28"/>
        </w:rPr>
        <w:t>EAD : clic</w:t>
      </w:r>
      <w:r w:rsidR="000A2710" w:rsidRPr="00402EF7">
        <w:rPr>
          <w:rFonts w:cstheme="minorHAnsi"/>
          <w:sz w:val="28"/>
          <w:szCs w:val="28"/>
        </w:rPr>
        <w:t xml:space="preserve"> </w:t>
      </w:r>
      <w:r w:rsidRPr="00402EF7">
        <w:rPr>
          <w:rFonts w:cstheme="minorHAnsi"/>
          <w:sz w:val="28"/>
          <w:szCs w:val="28"/>
        </w:rPr>
        <w:t>droit</w:t>
      </w:r>
      <w:r w:rsidR="00C727FF" w:rsidRPr="00402EF7">
        <w:rPr>
          <w:rFonts w:cstheme="minorHAnsi"/>
          <w:sz w:val="28"/>
          <w:szCs w:val="28"/>
        </w:rPr>
        <w:t xml:space="preserve"> </w:t>
      </w:r>
      <w:r w:rsidRPr="00402EF7">
        <w:rPr>
          <w:rFonts w:cstheme="minorHAnsi"/>
          <w:sz w:val="28"/>
          <w:szCs w:val="28"/>
        </w:rPr>
        <w:t>« </w:t>
      </w:r>
      <w:r w:rsidRPr="00402EF7">
        <w:rPr>
          <w:rStyle w:val="lev"/>
          <w:rFonts w:cstheme="minorHAnsi"/>
          <w:sz w:val="28"/>
          <w:szCs w:val="28"/>
        </w:rPr>
        <w:t xml:space="preserve">Déverrouiller (forcer) », par exemple lorsque l’on ne sait plus quel fragment </w:t>
      </w:r>
      <w:r w:rsidR="00BD407F" w:rsidRPr="00402EF7">
        <w:rPr>
          <w:rStyle w:val="lev"/>
          <w:rFonts w:cstheme="minorHAnsi"/>
          <w:sz w:val="28"/>
          <w:szCs w:val="28"/>
        </w:rPr>
        <w:t>est</w:t>
      </w:r>
      <w:r w:rsidRPr="00402EF7">
        <w:rPr>
          <w:rStyle w:val="lev"/>
          <w:rFonts w:cstheme="minorHAnsi"/>
          <w:sz w:val="28"/>
          <w:szCs w:val="28"/>
        </w:rPr>
        <w:t xml:space="preserve"> verrouillé</w:t>
      </w:r>
    </w:p>
    <w:p w14:paraId="717D8971" w14:textId="5830B286" w:rsidR="00583084" w:rsidRPr="004C7C92" w:rsidRDefault="00583084">
      <w:pPr>
        <w:rPr>
          <w:rFonts w:cstheme="minorHAnsi"/>
        </w:rPr>
      </w:pPr>
      <w:r w:rsidRPr="004C7C92">
        <w:rPr>
          <w:rFonts w:cstheme="minorHAnsi"/>
        </w:rPr>
        <w:br w:type="page"/>
      </w:r>
    </w:p>
    <w:p w14:paraId="3B5C55CB" w14:textId="2670E99A" w:rsidR="00583084" w:rsidRPr="004C7C92" w:rsidRDefault="00583084">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54BE7ABB" wp14:editId="2EA3D226">
            <wp:extent cx="5715000" cy="4286250"/>
            <wp:effectExtent l="38100" t="38100" r="95250" b="95250"/>
            <wp:docPr id="33" name="Graphiqu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18F7078B" w14:textId="77777777" w:rsidR="00583084" w:rsidRPr="004C7C92" w:rsidRDefault="00583084">
      <w:pPr>
        <w:pStyle w:val="Normal1"/>
        <w:jc w:val="center"/>
        <w:rPr>
          <w:rFonts w:asciiTheme="minorHAnsi" w:hAnsiTheme="minorHAnsi" w:cstheme="minorHAnsi"/>
        </w:rPr>
      </w:pPr>
    </w:p>
    <w:p w14:paraId="5A854CE8" w14:textId="124752CB" w:rsidR="0036549A" w:rsidRPr="00402EF7" w:rsidRDefault="0036549A" w:rsidP="0036549A">
      <w:pPr>
        <w:pStyle w:val="Normal1"/>
        <w:numPr>
          <w:ilvl w:val="0"/>
          <w:numId w:val="9"/>
        </w:numPr>
        <w:jc w:val="both"/>
        <w:rPr>
          <w:rFonts w:asciiTheme="minorHAnsi" w:hAnsiTheme="minorHAnsi" w:cstheme="minorHAnsi"/>
          <w:color w:val="808080" w:themeColor="background1" w:themeShade="80"/>
          <w:sz w:val="28"/>
          <w:szCs w:val="28"/>
        </w:rPr>
      </w:pPr>
      <w:r w:rsidRPr="00402EF7">
        <w:rPr>
          <w:rFonts w:asciiTheme="minorHAnsi" w:eastAsia="Calibri" w:hAnsiTheme="minorHAnsi" w:cstheme="minorHAnsi"/>
          <w:sz w:val="28"/>
          <w:szCs w:val="28"/>
        </w:rPr>
        <w:t xml:space="preserve">Les </w:t>
      </w:r>
      <w:r w:rsidRPr="00402EF7">
        <w:rPr>
          <w:rFonts w:asciiTheme="minorHAnsi" w:eastAsia="Calibri" w:hAnsiTheme="minorHAnsi" w:cstheme="minorHAnsi"/>
          <w:b/>
          <w:sz w:val="28"/>
          <w:szCs w:val="28"/>
        </w:rPr>
        <w:t>balises colorées</w:t>
      </w:r>
      <w:r w:rsidRPr="00402EF7">
        <w:rPr>
          <w:rFonts w:asciiTheme="minorHAnsi" w:eastAsia="Calibri" w:hAnsiTheme="minorHAnsi" w:cstheme="minorHAnsi"/>
          <w:sz w:val="28"/>
          <w:szCs w:val="28"/>
        </w:rPr>
        <w:t xml:space="preserve"> ont un intitulé volontairement clair et lisible, correspondant à l’intitulé de la DTD EAD</w:t>
      </w:r>
      <w:r w:rsidRPr="00402EF7">
        <w:rPr>
          <w:rFonts w:asciiTheme="minorHAnsi" w:eastAsia="Calibri" w:hAnsiTheme="minorHAnsi" w:cstheme="minorHAnsi"/>
          <w:color w:val="808080" w:themeColor="background1" w:themeShade="80"/>
          <w:sz w:val="28"/>
          <w:szCs w:val="28"/>
        </w:rPr>
        <w:t>.</w:t>
      </w:r>
    </w:p>
    <w:p w14:paraId="46E4394C" w14:textId="77777777" w:rsidR="0036549A" w:rsidRPr="00402EF7" w:rsidRDefault="0036549A" w:rsidP="0036549A">
      <w:pPr>
        <w:pStyle w:val="Normal1"/>
        <w:ind w:left="720"/>
        <w:jc w:val="both"/>
        <w:rPr>
          <w:rFonts w:asciiTheme="minorHAnsi" w:hAnsiTheme="minorHAnsi" w:cstheme="minorHAnsi"/>
          <w:sz w:val="28"/>
          <w:szCs w:val="28"/>
        </w:rPr>
      </w:pPr>
    </w:p>
    <w:p w14:paraId="3C76EA5B" w14:textId="7735257E" w:rsidR="0036549A" w:rsidRPr="00402EF7" w:rsidRDefault="0036549A" w:rsidP="0036549A">
      <w:pPr>
        <w:pStyle w:val="Normal1"/>
        <w:numPr>
          <w:ilvl w:val="0"/>
          <w:numId w:val="9"/>
        </w:numPr>
        <w:jc w:val="both"/>
        <w:rPr>
          <w:rFonts w:asciiTheme="minorHAnsi" w:hAnsiTheme="minorHAnsi" w:cstheme="minorHAnsi"/>
          <w:sz w:val="28"/>
          <w:szCs w:val="28"/>
        </w:rPr>
      </w:pPr>
      <w:r w:rsidRPr="00402EF7">
        <w:rPr>
          <w:rFonts w:asciiTheme="minorHAnsi" w:eastAsia="Calibri" w:hAnsiTheme="minorHAnsi" w:cstheme="minorHAnsi"/>
          <w:sz w:val="28"/>
          <w:szCs w:val="28"/>
        </w:rPr>
        <w:t xml:space="preserve">Il n'est </w:t>
      </w:r>
      <w:r w:rsidRPr="00402EF7">
        <w:rPr>
          <w:rFonts w:asciiTheme="minorHAnsi" w:eastAsia="Calibri" w:hAnsiTheme="minorHAnsi" w:cstheme="minorHAnsi"/>
          <w:b/>
          <w:sz w:val="28"/>
          <w:szCs w:val="28"/>
        </w:rPr>
        <w:t xml:space="preserve">pas possible d'afficher le code </w:t>
      </w:r>
      <w:r w:rsidR="00BD407F" w:rsidRPr="00402EF7">
        <w:rPr>
          <w:rFonts w:asciiTheme="minorHAnsi" w:eastAsia="Calibri" w:hAnsiTheme="minorHAnsi" w:cstheme="minorHAnsi"/>
          <w:b/>
          <w:sz w:val="28"/>
          <w:szCs w:val="28"/>
        </w:rPr>
        <w:t>xml pur</w:t>
      </w:r>
      <w:r w:rsidRPr="00402EF7">
        <w:rPr>
          <w:rFonts w:asciiTheme="minorHAnsi" w:eastAsia="Calibri" w:hAnsiTheme="minorHAnsi" w:cstheme="minorHAnsi"/>
          <w:b/>
          <w:sz w:val="28"/>
          <w:szCs w:val="28"/>
        </w:rPr>
        <w:t xml:space="preserve"> (</w:t>
      </w:r>
      <w:r w:rsidR="00BD407F" w:rsidRPr="00402EF7">
        <w:rPr>
          <w:rFonts w:asciiTheme="minorHAnsi" w:eastAsia="Calibri" w:hAnsiTheme="minorHAnsi" w:cstheme="minorHAnsi"/>
          <w:b/>
          <w:sz w:val="28"/>
          <w:szCs w:val="28"/>
        </w:rPr>
        <w:t xml:space="preserve">balise + </w:t>
      </w:r>
      <w:r w:rsidRPr="00402EF7">
        <w:rPr>
          <w:rFonts w:asciiTheme="minorHAnsi" w:eastAsia="Calibri" w:hAnsiTheme="minorHAnsi" w:cstheme="minorHAnsi"/>
          <w:b/>
          <w:sz w:val="28"/>
          <w:szCs w:val="28"/>
        </w:rPr>
        <w:t xml:space="preserve">attributs développés) </w:t>
      </w:r>
      <w:r w:rsidRPr="00402EF7">
        <w:rPr>
          <w:rFonts w:asciiTheme="minorHAnsi" w:eastAsia="Calibri" w:hAnsiTheme="minorHAnsi" w:cstheme="minorHAnsi"/>
          <w:sz w:val="28"/>
          <w:szCs w:val="28"/>
        </w:rPr>
        <w:t>des fragments EAD directement dans l’interface Calames. Néanmoins, pour vérifier le code source d'un fragment hors de Calames, il est possible de le copier puis le coller dans un éditeur du type Bloc-Notes</w:t>
      </w:r>
      <w:r w:rsidR="00561ADC" w:rsidRPr="00402EF7">
        <w:rPr>
          <w:rFonts w:asciiTheme="minorHAnsi" w:eastAsia="Calibri" w:hAnsiTheme="minorHAnsi" w:cstheme="minorHAnsi"/>
          <w:sz w:val="28"/>
          <w:szCs w:val="28"/>
        </w:rPr>
        <w:t xml:space="preserve"> ou dans un éditeur xml hors de Calames</w:t>
      </w:r>
      <w:r w:rsidRPr="00402EF7">
        <w:rPr>
          <w:rFonts w:asciiTheme="minorHAnsi" w:eastAsia="Calibri" w:hAnsiTheme="minorHAnsi" w:cstheme="minorHAnsi"/>
          <w:sz w:val="28"/>
          <w:szCs w:val="28"/>
        </w:rPr>
        <w:t>.</w:t>
      </w:r>
    </w:p>
    <w:p w14:paraId="3909856B" w14:textId="77777777" w:rsidR="0036549A" w:rsidRPr="00402EF7" w:rsidRDefault="0036549A" w:rsidP="0036549A">
      <w:pPr>
        <w:pStyle w:val="Normal1"/>
        <w:jc w:val="both"/>
        <w:rPr>
          <w:rFonts w:asciiTheme="minorHAnsi" w:hAnsiTheme="minorHAnsi" w:cstheme="minorHAnsi"/>
          <w:sz w:val="28"/>
          <w:szCs w:val="28"/>
        </w:rPr>
      </w:pPr>
    </w:p>
    <w:p w14:paraId="3D5023FA" w14:textId="4A6B505E" w:rsidR="0036549A" w:rsidRPr="00402EF7" w:rsidRDefault="0036549A" w:rsidP="0036549A">
      <w:pPr>
        <w:pStyle w:val="Normal1"/>
        <w:numPr>
          <w:ilvl w:val="0"/>
          <w:numId w:val="9"/>
        </w:numPr>
        <w:jc w:val="both"/>
        <w:rPr>
          <w:rFonts w:asciiTheme="minorHAnsi" w:hAnsiTheme="minorHAnsi" w:cstheme="minorHAnsi"/>
          <w:sz w:val="28"/>
          <w:szCs w:val="28"/>
        </w:rPr>
      </w:pPr>
      <w:r w:rsidRPr="00402EF7">
        <w:rPr>
          <w:rFonts w:asciiTheme="minorHAnsi" w:eastAsia="Calibri" w:hAnsiTheme="minorHAnsi" w:cstheme="minorHAnsi"/>
          <w:sz w:val="28"/>
          <w:szCs w:val="28"/>
        </w:rPr>
        <w:t>Afin de voir les attributs renseignés des éléments EAD, il suffit de passer la souris sur une balise ouvrante ou fermante (mais pas sur le PC</w:t>
      </w:r>
      <w:r w:rsidR="00561ADC" w:rsidRPr="00402EF7">
        <w:rPr>
          <w:rFonts w:asciiTheme="minorHAnsi" w:eastAsia="Calibri" w:hAnsiTheme="minorHAnsi" w:cstheme="minorHAnsi"/>
          <w:sz w:val="28"/>
          <w:szCs w:val="28"/>
        </w:rPr>
        <w:t>D</w:t>
      </w:r>
      <w:r w:rsidRPr="00402EF7">
        <w:rPr>
          <w:rFonts w:asciiTheme="minorHAnsi" w:eastAsia="Calibri" w:hAnsiTheme="minorHAnsi" w:cstheme="minorHAnsi"/>
          <w:sz w:val="28"/>
          <w:szCs w:val="28"/>
        </w:rPr>
        <w:t xml:space="preserve">ata) pour </w:t>
      </w:r>
      <w:r w:rsidRPr="00402EF7">
        <w:rPr>
          <w:rFonts w:asciiTheme="minorHAnsi" w:eastAsia="Calibri" w:hAnsiTheme="minorHAnsi" w:cstheme="minorHAnsi"/>
          <w:b/>
          <w:sz w:val="28"/>
          <w:szCs w:val="28"/>
        </w:rPr>
        <w:t xml:space="preserve">afficher les attributs renseignés sous forme d’infobulle </w:t>
      </w:r>
      <w:r w:rsidRPr="00402EF7">
        <w:rPr>
          <w:rFonts w:asciiTheme="minorHAnsi" w:eastAsia="Calibri" w:hAnsiTheme="minorHAnsi" w:cstheme="minorHAnsi"/>
          <w:sz w:val="28"/>
          <w:szCs w:val="28"/>
        </w:rPr>
        <w:t>(ex</w:t>
      </w:r>
      <w:r w:rsidR="00C727FF" w:rsidRPr="00402EF7">
        <w:rPr>
          <w:rFonts w:asciiTheme="minorHAnsi" w:eastAsia="Calibri" w:hAnsiTheme="minorHAnsi" w:cstheme="minorHAnsi"/>
          <w:sz w:val="28"/>
          <w:szCs w:val="28"/>
        </w:rPr>
        <w:t xml:space="preserve"> </w:t>
      </w:r>
      <w:r w:rsidRPr="00402EF7">
        <w:rPr>
          <w:rFonts w:asciiTheme="minorHAnsi" w:eastAsia="Calibri" w:hAnsiTheme="minorHAnsi" w:cstheme="minorHAnsi"/>
          <w:sz w:val="28"/>
          <w:szCs w:val="28"/>
        </w:rPr>
        <w:t>: attributs ROLE et NORMAL d'un &lt;persname&gt;).</w:t>
      </w:r>
    </w:p>
    <w:p w14:paraId="4680F9F3" w14:textId="77777777" w:rsidR="0036549A" w:rsidRPr="00402EF7" w:rsidRDefault="0036549A" w:rsidP="0036549A">
      <w:pPr>
        <w:pStyle w:val="Normal1"/>
        <w:jc w:val="both"/>
        <w:rPr>
          <w:rFonts w:asciiTheme="minorHAnsi" w:hAnsiTheme="minorHAnsi" w:cstheme="minorHAnsi"/>
          <w:sz w:val="28"/>
          <w:szCs w:val="28"/>
        </w:rPr>
      </w:pPr>
    </w:p>
    <w:p w14:paraId="5D01A7BB" w14:textId="77777777" w:rsidR="0036549A" w:rsidRPr="00402EF7" w:rsidRDefault="0036549A" w:rsidP="0036549A">
      <w:pPr>
        <w:pStyle w:val="Paragraphedeliste"/>
        <w:numPr>
          <w:ilvl w:val="0"/>
          <w:numId w:val="9"/>
        </w:numPr>
        <w:rPr>
          <w:rFonts w:cstheme="minorHAnsi"/>
          <w:b/>
          <w:sz w:val="28"/>
          <w:szCs w:val="28"/>
        </w:rPr>
      </w:pPr>
      <w:r w:rsidRPr="00402EF7">
        <w:rPr>
          <w:rFonts w:cstheme="minorHAnsi"/>
          <w:sz w:val="28"/>
          <w:szCs w:val="28"/>
        </w:rPr>
        <w:t xml:space="preserve">Pour lire les attributs on peut aussi </w:t>
      </w:r>
      <w:r w:rsidRPr="00402EF7">
        <w:rPr>
          <w:rFonts w:cstheme="minorHAnsi"/>
          <w:b/>
          <w:sz w:val="28"/>
          <w:szCs w:val="28"/>
        </w:rPr>
        <w:t>cliquer DANS la balise</w:t>
      </w:r>
      <w:r w:rsidRPr="00402EF7">
        <w:rPr>
          <w:rFonts w:cstheme="minorHAnsi"/>
          <w:sz w:val="28"/>
          <w:szCs w:val="28"/>
        </w:rPr>
        <w:t xml:space="preserve"> et lire les </w:t>
      </w:r>
      <w:r w:rsidRPr="00402EF7">
        <w:rPr>
          <w:rFonts w:cstheme="minorHAnsi"/>
          <w:b/>
          <w:sz w:val="28"/>
          <w:szCs w:val="28"/>
        </w:rPr>
        <w:t>attributs affichés en haut à droite</w:t>
      </w:r>
    </w:p>
    <w:p w14:paraId="43933512" w14:textId="42B5007D" w:rsidR="00583084" w:rsidRPr="004C7C92" w:rsidRDefault="00583084">
      <w:pPr>
        <w:rPr>
          <w:rFonts w:cstheme="minorHAnsi"/>
        </w:rPr>
      </w:pPr>
      <w:r w:rsidRPr="004C7C92">
        <w:rPr>
          <w:rFonts w:cstheme="minorHAnsi"/>
        </w:rPr>
        <w:br w:type="page"/>
      </w:r>
    </w:p>
    <w:p w14:paraId="43933514" w14:textId="3FE04CA6" w:rsidR="00F66AD2" w:rsidRPr="00886827" w:rsidRDefault="00583084" w:rsidP="00D15291">
      <w:pPr>
        <w:pStyle w:val="Normal1"/>
        <w:jc w:val="center"/>
        <w:rPr>
          <w:rFonts w:asciiTheme="minorHAnsi" w:hAnsiTheme="minorHAnsi" w:cstheme="minorHAnsi"/>
          <w:sz w:val="28"/>
          <w:szCs w:val="28"/>
        </w:rPr>
      </w:pPr>
      <w:r w:rsidRPr="004C7C92">
        <w:rPr>
          <w:rFonts w:asciiTheme="minorHAnsi" w:hAnsiTheme="minorHAnsi" w:cstheme="minorHAnsi"/>
          <w:noProof/>
        </w:rPr>
        <w:lastRenderedPageBreak/>
        <w:drawing>
          <wp:inline distT="0" distB="0" distL="0" distR="0" wp14:anchorId="4C23FBC1" wp14:editId="135632A0">
            <wp:extent cx="5715000" cy="4286250"/>
            <wp:effectExtent l="38100" t="38100" r="95250" b="95250"/>
            <wp:docPr id="34" name="Graphiqu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r w:rsidR="00D076E3" w:rsidRPr="004C7C92">
        <w:rPr>
          <w:rFonts w:asciiTheme="minorHAnsi" w:hAnsiTheme="minorHAnsi" w:cstheme="minorHAnsi"/>
        </w:rPr>
        <w:br/>
      </w:r>
    </w:p>
    <w:p w14:paraId="575FC4CC" w14:textId="77777777" w:rsidR="00F2592D" w:rsidRPr="00886827" w:rsidRDefault="00F2592D" w:rsidP="00F2592D">
      <w:pPr>
        <w:pStyle w:val="Normal1"/>
        <w:numPr>
          <w:ilvl w:val="0"/>
          <w:numId w:val="3"/>
        </w:numPr>
        <w:ind w:hanging="360"/>
        <w:contextualSpacing/>
        <w:jc w:val="both"/>
        <w:rPr>
          <w:rFonts w:asciiTheme="minorHAnsi" w:hAnsiTheme="minorHAnsi" w:cstheme="minorHAnsi"/>
          <w:sz w:val="28"/>
          <w:szCs w:val="28"/>
        </w:rPr>
      </w:pPr>
      <w:r w:rsidRPr="00886827">
        <w:rPr>
          <w:rFonts w:asciiTheme="minorHAnsi" w:eastAsia="Calibri" w:hAnsiTheme="minorHAnsi" w:cstheme="minorHAnsi"/>
          <w:sz w:val="28"/>
          <w:szCs w:val="28"/>
        </w:rPr>
        <w:t xml:space="preserve">Pour </w:t>
      </w:r>
      <w:r w:rsidRPr="00886827">
        <w:rPr>
          <w:rFonts w:asciiTheme="minorHAnsi" w:eastAsia="Calibri" w:hAnsiTheme="minorHAnsi" w:cstheme="minorHAnsi"/>
          <w:b/>
          <w:sz w:val="28"/>
          <w:szCs w:val="28"/>
        </w:rPr>
        <w:t>renseigner un attribut</w:t>
      </w:r>
      <w:r w:rsidRPr="00886827">
        <w:rPr>
          <w:rFonts w:asciiTheme="minorHAnsi" w:eastAsia="Calibri" w:hAnsiTheme="minorHAnsi" w:cstheme="minorHAnsi"/>
          <w:sz w:val="28"/>
          <w:szCs w:val="28"/>
        </w:rPr>
        <w:t>, il suffit de l'éditer dans la liste des attributs (en haut à droite). Quand vous avez saisi une valeur dans le champ de saisie correspondant à un attribut, cliquer en dehors du champ pour rendre effective la saisie.</w:t>
      </w:r>
    </w:p>
    <w:p w14:paraId="100D97C9" w14:textId="77777777" w:rsidR="00F2592D" w:rsidRPr="00886827" w:rsidRDefault="00F2592D" w:rsidP="00F2592D">
      <w:pPr>
        <w:pStyle w:val="Normal1"/>
        <w:jc w:val="both"/>
        <w:rPr>
          <w:rFonts w:asciiTheme="minorHAnsi" w:hAnsiTheme="minorHAnsi" w:cstheme="minorHAnsi"/>
          <w:sz w:val="28"/>
          <w:szCs w:val="28"/>
        </w:rPr>
      </w:pPr>
    </w:p>
    <w:p w14:paraId="7484AD0B" w14:textId="2A333A75" w:rsidR="00F2592D" w:rsidRPr="000B3567" w:rsidRDefault="00F2592D" w:rsidP="00F2592D">
      <w:pPr>
        <w:pStyle w:val="Normal1"/>
        <w:numPr>
          <w:ilvl w:val="0"/>
          <w:numId w:val="3"/>
        </w:numPr>
        <w:ind w:hanging="360"/>
        <w:contextualSpacing/>
        <w:jc w:val="both"/>
        <w:rPr>
          <w:rFonts w:asciiTheme="minorHAnsi" w:hAnsiTheme="minorHAnsi" w:cstheme="minorHAnsi"/>
          <w:sz w:val="28"/>
          <w:szCs w:val="28"/>
        </w:rPr>
      </w:pPr>
      <w:r w:rsidRPr="00886827">
        <w:rPr>
          <w:rFonts w:asciiTheme="minorHAnsi" w:eastAsia="Calibri" w:hAnsiTheme="minorHAnsi" w:cstheme="minorHAnsi"/>
          <w:sz w:val="28"/>
          <w:szCs w:val="28"/>
        </w:rPr>
        <w:t xml:space="preserve">Pour </w:t>
      </w:r>
      <w:r w:rsidRPr="00886827">
        <w:rPr>
          <w:rFonts w:asciiTheme="minorHAnsi" w:eastAsia="Calibri" w:hAnsiTheme="minorHAnsi" w:cstheme="minorHAnsi"/>
          <w:b/>
          <w:sz w:val="28"/>
          <w:szCs w:val="28"/>
        </w:rPr>
        <w:t>insérer un nouvel élément EAD</w:t>
      </w:r>
      <w:r w:rsidRPr="00886827">
        <w:rPr>
          <w:rFonts w:asciiTheme="minorHAnsi" w:eastAsia="Calibri" w:hAnsiTheme="minorHAnsi" w:cstheme="minorHAnsi"/>
          <w:sz w:val="28"/>
          <w:szCs w:val="28"/>
        </w:rPr>
        <w:t>, il suffit de cliquer dessus dans la liste des éléments disponibles (en bas à droit</w:t>
      </w:r>
      <w:r w:rsidR="000B3567">
        <w:rPr>
          <w:rFonts w:asciiTheme="minorHAnsi" w:eastAsia="Calibri" w:hAnsiTheme="minorHAnsi" w:cstheme="minorHAnsi"/>
          <w:sz w:val="28"/>
          <w:szCs w:val="28"/>
        </w:rPr>
        <w:t>e)</w:t>
      </w:r>
    </w:p>
    <w:p w14:paraId="4C1ABBF8" w14:textId="77777777" w:rsidR="000B3567" w:rsidRPr="006167BC" w:rsidRDefault="000B3567" w:rsidP="000B3567">
      <w:pPr>
        <w:pStyle w:val="Normal1"/>
        <w:contextualSpacing/>
        <w:jc w:val="both"/>
        <w:rPr>
          <w:rFonts w:asciiTheme="minorHAnsi" w:hAnsiTheme="minorHAnsi" w:cstheme="minorHAnsi"/>
          <w:sz w:val="28"/>
          <w:szCs w:val="28"/>
        </w:rPr>
      </w:pPr>
    </w:p>
    <w:p w14:paraId="1D320D3F" w14:textId="30659122" w:rsidR="00F2592D" w:rsidRDefault="00F2592D" w:rsidP="00190E6C">
      <w:pPr>
        <w:pStyle w:val="Normal1"/>
        <w:numPr>
          <w:ilvl w:val="0"/>
          <w:numId w:val="41"/>
        </w:numPr>
        <w:contextualSpacing/>
        <w:jc w:val="both"/>
        <w:rPr>
          <w:rFonts w:asciiTheme="minorHAnsi" w:hAnsiTheme="minorHAnsi" w:cstheme="minorHAnsi"/>
          <w:color w:val="000000" w:themeColor="text1"/>
          <w:sz w:val="28"/>
          <w:szCs w:val="28"/>
        </w:rPr>
      </w:pPr>
      <w:r w:rsidRPr="00886827">
        <w:rPr>
          <w:rFonts w:asciiTheme="minorHAnsi" w:hAnsiTheme="minorHAnsi" w:cstheme="minorHAnsi"/>
          <w:b/>
          <w:color w:val="000000" w:themeColor="text1"/>
          <w:sz w:val="28"/>
          <w:szCs w:val="28"/>
        </w:rPr>
        <w:t>L’élément « Commentaire »</w:t>
      </w:r>
      <w:r w:rsidRPr="00886827">
        <w:rPr>
          <w:rFonts w:asciiTheme="minorHAnsi" w:hAnsiTheme="minorHAnsi" w:cstheme="minorHAnsi"/>
          <w:color w:val="000000" w:themeColor="text1"/>
          <w:sz w:val="28"/>
          <w:szCs w:val="28"/>
        </w:rPr>
        <w:t xml:space="preserve"> (en tête de la liste des </w:t>
      </w:r>
      <w:r w:rsidR="000C7893" w:rsidRPr="00886827">
        <w:rPr>
          <w:rFonts w:asciiTheme="minorHAnsi" w:hAnsiTheme="minorHAnsi" w:cstheme="minorHAnsi"/>
          <w:color w:val="000000" w:themeColor="text1"/>
          <w:sz w:val="28"/>
          <w:szCs w:val="28"/>
        </w:rPr>
        <w:t>balises</w:t>
      </w:r>
      <w:r w:rsidR="00EC7857" w:rsidRPr="00886827">
        <w:rPr>
          <w:rFonts w:asciiTheme="minorHAnsi" w:hAnsiTheme="minorHAnsi" w:cstheme="minorHAnsi"/>
          <w:color w:val="000000" w:themeColor="text1"/>
          <w:sz w:val="28"/>
          <w:szCs w:val="28"/>
        </w:rPr>
        <w:t>), n’est pas un élément EAD, mais un élément XML.</w:t>
      </w:r>
    </w:p>
    <w:p w14:paraId="437DA183" w14:textId="77777777" w:rsidR="00190E6C" w:rsidRPr="00886827" w:rsidRDefault="00190E6C" w:rsidP="00F2592D">
      <w:pPr>
        <w:pStyle w:val="Normal1"/>
        <w:ind w:left="720"/>
        <w:contextualSpacing/>
        <w:jc w:val="both"/>
        <w:rPr>
          <w:rFonts w:asciiTheme="minorHAnsi" w:hAnsiTheme="minorHAnsi" w:cstheme="minorHAnsi"/>
          <w:sz w:val="28"/>
          <w:szCs w:val="28"/>
        </w:rPr>
      </w:pPr>
    </w:p>
    <w:p w14:paraId="17CE7334" w14:textId="265AB6D8" w:rsidR="00113EBD" w:rsidRPr="00886827" w:rsidRDefault="00F2592D" w:rsidP="00113EBD">
      <w:pPr>
        <w:pStyle w:val="Normal1"/>
        <w:numPr>
          <w:ilvl w:val="0"/>
          <w:numId w:val="3"/>
        </w:numPr>
        <w:ind w:hanging="360"/>
        <w:contextualSpacing/>
        <w:jc w:val="both"/>
        <w:rPr>
          <w:rFonts w:asciiTheme="minorHAnsi" w:eastAsia="Calibri" w:hAnsiTheme="minorHAnsi" w:cstheme="minorHAnsi"/>
          <w:sz w:val="28"/>
          <w:szCs w:val="28"/>
        </w:rPr>
      </w:pPr>
      <w:r w:rsidRPr="00886827">
        <w:rPr>
          <w:rFonts w:asciiTheme="minorHAnsi" w:eastAsia="Calibri" w:hAnsiTheme="minorHAnsi" w:cstheme="minorHAnsi"/>
          <w:sz w:val="28"/>
          <w:szCs w:val="28"/>
          <w:u w:val="single"/>
        </w:rPr>
        <w:t>Astuce</w:t>
      </w:r>
      <w:r w:rsidR="00113EBD" w:rsidRPr="00886827">
        <w:rPr>
          <w:rFonts w:asciiTheme="minorHAnsi" w:eastAsia="Calibri" w:hAnsiTheme="minorHAnsi" w:cstheme="minorHAnsi"/>
          <w:sz w:val="28"/>
          <w:szCs w:val="28"/>
          <w:u w:val="single"/>
        </w:rPr>
        <w:t>s</w:t>
      </w:r>
      <w:r w:rsidRPr="00886827">
        <w:rPr>
          <w:rFonts w:asciiTheme="minorHAnsi" w:eastAsia="Calibri" w:hAnsiTheme="minorHAnsi" w:cstheme="minorHAnsi"/>
          <w:sz w:val="28"/>
          <w:szCs w:val="28"/>
          <w:u w:val="single"/>
        </w:rPr>
        <w:t xml:space="preserve"> intéressante</w:t>
      </w:r>
      <w:r w:rsidR="00113EBD" w:rsidRPr="00886827">
        <w:rPr>
          <w:rFonts w:asciiTheme="minorHAnsi" w:eastAsia="Calibri" w:hAnsiTheme="minorHAnsi" w:cstheme="minorHAnsi"/>
          <w:sz w:val="28"/>
          <w:szCs w:val="28"/>
          <w:u w:val="single"/>
        </w:rPr>
        <w:t>s</w:t>
      </w:r>
      <w:r w:rsidRPr="00886827">
        <w:rPr>
          <w:rFonts w:asciiTheme="minorHAnsi" w:eastAsia="Calibri" w:hAnsiTheme="minorHAnsi" w:cstheme="minorHAnsi"/>
          <w:sz w:val="28"/>
          <w:szCs w:val="28"/>
          <w:u w:val="single"/>
        </w:rPr>
        <w:t xml:space="preserve"> </w:t>
      </w:r>
      <w:r w:rsidRPr="00886827">
        <w:rPr>
          <w:rFonts w:asciiTheme="minorHAnsi" w:eastAsia="Calibri" w:hAnsiTheme="minorHAnsi" w:cstheme="minorHAnsi"/>
          <w:sz w:val="28"/>
          <w:szCs w:val="28"/>
        </w:rPr>
        <w:t xml:space="preserve">: </w:t>
      </w:r>
    </w:p>
    <w:p w14:paraId="18090131" w14:textId="118F0947" w:rsidR="00113EBD" w:rsidRPr="00886827" w:rsidRDefault="000B3567" w:rsidP="00113EBD">
      <w:pPr>
        <w:pStyle w:val="Normal1"/>
        <w:numPr>
          <w:ilvl w:val="0"/>
          <w:numId w:val="2"/>
        </w:numPr>
        <w:ind w:left="1134" w:hanging="425"/>
        <w:contextualSpacing/>
        <w:jc w:val="both"/>
        <w:rPr>
          <w:rFonts w:asciiTheme="minorHAnsi" w:eastAsia="Calibri" w:hAnsiTheme="minorHAnsi" w:cstheme="minorHAnsi"/>
          <w:sz w:val="28"/>
          <w:szCs w:val="28"/>
        </w:rPr>
      </w:pPr>
      <w:r>
        <w:rPr>
          <w:rFonts w:asciiTheme="minorHAnsi" w:eastAsia="Calibri" w:hAnsiTheme="minorHAnsi" w:cstheme="minorHAnsi"/>
          <w:sz w:val="28"/>
          <w:szCs w:val="28"/>
        </w:rPr>
        <w:t>Si on veut supprimer une balise sans supprimer son contenu</w:t>
      </w:r>
      <w:r w:rsidR="00113EBD" w:rsidRPr="00886827">
        <w:rPr>
          <w:rFonts w:asciiTheme="minorHAnsi" w:eastAsia="Calibri" w:hAnsiTheme="minorHAnsi" w:cstheme="minorHAnsi"/>
          <w:sz w:val="28"/>
          <w:szCs w:val="28"/>
        </w:rPr>
        <w:t xml:space="preserve">, il </w:t>
      </w:r>
      <w:r>
        <w:rPr>
          <w:rFonts w:asciiTheme="minorHAnsi" w:eastAsia="Calibri" w:hAnsiTheme="minorHAnsi" w:cstheme="minorHAnsi"/>
          <w:sz w:val="28"/>
          <w:szCs w:val="28"/>
        </w:rPr>
        <w:t xml:space="preserve">suffit de faire un </w:t>
      </w:r>
      <w:r w:rsidR="00113EBD" w:rsidRPr="00886827">
        <w:rPr>
          <w:rFonts w:asciiTheme="minorHAnsi" w:eastAsia="Calibri" w:hAnsiTheme="minorHAnsi" w:cstheme="minorHAnsi"/>
          <w:sz w:val="28"/>
          <w:szCs w:val="28"/>
        </w:rPr>
        <w:t>« retour arrière » sur la balise fermante de l’élément qu’on souhaite faire disparaître</w:t>
      </w:r>
      <w:r>
        <w:rPr>
          <w:rFonts w:asciiTheme="minorHAnsi" w:eastAsia="Calibri" w:hAnsiTheme="minorHAnsi" w:cstheme="minorHAnsi"/>
          <w:sz w:val="28"/>
          <w:szCs w:val="28"/>
        </w:rPr>
        <w:t xml:space="preserve"> sous réserve que le résultat soit conforme à la DTD EAD</w:t>
      </w:r>
    </w:p>
    <w:p w14:paraId="2432F5DE" w14:textId="4456E148" w:rsidR="00F2592D" w:rsidRPr="00886827" w:rsidRDefault="00F2592D" w:rsidP="00113EBD">
      <w:pPr>
        <w:pStyle w:val="Normal1"/>
        <w:numPr>
          <w:ilvl w:val="0"/>
          <w:numId w:val="2"/>
        </w:numPr>
        <w:ind w:left="1134" w:hanging="425"/>
        <w:contextualSpacing/>
        <w:jc w:val="both"/>
        <w:rPr>
          <w:rFonts w:asciiTheme="minorHAnsi" w:eastAsia="Calibri" w:hAnsiTheme="minorHAnsi" w:cstheme="minorHAnsi"/>
          <w:sz w:val="28"/>
          <w:szCs w:val="28"/>
        </w:rPr>
      </w:pPr>
      <w:r w:rsidRPr="00886827">
        <w:rPr>
          <w:rFonts w:asciiTheme="minorHAnsi" w:eastAsia="Calibri" w:hAnsiTheme="minorHAnsi" w:cstheme="minorHAnsi"/>
          <w:sz w:val="28"/>
          <w:szCs w:val="28"/>
        </w:rPr>
        <w:t xml:space="preserve">A droite des boutons de commande : un </w:t>
      </w:r>
      <w:r w:rsidRPr="00886827">
        <w:rPr>
          <w:rFonts w:asciiTheme="minorHAnsi" w:eastAsia="Calibri" w:hAnsiTheme="minorHAnsi" w:cstheme="minorHAnsi"/>
          <w:b/>
          <w:sz w:val="28"/>
          <w:szCs w:val="28"/>
        </w:rPr>
        <w:t>menu déroulant permet de substituer</w:t>
      </w:r>
      <w:r w:rsidRPr="00886827">
        <w:rPr>
          <w:rFonts w:asciiTheme="minorHAnsi" w:eastAsia="Calibri" w:hAnsiTheme="minorHAnsi" w:cstheme="minorHAnsi"/>
          <w:sz w:val="28"/>
          <w:szCs w:val="28"/>
        </w:rPr>
        <w:t xml:space="preserve"> une balise à une autre en conservant son contenu : si par ex. je me trouve dans un &lt;corpname&gt; et que je veux en faire un </w:t>
      </w:r>
      <w:r w:rsidRPr="00886827">
        <w:rPr>
          <w:rFonts w:asciiTheme="minorHAnsi" w:eastAsia="Calibri" w:hAnsiTheme="minorHAnsi" w:cstheme="minorHAnsi"/>
          <w:sz w:val="28"/>
          <w:szCs w:val="28"/>
        </w:rPr>
        <w:lastRenderedPageBreak/>
        <w:t xml:space="preserve">&lt;geogname&gt;, c’est par ce biais que je pourrai effectuer la substitution le plus facilement. </w:t>
      </w:r>
    </w:p>
    <w:p w14:paraId="520F002B" w14:textId="77777777" w:rsidR="00F2592D" w:rsidRPr="00886827" w:rsidRDefault="00F2592D" w:rsidP="00F2592D">
      <w:pPr>
        <w:pStyle w:val="Normal1"/>
        <w:contextualSpacing/>
        <w:jc w:val="both"/>
        <w:rPr>
          <w:rFonts w:asciiTheme="minorHAnsi" w:hAnsiTheme="minorHAnsi" w:cstheme="minorHAnsi"/>
          <w:sz w:val="28"/>
          <w:szCs w:val="28"/>
        </w:rPr>
      </w:pPr>
    </w:p>
    <w:p w14:paraId="4BAA61C1" w14:textId="77777777" w:rsidR="00886827" w:rsidRPr="00886827" w:rsidRDefault="00F2592D" w:rsidP="00A47126">
      <w:pPr>
        <w:pStyle w:val="Normal1"/>
        <w:numPr>
          <w:ilvl w:val="0"/>
          <w:numId w:val="3"/>
        </w:numPr>
        <w:ind w:hanging="360"/>
        <w:contextualSpacing/>
        <w:jc w:val="both"/>
        <w:rPr>
          <w:sz w:val="28"/>
          <w:szCs w:val="28"/>
        </w:rPr>
      </w:pPr>
      <w:r w:rsidRPr="00886827">
        <w:rPr>
          <w:rFonts w:asciiTheme="minorHAnsi" w:eastAsia="Calibri" w:hAnsiTheme="minorHAnsi" w:cstheme="minorHAnsi"/>
          <w:b/>
          <w:sz w:val="28"/>
          <w:szCs w:val="28"/>
        </w:rPr>
        <w:t>Toute insertion ou substitution qui contreviendrait à la DTD EAD 2002 est bloquée par le système</w:t>
      </w:r>
      <w:r w:rsidR="0034587A" w:rsidRPr="00886827">
        <w:rPr>
          <w:rFonts w:asciiTheme="minorHAnsi" w:eastAsia="Calibri" w:hAnsiTheme="minorHAnsi" w:cstheme="minorHAnsi"/>
          <w:b/>
          <w:sz w:val="28"/>
          <w:szCs w:val="28"/>
        </w:rPr>
        <w:t xml:space="preserve"> lors de l’enregistrement ou de la publication</w:t>
      </w:r>
    </w:p>
    <w:p w14:paraId="7EE5AE76" w14:textId="44835924" w:rsidR="00774F73" w:rsidRDefault="00774F73" w:rsidP="00A47126">
      <w:pPr>
        <w:pStyle w:val="Normal1"/>
        <w:numPr>
          <w:ilvl w:val="0"/>
          <w:numId w:val="3"/>
        </w:numPr>
        <w:ind w:hanging="360"/>
        <w:contextualSpacing/>
        <w:jc w:val="both"/>
      </w:pPr>
      <w:r>
        <w:br w:type="page"/>
      </w:r>
    </w:p>
    <w:p w14:paraId="0A32D9C9" w14:textId="139068F3" w:rsidR="00284A87" w:rsidRPr="004C7C92" w:rsidRDefault="00284A87" w:rsidP="005B5A5F">
      <w:pPr>
        <w:pStyle w:val="Normal1"/>
        <w:jc w:val="center"/>
        <w:rPr>
          <w:rFonts w:asciiTheme="minorHAnsi" w:hAnsiTheme="minorHAnsi" w:cstheme="minorHAnsi"/>
        </w:rPr>
      </w:pPr>
      <w:r>
        <w:rPr>
          <w:noProof/>
        </w:rPr>
        <w:lastRenderedPageBreak/>
        <w:drawing>
          <wp:inline distT="0" distB="0" distL="0" distR="0" wp14:anchorId="2616FC3C" wp14:editId="1FE9474C">
            <wp:extent cx="5715000" cy="4286250"/>
            <wp:effectExtent l="38100" t="38100" r="95250" b="95250"/>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46BCE2E9" w14:textId="77777777" w:rsidR="00F2592D" w:rsidRPr="004C7C92" w:rsidRDefault="00F2592D" w:rsidP="00774F73">
      <w:pPr>
        <w:pStyle w:val="Normal1"/>
        <w:jc w:val="both"/>
        <w:rPr>
          <w:rFonts w:asciiTheme="minorHAnsi" w:hAnsiTheme="minorHAnsi" w:cstheme="minorHAnsi"/>
          <w:b/>
        </w:rPr>
      </w:pPr>
    </w:p>
    <w:p w14:paraId="36342DF7" w14:textId="3BEC48A5" w:rsidR="00F2592D" w:rsidRPr="006167BC" w:rsidRDefault="00F2592D" w:rsidP="00774F73">
      <w:pPr>
        <w:pStyle w:val="Normal1"/>
        <w:jc w:val="both"/>
        <w:rPr>
          <w:rFonts w:asciiTheme="minorHAnsi" w:hAnsiTheme="minorHAnsi" w:cstheme="minorHAnsi"/>
          <w:sz w:val="28"/>
          <w:szCs w:val="28"/>
        </w:rPr>
      </w:pPr>
      <w:r w:rsidRPr="006167BC">
        <w:rPr>
          <w:rFonts w:asciiTheme="minorHAnsi" w:hAnsiTheme="minorHAnsi" w:cstheme="minorHAnsi"/>
          <w:b/>
          <w:sz w:val="28"/>
          <w:szCs w:val="28"/>
        </w:rPr>
        <w:t>ATTENTION</w:t>
      </w:r>
      <w:r w:rsidRPr="006167BC">
        <w:rPr>
          <w:rFonts w:asciiTheme="minorHAnsi" w:hAnsiTheme="minorHAnsi" w:cstheme="minorHAnsi"/>
          <w:sz w:val="28"/>
          <w:szCs w:val="28"/>
        </w:rPr>
        <w:t xml:space="preserve"> lors de l’insertion de nouveaux éléments EAD, le système propose </w:t>
      </w:r>
      <w:r w:rsidRPr="006167BC">
        <w:rPr>
          <w:rFonts w:asciiTheme="minorHAnsi" w:hAnsiTheme="minorHAnsi" w:cstheme="minorHAnsi"/>
          <w:b/>
          <w:sz w:val="28"/>
          <w:szCs w:val="28"/>
        </w:rPr>
        <w:t>tous les éléments EAD</w:t>
      </w:r>
      <w:r w:rsidRPr="006167BC">
        <w:rPr>
          <w:rFonts w:asciiTheme="minorHAnsi" w:hAnsiTheme="minorHAnsi" w:cstheme="minorHAnsi"/>
          <w:sz w:val="28"/>
          <w:szCs w:val="28"/>
        </w:rPr>
        <w:t>, même ceux qui sont déconseillés ou interdits dans Calames.</w:t>
      </w:r>
    </w:p>
    <w:p w14:paraId="2022424F" w14:textId="59B96377" w:rsidR="00DA18A4" w:rsidRDefault="00DA18A4" w:rsidP="00774F73">
      <w:pPr>
        <w:pStyle w:val="Normal1"/>
        <w:jc w:val="both"/>
        <w:rPr>
          <w:rFonts w:asciiTheme="minorHAnsi" w:eastAsia="Calibri" w:hAnsiTheme="minorHAnsi" w:cstheme="minorHAnsi"/>
          <w:sz w:val="28"/>
          <w:szCs w:val="28"/>
        </w:rPr>
      </w:pPr>
      <w:r w:rsidRPr="006167BC">
        <w:rPr>
          <w:rFonts w:asciiTheme="minorHAnsi" w:eastAsia="Calibri" w:hAnsiTheme="minorHAnsi" w:cstheme="minorHAnsi"/>
          <w:sz w:val="28"/>
          <w:szCs w:val="28"/>
        </w:rPr>
        <w:t xml:space="preserve">La séquence sur les Bonnes pratiques EAD reviendra plus en détail sur la nature déconseillé ou recommandée des différents éléments et attributs </w:t>
      </w:r>
    </w:p>
    <w:p w14:paraId="3829B32F" w14:textId="77777777" w:rsidR="00ED4186" w:rsidRPr="006167BC" w:rsidRDefault="00ED4186" w:rsidP="00774F73">
      <w:pPr>
        <w:pStyle w:val="Normal1"/>
        <w:jc w:val="both"/>
        <w:rPr>
          <w:rFonts w:asciiTheme="minorHAnsi" w:eastAsia="Calibri" w:hAnsiTheme="minorHAnsi" w:cstheme="minorHAnsi"/>
          <w:sz w:val="28"/>
          <w:szCs w:val="28"/>
        </w:rPr>
      </w:pPr>
    </w:p>
    <w:p w14:paraId="0AD42E55" w14:textId="0D19CF8E" w:rsidR="00F2592D" w:rsidRPr="006167BC" w:rsidRDefault="00F2592D" w:rsidP="00774F73">
      <w:pPr>
        <w:pStyle w:val="Normal1"/>
        <w:jc w:val="both"/>
        <w:rPr>
          <w:rFonts w:asciiTheme="minorHAnsi" w:hAnsiTheme="minorHAnsi" w:cstheme="minorHAnsi"/>
          <w:sz w:val="28"/>
          <w:szCs w:val="28"/>
        </w:rPr>
      </w:pPr>
      <w:r w:rsidRPr="006167BC">
        <w:rPr>
          <w:rFonts w:asciiTheme="minorHAnsi" w:hAnsiTheme="minorHAnsi" w:cstheme="minorHAnsi"/>
          <w:sz w:val="28"/>
          <w:szCs w:val="28"/>
        </w:rPr>
        <w:t xml:space="preserve">Mais vous pouvez vous référer au </w:t>
      </w:r>
      <w:r w:rsidRPr="006167BC">
        <w:rPr>
          <w:rFonts w:asciiTheme="minorHAnsi" w:hAnsiTheme="minorHAnsi" w:cstheme="minorHAnsi"/>
          <w:b/>
          <w:sz w:val="28"/>
          <w:szCs w:val="28"/>
        </w:rPr>
        <w:t xml:space="preserve">tableau synthétique de l’usage des </w:t>
      </w:r>
      <w:r w:rsidR="00CE3960" w:rsidRPr="006167BC">
        <w:rPr>
          <w:rFonts w:asciiTheme="minorHAnsi" w:hAnsiTheme="minorHAnsi" w:cstheme="minorHAnsi"/>
          <w:b/>
          <w:sz w:val="28"/>
          <w:szCs w:val="28"/>
        </w:rPr>
        <w:t xml:space="preserve">éléments </w:t>
      </w:r>
      <w:r w:rsidRPr="006167BC">
        <w:rPr>
          <w:rFonts w:asciiTheme="minorHAnsi" w:hAnsiTheme="minorHAnsi" w:cstheme="minorHAnsi"/>
          <w:sz w:val="28"/>
          <w:szCs w:val="28"/>
        </w:rPr>
        <w:t xml:space="preserve">dans Calames présentant celles qui sont déconseillées ou d’usage restreint. </w:t>
      </w:r>
    </w:p>
    <w:p w14:paraId="09021EF1" w14:textId="77777777" w:rsidR="00F2592D" w:rsidRPr="006167BC" w:rsidRDefault="00F2592D" w:rsidP="00774F73">
      <w:pPr>
        <w:pStyle w:val="Normal1"/>
        <w:jc w:val="both"/>
        <w:rPr>
          <w:rFonts w:asciiTheme="minorHAnsi" w:hAnsiTheme="minorHAnsi" w:cstheme="minorHAnsi"/>
          <w:sz w:val="28"/>
          <w:szCs w:val="28"/>
        </w:rPr>
      </w:pPr>
    </w:p>
    <w:p w14:paraId="3169AF89" w14:textId="16A1CA93" w:rsidR="00F2592D" w:rsidRPr="006167BC" w:rsidRDefault="00F2592D" w:rsidP="00774F73">
      <w:pPr>
        <w:pStyle w:val="Normal1"/>
        <w:jc w:val="both"/>
        <w:rPr>
          <w:rFonts w:asciiTheme="minorHAnsi" w:hAnsiTheme="minorHAnsi" w:cstheme="minorHAnsi"/>
          <w:sz w:val="28"/>
          <w:szCs w:val="28"/>
        </w:rPr>
      </w:pPr>
      <w:r w:rsidRPr="006167BC">
        <w:rPr>
          <w:rFonts w:asciiTheme="minorHAnsi" w:hAnsiTheme="minorHAnsi" w:cstheme="minorHAnsi"/>
          <w:sz w:val="28"/>
          <w:szCs w:val="28"/>
        </w:rPr>
        <w:t>Ici par exemple, l</w:t>
      </w:r>
      <w:r w:rsidR="00CE3960" w:rsidRPr="006167BC">
        <w:rPr>
          <w:rFonts w:asciiTheme="minorHAnsi" w:hAnsiTheme="minorHAnsi" w:cstheme="minorHAnsi"/>
          <w:sz w:val="28"/>
          <w:szCs w:val="28"/>
        </w:rPr>
        <w:t>’élément</w:t>
      </w:r>
      <w:r w:rsidRPr="006167BC">
        <w:rPr>
          <w:rFonts w:asciiTheme="minorHAnsi" w:hAnsiTheme="minorHAnsi" w:cstheme="minorHAnsi"/>
          <w:sz w:val="28"/>
          <w:szCs w:val="28"/>
        </w:rPr>
        <w:t xml:space="preserve"> &lt;note&gt; est interdit quel que soit le contexte, et le &lt;repository&gt; est interdit parce qu’on est dans un composant &lt;c&gt; (</w:t>
      </w:r>
      <w:r w:rsidR="00113EBD" w:rsidRPr="006167BC">
        <w:rPr>
          <w:rFonts w:asciiTheme="minorHAnsi" w:hAnsiTheme="minorHAnsi" w:cstheme="minorHAnsi"/>
          <w:sz w:val="28"/>
          <w:szCs w:val="28"/>
        </w:rPr>
        <w:t xml:space="preserve">mais il est </w:t>
      </w:r>
      <w:r w:rsidR="007B0161" w:rsidRPr="006167BC">
        <w:rPr>
          <w:rFonts w:asciiTheme="minorHAnsi" w:hAnsiTheme="minorHAnsi" w:cstheme="minorHAnsi"/>
          <w:sz w:val="28"/>
          <w:szCs w:val="28"/>
        </w:rPr>
        <w:t xml:space="preserve">obligatoire en </w:t>
      </w:r>
      <w:r w:rsidRPr="006167BC">
        <w:rPr>
          <w:rFonts w:asciiTheme="minorHAnsi" w:hAnsiTheme="minorHAnsi" w:cstheme="minorHAnsi"/>
          <w:sz w:val="28"/>
          <w:szCs w:val="28"/>
        </w:rPr>
        <w:t>au haut</w:t>
      </w:r>
      <w:r w:rsidR="00EB1CD3" w:rsidRPr="006167BC">
        <w:rPr>
          <w:rFonts w:asciiTheme="minorHAnsi" w:hAnsiTheme="minorHAnsi" w:cstheme="minorHAnsi"/>
          <w:sz w:val="28"/>
          <w:szCs w:val="28"/>
        </w:rPr>
        <w:t xml:space="preserve"> </w:t>
      </w:r>
      <w:r w:rsidRPr="006167BC">
        <w:rPr>
          <w:rFonts w:asciiTheme="minorHAnsi" w:hAnsiTheme="minorHAnsi" w:cstheme="minorHAnsi"/>
          <w:sz w:val="28"/>
          <w:szCs w:val="28"/>
        </w:rPr>
        <w:t>niveau)</w:t>
      </w:r>
    </w:p>
    <w:p w14:paraId="5895DEB5" w14:textId="003C76A9" w:rsidR="00DA18A4" w:rsidRPr="006167BC" w:rsidRDefault="00DA18A4" w:rsidP="00774F73">
      <w:pPr>
        <w:pStyle w:val="Normal1"/>
        <w:jc w:val="both"/>
        <w:rPr>
          <w:rFonts w:asciiTheme="minorHAnsi" w:hAnsiTheme="minorHAnsi" w:cstheme="minorHAnsi"/>
          <w:sz w:val="28"/>
          <w:szCs w:val="28"/>
        </w:rPr>
      </w:pPr>
    </w:p>
    <w:p w14:paraId="7C8414F8" w14:textId="438CB3CF" w:rsidR="00DA18A4" w:rsidRPr="006167BC" w:rsidRDefault="00DA18A4" w:rsidP="00DA18A4">
      <w:pPr>
        <w:pStyle w:val="Normal1"/>
        <w:jc w:val="both"/>
        <w:rPr>
          <w:rFonts w:asciiTheme="minorHAnsi" w:hAnsiTheme="minorHAnsi" w:cstheme="minorHAnsi"/>
          <w:sz w:val="28"/>
          <w:szCs w:val="28"/>
        </w:rPr>
      </w:pPr>
      <w:r w:rsidRPr="006167BC">
        <w:rPr>
          <w:rFonts w:asciiTheme="minorHAnsi" w:hAnsiTheme="minorHAnsi" w:cstheme="minorHAnsi"/>
          <w:b/>
          <w:color w:val="000000" w:themeColor="text1"/>
          <w:sz w:val="28"/>
          <w:szCs w:val="28"/>
        </w:rPr>
        <w:t>L’élément « Commentaire »</w:t>
      </w:r>
      <w:r w:rsidRPr="006167BC">
        <w:rPr>
          <w:rFonts w:asciiTheme="minorHAnsi" w:hAnsiTheme="minorHAnsi" w:cstheme="minorHAnsi"/>
          <w:color w:val="000000" w:themeColor="text1"/>
          <w:sz w:val="28"/>
          <w:szCs w:val="28"/>
        </w:rPr>
        <w:t xml:space="preserve"> (en tête de la liste des éléments</w:t>
      </w:r>
      <w:r w:rsidR="00284A87" w:rsidRPr="006167BC">
        <w:rPr>
          <w:rFonts w:asciiTheme="minorHAnsi" w:hAnsiTheme="minorHAnsi" w:cstheme="minorHAnsi"/>
          <w:color w:val="000000" w:themeColor="text1"/>
          <w:sz w:val="28"/>
          <w:szCs w:val="28"/>
        </w:rPr>
        <w:t>)</w:t>
      </w:r>
      <w:r w:rsidRPr="006167BC">
        <w:rPr>
          <w:rFonts w:asciiTheme="minorHAnsi" w:hAnsiTheme="minorHAnsi" w:cstheme="minorHAnsi"/>
          <w:color w:val="000000" w:themeColor="text1"/>
          <w:sz w:val="28"/>
          <w:szCs w:val="28"/>
        </w:rPr>
        <w:t>, permet d’insérer des données qui ne doivent pas être visible du public. Mais l’usage des « commentaire » est plutôt déconseillé : il doit être limité au strict nécessaire. « </w:t>
      </w:r>
      <w:r w:rsidRPr="006167BC">
        <w:rPr>
          <w:rFonts w:asciiTheme="minorHAnsi" w:hAnsiTheme="minorHAnsi" w:cstheme="minorHAnsi"/>
          <w:i/>
          <w:iCs/>
          <w:sz w:val="28"/>
          <w:szCs w:val="28"/>
        </w:rPr>
        <w:t>Calames n'est pas un outil de gestion. Les commentaires doivent être exceptionnels ou temporaires </w:t>
      </w:r>
    </w:p>
    <w:p w14:paraId="17D79167" w14:textId="098E242C" w:rsidR="00ED4186" w:rsidRPr="004C7C92" w:rsidRDefault="00774F73">
      <w:pPr>
        <w:rPr>
          <w:rFonts w:cstheme="minorHAnsi"/>
          <w:color w:val="0070C0"/>
        </w:rPr>
      </w:pPr>
      <w:r w:rsidRPr="004C7C92">
        <w:rPr>
          <w:rFonts w:cstheme="minorHAnsi"/>
          <w:color w:val="0070C0"/>
        </w:rPr>
        <w:br w:type="page"/>
      </w:r>
    </w:p>
    <w:p w14:paraId="4393351D" w14:textId="7F7C379D" w:rsidR="00F66AD2" w:rsidRPr="004C7C92" w:rsidRDefault="00583084" w:rsidP="005B5A5F">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35886AB5" wp14:editId="35D903B3">
            <wp:extent cx="5715000" cy="4286250"/>
            <wp:effectExtent l="38100" t="38100" r="95250" b="95250"/>
            <wp:docPr id="36" name="Graphiqu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7C164919" w14:textId="77777777" w:rsidR="00F2592D" w:rsidRDefault="00F2592D" w:rsidP="00F2592D">
      <w:pPr>
        <w:pStyle w:val="Normal1"/>
        <w:jc w:val="both"/>
        <w:rPr>
          <w:rFonts w:asciiTheme="minorHAnsi" w:eastAsia="Calibri" w:hAnsiTheme="minorHAnsi" w:cstheme="minorHAnsi"/>
          <w:sz w:val="28"/>
          <w:szCs w:val="28"/>
        </w:rPr>
      </w:pPr>
    </w:p>
    <w:p w14:paraId="76CE8498" w14:textId="65B21681" w:rsidR="00F2592D" w:rsidRDefault="00F2592D" w:rsidP="00F2592D">
      <w:pPr>
        <w:pStyle w:val="Normal1"/>
        <w:jc w:val="both"/>
        <w:rPr>
          <w:rFonts w:asciiTheme="minorHAnsi" w:eastAsia="Calibri" w:hAnsiTheme="minorHAnsi" w:cstheme="minorHAnsi"/>
          <w:sz w:val="28"/>
          <w:szCs w:val="28"/>
        </w:rPr>
      </w:pPr>
      <w:r w:rsidRPr="003A29A4">
        <w:rPr>
          <w:rFonts w:asciiTheme="minorHAnsi" w:eastAsia="Calibri" w:hAnsiTheme="minorHAnsi" w:cstheme="minorHAnsi"/>
          <w:sz w:val="28"/>
          <w:szCs w:val="28"/>
        </w:rPr>
        <w:t xml:space="preserve">Il existe </w:t>
      </w:r>
      <w:r w:rsidRPr="00920031">
        <w:rPr>
          <w:rFonts w:asciiTheme="minorHAnsi" w:eastAsia="Calibri" w:hAnsiTheme="minorHAnsi" w:cstheme="minorHAnsi"/>
          <w:b/>
          <w:sz w:val="28"/>
          <w:szCs w:val="28"/>
        </w:rPr>
        <w:t>différentes fonctionnalités avancées qui facilitent la saisie</w:t>
      </w:r>
      <w:r w:rsidRPr="003A29A4">
        <w:rPr>
          <w:rFonts w:asciiTheme="minorHAnsi" w:eastAsia="Calibri" w:hAnsiTheme="minorHAnsi" w:cstheme="minorHAnsi"/>
          <w:sz w:val="28"/>
          <w:szCs w:val="28"/>
        </w:rPr>
        <w:t xml:space="preserve"> des données et garantissent leur qualité :</w:t>
      </w:r>
    </w:p>
    <w:p w14:paraId="6BC1BAAB" w14:textId="77777777" w:rsidR="00F2592D" w:rsidRPr="003A29A4" w:rsidRDefault="00F2592D" w:rsidP="00F2592D">
      <w:pPr>
        <w:pStyle w:val="Normal1"/>
        <w:jc w:val="both"/>
        <w:rPr>
          <w:rFonts w:asciiTheme="minorHAnsi" w:hAnsiTheme="minorHAnsi" w:cstheme="minorHAnsi"/>
          <w:sz w:val="28"/>
          <w:szCs w:val="28"/>
        </w:rPr>
      </w:pPr>
    </w:p>
    <w:p w14:paraId="4510314A" w14:textId="1EEFB4B2" w:rsidR="00F2592D" w:rsidRPr="00920031" w:rsidRDefault="00F2592D" w:rsidP="00F2592D">
      <w:pPr>
        <w:pStyle w:val="Normal1"/>
        <w:numPr>
          <w:ilvl w:val="0"/>
          <w:numId w:val="4"/>
        </w:numPr>
        <w:ind w:hanging="360"/>
        <w:contextualSpacing/>
        <w:jc w:val="both"/>
        <w:rPr>
          <w:rFonts w:asciiTheme="minorHAnsi" w:hAnsiTheme="minorHAnsi" w:cstheme="minorHAnsi"/>
          <w:b/>
          <w:sz w:val="28"/>
          <w:szCs w:val="28"/>
        </w:rPr>
      </w:pPr>
      <w:r w:rsidRPr="00920031">
        <w:rPr>
          <w:rFonts w:asciiTheme="minorHAnsi" w:eastAsia="Calibri" w:hAnsiTheme="minorHAnsi" w:cstheme="minorHAnsi"/>
          <w:b/>
          <w:sz w:val="28"/>
          <w:szCs w:val="28"/>
        </w:rPr>
        <w:t xml:space="preserve">Mise en valeur de </w:t>
      </w:r>
      <w:r w:rsidR="00ED4186" w:rsidRPr="00920031">
        <w:rPr>
          <w:rFonts w:asciiTheme="minorHAnsi" w:eastAsia="Calibri" w:hAnsiTheme="minorHAnsi" w:cstheme="minorHAnsi"/>
          <w:b/>
          <w:sz w:val="28"/>
          <w:szCs w:val="28"/>
        </w:rPr>
        <w:t xml:space="preserve">certains </w:t>
      </w:r>
      <w:r w:rsidR="00ED4186">
        <w:rPr>
          <w:rFonts w:asciiTheme="minorHAnsi" w:eastAsia="Calibri" w:hAnsiTheme="minorHAnsi" w:cstheme="minorHAnsi"/>
          <w:b/>
          <w:sz w:val="28"/>
          <w:szCs w:val="28"/>
        </w:rPr>
        <w:t>contenus</w:t>
      </w:r>
      <w:r w:rsidR="00284A87">
        <w:rPr>
          <w:rFonts w:asciiTheme="minorHAnsi" w:eastAsia="Calibri" w:hAnsiTheme="minorHAnsi" w:cstheme="minorHAnsi"/>
          <w:b/>
          <w:sz w:val="28"/>
          <w:szCs w:val="28"/>
        </w:rPr>
        <w:t xml:space="preserve"> en cas d’oubli</w:t>
      </w:r>
    </w:p>
    <w:p w14:paraId="193FC67E" w14:textId="4E3FC221" w:rsidR="00F2592D" w:rsidRPr="003A29A4" w:rsidRDefault="00C727FF" w:rsidP="00F2592D">
      <w:pPr>
        <w:pStyle w:val="Normal1"/>
        <w:ind w:left="360"/>
        <w:jc w:val="both"/>
        <w:rPr>
          <w:rFonts w:asciiTheme="minorHAnsi" w:eastAsia="Calibri" w:hAnsiTheme="minorHAnsi" w:cstheme="minorHAnsi"/>
          <w:sz w:val="28"/>
          <w:szCs w:val="28"/>
        </w:rPr>
      </w:pPr>
      <w:r w:rsidRPr="004C7C92">
        <w:rPr>
          <w:rFonts w:asciiTheme="minorHAnsi" w:eastAsia="Calibri" w:hAnsiTheme="minorHAnsi" w:cstheme="minorHAnsi"/>
          <w:i/>
          <w:sz w:val="28"/>
          <w:szCs w:val="28"/>
        </w:rPr>
        <w:t>Exemple</w:t>
      </w:r>
      <w:r w:rsidR="00F2592D" w:rsidRPr="003A29A4">
        <w:rPr>
          <w:rFonts w:asciiTheme="minorHAnsi" w:eastAsia="Calibri" w:hAnsiTheme="minorHAnsi" w:cstheme="minorHAnsi"/>
          <w:sz w:val="28"/>
          <w:szCs w:val="28"/>
        </w:rPr>
        <w:t xml:space="preserve"> : les &lt;persname&gt;, &lt;corpname&gt; et &lt;famname&gt; sans attribut ROLE sont </w:t>
      </w:r>
      <w:r w:rsidR="00F2592D" w:rsidRPr="00284A87">
        <w:rPr>
          <w:rFonts w:asciiTheme="minorHAnsi" w:eastAsia="Calibri" w:hAnsiTheme="minorHAnsi" w:cstheme="minorHAnsi"/>
          <w:b/>
          <w:sz w:val="28"/>
          <w:szCs w:val="28"/>
        </w:rPr>
        <w:t>soulignés</w:t>
      </w:r>
      <w:r w:rsidR="00F2592D" w:rsidRPr="003A29A4">
        <w:rPr>
          <w:rFonts w:asciiTheme="minorHAnsi" w:eastAsia="Calibri" w:hAnsiTheme="minorHAnsi" w:cstheme="minorHAnsi"/>
          <w:sz w:val="28"/>
          <w:szCs w:val="28"/>
        </w:rPr>
        <w:t>, afin de mettre en évidence cet oubli. Idem pour les &lt;unitid&gt; sans attribut TYPE et pour les &lt;title&gt; sans attribut ROLE (sujet ou titre).</w:t>
      </w:r>
    </w:p>
    <w:p w14:paraId="71522125" w14:textId="2AB4866D" w:rsidR="00774F73" w:rsidRDefault="00774F73">
      <w:pPr>
        <w:rPr>
          <w:rFonts w:cstheme="minorHAnsi"/>
          <w:sz w:val="28"/>
          <w:szCs w:val="28"/>
        </w:rPr>
      </w:pPr>
      <w:r>
        <w:rPr>
          <w:rFonts w:cstheme="minorHAnsi"/>
          <w:sz w:val="28"/>
          <w:szCs w:val="28"/>
        </w:rPr>
        <w:br w:type="page"/>
      </w:r>
    </w:p>
    <w:p w14:paraId="4393351E" w14:textId="32EDC39C" w:rsidR="00F66AD2" w:rsidRPr="004C7C92" w:rsidRDefault="00583084" w:rsidP="0038086B">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66760286" wp14:editId="18730049">
            <wp:extent cx="5715000" cy="4286250"/>
            <wp:effectExtent l="38100" t="38100" r="95250" b="95250"/>
            <wp:docPr id="37" name="Graphiqu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42C94ED7" w14:textId="77777777" w:rsidR="00F2592D" w:rsidRPr="004C7C92" w:rsidRDefault="00F2592D" w:rsidP="00975DC5">
      <w:pPr>
        <w:pStyle w:val="Normal1"/>
        <w:jc w:val="both"/>
        <w:rPr>
          <w:rFonts w:asciiTheme="minorHAnsi" w:hAnsiTheme="minorHAnsi" w:cstheme="minorHAnsi"/>
        </w:rPr>
      </w:pPr>
    </w:p>
    <w:p w14:paraId="43933520" w14:textId="50BE8499" w:rsidR="00F66AD2" w:rsidRPr="00E23FFC" w:rsidRDefault="00A2785B" w:rsidP="00774F73">
      <w:pPr>
        <w:pStyle w:val="Normal1"/>
        <w:numPr>
          <w:ilvl w:val="0"/>
          <w:numId w:val="4"/>
        </w:numPr>
        <w:ind w:hanging="360"/>
        <w:contextualSpacing/>
        <w:jc w:val="both"/>
        <w:rPr>
          <w:rFonts w:asciiTheme="minorHAnsi" w:hAnsiTheme="minorHAnsi" w:cstheme="minorHAnsi"/>
          <w:b/>
          <w:sz w:val="28"/>
          <w:szCs w:val="28"/>
        </w:rPr>
      </w:pPr>
      <w:r w:rsidRPr="00E23FFC">
        <w:rPr>
          <w:rFonts w:asciiTheme="minorHAnsi" w:eastAsia="Calibri" w:hAnsiTheme="minorHAnsi" w:cstheme="minorHAnsi"/>
          <w:b/>
          <w:sz w:val="28"/>
          <w:szCs w:val="28"/>
        </w:rPr>
        <w:t xml:space="preserve">Listes </w:t>
      </w:r>
      <w:r w:rsidR="004140F9" w:rsidRPr="00E23FFC">
        <w:rPr>
          <w:rFonts w:asciiTheme="minorHAnsi" w:eastAsia="Calibri" w:hAnsiTheme="minorHAnsi" w:cstheme="minorHAnsi"/>
          <w:b/>
          <w:sz w:val="28"/>
          <w:szCs w:val="28"/>
        </w:rPr>
        <w:t>fermées pour certains</w:t>
      </w:r>
      <w:r w:rsidRPr="00E23FFC">
        <w:rPr>
          <w:rFonts w:asciiTheme="minorHAnsi" w:eastAsia="Calibri" w:hAnsiTheme="minorHAnsi" w:cstheme="minorHAnsi"/>
          <w:b/>
          <w:sz w:val="28"/>
          <w:szCs w:val="28"/>
        </w:rPr>
        <w:t xml:space="preserve"> attributs</w:t>
      </w:r>
    </w:p>
    <w:p w14:paraId="577547B3" w14:textId="5719D026" w:rsidR="00F2592D" w:rsidRPr="00E23FFC" w:rsidRDefault="00C727FF" w:rsidP="00774F73">
      <w:pPr>
        <w:ind w:left="426"/>
        <w:jc w:val="both"/>
        <w:rPr>
          <w:rFonts w:cstheme="minorHAnsi"/>
          <w:sz w:val="28"/>
          <w:szCs w:val="28"/>
        </w:rPr>
      </w:pPr>
      <w:r w:rsidRPr="00E23FFC">
        <w:rPr>
          <w:rFonts w:cstheme="minorHAnsi"/>
          <w:sz w:val="28"/>
          <w:szCs w:val="28"/>
        </w:rPr>
        <w:t>Copie</w:t>
      </w:r>
      <w:r w:rsidR="00975DC5" w:rsidRPr="00E23FFC">
        <w:rPr>
          <w:rFonts w:cstheme="minorHAnsi"/>
          <w:sz w:val="28"/>
          <w:szCs w:val="28"/>
        </w:rPr>
        <w:t xml:space="preserve"> </w:t>
      </w:r>
      <w:r w:rsidR="00EB1CD3" w:rsidRPr="00E23FFC">
        <w:rPr>
          <w:rFonts w:cstheme="minorHAnsi"/>
          <w:sz w:val="28"/>
          <w:szCs w:val="28"/>
        </w:rPr>
        <w:t>d’</w:t>
      </w:r>
      <w:r w:rsidR="00975DC5" w:rsidRPr="00E23FFC">
        <w:rPr>
          <w:rFonts w:cstheme="minorHAnsi"/>
          <w:sz w:val="28"/>
          <w:szCs w:val="28"/>
        </w:rPr>
        <w:t xml:space="preserve">écran permet d’expliciter enjeu de la double liste pour &lt;genreform&gt; </w:t>
      </w:r>
      <w:r w:rsidR="00F2592D" w:rsidRPr="00E23FFC">
        <w:rPr>
          <w:rFonts w:cstheme="minorHAnsi"/>
          <w:sz w:val="28"/>
          <w:szCs w:val="28"/>
        </w:rPr>
        <w:t>C’est-à-dire que la liste des valeurs fermée de @normal est dépendante de la valeur saisie dans l’attribut @type</w:t>
      </w:r>
    </w:p>
    <w:p w14:paraId="43933521" w14:textId="494C94F0" w:rsidR="00F66AD2" w:rsidRPr="00E23FFC" w:rsidRDefault="00F66AD2" w:rsidP="00774F73">
      <w:pPr>
        <w:jc w:val="both"/>
        <w:rPr>
          <w:rFonts w:eastAsia="Calibri" w:cstheme="minorHAnsi"/>
          <w:sz w:val="28"/>
          <w:szCs w:val="28"/>
        </w:rPr>
      </w:pPr>
    </w:p>
    <w:p w14:paraId="43933522" w14:textId="4D7B5574" w:rsidR="00F66AD2" w:rsidRPr="00E23FFC" w:rsidRDefault="00975DC5" w:rsidP="00774F73">
      <w:pPr>
        <w:pStyle w:val="Normal1"/>
        <w:numPr>
          <w:ilvl w:val="0"/>
          <w:numId w:val="4"/>
        </w:numPr>
        <w:ind w:hanging="360"/>
        <w:contextualSpacing/>
        <w:jc w:val="both"/>
        <w:rPr>
          <w:rFonts w:asciiTheme="minorHAnsi" w:hAnsiTheme="minorHAnsi" w:cstheme="minorHAnsi"/>
          <w:b/>
          <w:sz w:val="28"/>
          <w:szCs w:val="28"/>
        </w:rPr>
      </w:pPr>
      <w:r w:rsidRPr="00E23FFC">
        <w:rPr>
          <w:rFonts w:asciiTheme="minorHAnsi" w:eastAsia="Calibri" w:hAnsiTheme="minorHAnsi" w:cstheme="minorHAnsi"/>
          <w:b/>
          <w:sz w:val="28"/>
          <w:szCs w:val="28"/>
        </w:rPr>
        <w:t>R</w:t>
      </w:r>
      <w:r w:rsidR="00A2785B" w:rsidRPr="00E23FFC">
        <w:rPr>
          <w:rFonts w:asciiTheme="minorHAnsi" w:eastAsia="Calibri" w:hAnsiTheme="minorHAnsi" w:cstheme="minorHAnsi"/>
          <w:b/>
          <w:sz w:val="28"/>
          <w:szCs w:val="28"/>
        </w:rPr>
        <w:t>enseignement automatique des contenus d’éléments</w:t>
      </w:r>
    </w:p>
    <w:p w14:paraId="1ACD02CD" w14:textId="55DC3DA5" w:rsidR="004140F9" w:rsidRPr="00E23FFC" w:rsidRDefault="00C727FF" w:rsidP="00774F73">
      <w:pPr>
        <w:pStyle w:val="Normal1"/>
        <w:ind w:left="360"/>
        <w:jc w:val="both"/>
        <w:rPr>
          <w:rFonts w:asciiTheme="minorHAnsi" w:eastAsia="Calibri" w:hAnsiTheme="minorHAnsi" w:cstheme="minorHAnsi"/>
          <w:sz w:val="28"/>
          <w:szCs w:val="28"/>
        </w:rPr>
      </w:pPr>
      <w:r w:rsidRPr="00E23FFC">
        <w:rPr>
          <w:rFonts w:asciiTheme="minorHAnsi" w:eastAsia="Calibri" w:hAnsiTheme="minorHAnsi" w:cstheme="minorHAnsi"/>
          <w:i/>
          <w:sz w:val="28"/>
          <w:szCs w:val="28"/>
        </w:rPr>
        <w:t>Exemple</w:t>
      </w:r>
      <w:r w:rsidR="00A2785B" w:rsidRPr="00E23FFC">
        <w:rPr>
          <w:rFonts w:asciiTheme="minorHAnsi" w:eastAsia="Calibri" w:hAnsiTheme="minorHAnsi" w:cstheme="minorHAnsi"/>
          <w:sz w:val="28"/>
          <w:szCs w:val="28"/>
        </w:rPr>
        <w:t xml:space="preserve"> : </w:t>
      </w:r>
      <w:r w:rsidR="004140F9" w:rsidRPr="00E23FFC">
        <w:rPr>
          <w:rFonts w:asciiTheme="minorHAnsi" w:eastAsia="Calibri" w:hAnsiTheme="minorHAnsi" w:cstheme="minorHAnsi"/>
          <w:sz w:val="28"/>
          <w:szCs w:val="28"/>
        </w:rPr>
        <w:t>à partir d’une liste de langue</w:t>
      </w:r>
      <w:r w:rsidR="00EB1CD3" w:rsidRPr="00E23FFC">
        <w:rPr>
          <w:rFonts w:asciiTheme="minorHAnsi" w:eastAsia="Calibri" w:hAnsiTheme="minorHAnsi" w:cstheme="minorHAnsi"/>
          <w:sz w:val="28"/>
          <w:szCs w:val="28"/>
        </w:rPr>
        <w:t>s</w:t>
      </w:r>
      <w:r w:rsidR="004140F9" w:rsidRPr="00E23FFC">
        <w:rPr>
          <w:rFonts w:asciiTheme="minorHAnsi" w:eastAsia="Calibri" w:hAnsiTheme="minorHAnsi" w:cstheme="minorHAnsi"/>
          <w:sz w:val="28"/>
          <w:szCs w:val="28"/>
        </w:rPr>
        <w:t xml:space="preserve"> et d’écriture</w:t>
      </w:r>
      <w:r w:rsidR="00EB1CD3" w:rsidRPr="00E23FFC">
        <w:rPr>
          <w:rFonts w:asciiTheme="minorHAnsi" w:eastAsia="Calibri" w:hAnsiTheme="minorHAnsi" w:cstheme="minorHAnsi"/>
          <w:sz w:val="28"/>
          <w:szCs w:val="28"/>
        </w:rPr>
        <w:t>s,</w:t>
      </w:r>
      <w:r w:rsidR="004140F9" w:rsidRPr="00E23FFC">
        <w:rPr>
          <w:rFonts w:asciiTheme="minorHAnsi" w:eastAsia="Calibri" w:hAnsiTheme="minorHAnsi" w:cstheme="minorHAnsi"/>
          <w:sz w:val="28"/>
          <w:szCs w:val="28"/>
        </w:rPr>
        <w:t xml:space="preserve"> on re</w:t>
      </w:r>
      <w:r w:rsidR="00EB1CD3" w:rsidRPr="00E23FFC">
        <w:rPr>
          <w:rFonts w:asciiTheme="minorHAnsi" w:eastAsia="Calibri" w:hAnsiTheme="minorHAnsi" w:cstheme="minorHAnsi"/>
          <w:sz w:val="28"/>
          <w:szCs w:val="28"/>
        </w:rPr>
        <w:t>n</w:t>
      </w:r>
      <w:r w:rsidR="004140F9" w:rsidRPr="00E23FFC">
        <w:rPr>
          <w:rFonts w:asciiTheme="minorHAnsi" w:eastAsia="Calibri" w:hAnsiTheme="minorHAnsi" w:cstheme="minorHAnsi"/>
          <w:sz w:val="28"/>
          <w:szCs w:val="28"/>
        </w:rPr>
        <w:t>s</w:t>
      </w:r>
      <w:r w:rsidR="00EB1CD3" w:rsidRPr="00E23FFC">
        <w:rPr>
          <w:rFonts w:asciiTheme="minorHAnsi" w:eastAsia="Calibri" w:hAnsiTheme="minorHAnsi" w:cstheme="minorHAnsi"/>
          <w:sz w:val="28"/>
          <w:szCs w:val="28"/>
        </w:rPr>
        <w:t>e</w:t>
      </w:r>
      <w:r w:rsidR="004140F9" w:rsidRPr="00E23FFC">
        <w:rPr>
          <w:rFonts w:asciiTheme="minorHAnsi" w:eastAsia="Calibri" w:hAnsiTheme="minorHAnsi" w:cstheme="minorHAnsi"/>
          <w:sz w:val="28"/>
          <w:szCs w:val="28"/>
        </w:rPr>
        <w:t>igne le code ISO de celles-ci.</w:t>
      </w:r>
    </w:p>
    <w:p w14:paraId="6438D0DC" w14:textId="2DA11C5A" w:rsidR="004140F9" w:rsidRPr="00E23FFC" w:rsidRDefault="004140F9" w:rsidP="00774F73">
      <w:pPr>
        <w:pStyle w:val="Normal1"/>
        <w:ind w:left="360"/>
        <w:jc w:val="both"/>
        <w:rPr>
          <w:rFonts w:asciiTheme="minorHAnsi" w:eastAsia="Calibri" w:hAnsiTheme="minorHAnsi" w:cstheme="minorHAnsi"/>
          <w:sz w:val="28"/>
          <w:szCs w:val="28"/>
        </w:rPr>
      </w:pPr>
      <w:r w:rsidRPr="00E23FFC">
        <w:rPr>
          <w:rFonts w:asciiTheme="minorHAnsi" w:eastAsia="Calibri" w:hAnsiTheme="minorHAnsi" w:cstheme="minorHAnsi"/>
          <w:sz w:val="28"/>
          <w:szCs w:val="28"/>
        </w:rPr>
        <w:t>L</w:t>
      </w:r>
      <w:r w:rsidR="00A2785B" w:rsidRPr="00E23FFC">
        <w:rPr>
          <w:rFonts w:asciiTheme="minorHAnsi" w:eastAsia="Calibri" w:hAnsiTheme="minorHAnsi" w:cstheme="minorHAnsi"/>
          <w:sz w:val="28"/>
          <w:szCs w:val="28"/>
        </w:rPr>
        <w:t xml:space="preserve">e choix d’un attribut LANGCODE entraîne </w:t>
      </w:r>
      <w:r w:rsidRPr="00E23FFC">
        <w:rPr>
          <w:rFonts w:asciiTheme="minorHAnsi" w:eastAsia="Calibri" w:hAnsiTheme="minorHAnsi" w:cstheme="minorHAnsi"/>
          <w:sz w:val="28"/>
          <w:szCs w:val="28"/>
        </w:rPr>
        <w:t xml:space="preserve">ensuite </w:t>
      </w:r>
      <w:r w:rsidR="00A2785B" w:rsidRPr="00E23FFC">
        <w:rPr>
          <w:rFonts w:asciiTheme="minorHAnsi" w:eastAsia="Calibri" w:hAnsiTheme="minorHAnsi" w:cstheme="minorHAnsi"/>
          <w:sz w:val="28"/>
          <w:szCs w:val="28"/>
        </w:rPr>
        <w:t>le renseignement du contenu</w:t>
      </w:r>
      <w:r w:rsidRPr="00E23FFC">
        <w:rPr>
          <w:rFonts w:asciiTheme="minorHAnsi" w:eastAsia="Calibri" w:hAnsiTheme="minorHAnsi" w:cstheme="minorHAnsi"/>
          <w:sz w:val="28"/>
          <w:szCs w:val="28"/>
        </w:rPr>
        <w:t xml:space="preserve"> </w:t>
      </w:r>
      <w:r w:rsidR="00A2785B" w:rsidRPr="00E23FFC">
        <w:rPr>
          <w:rFonts w:asciiTheme="minorHAnsi" w:eastAsia="Calibri" w:hAnsiTheme="minorHAnsi" w:cstheme="minorHAnsi"/>
          <w:sz w:val="28"/>
          <w:szCs w:val="28"/>
        </w:rPr>
        <w:t>de l'élément &lt;language&gt;</w:t>
      </w:r>
    </w:p>
    <w:p w14:paraId="6CD68D7E" w14:textId="7DFEFFEC" w:rsidR="004140F9" w:rsidRPr="00E23FFC" w:rsidRDefault="004140F9" w:rsidP="00774F73">
      <w:pPr>
        <w:pStyle w:val="Normal1"/>
        <w:jc w:val="both"/>
        <w:rPr>
          <w:rFonts w:asciiTheme="minorHAnsi" w:eastAsia="Calibri" w:hAnsiTheme="minorHAnsi" w:cstheme="minorHAnsi"/>
          <w:sz w:val="28"/>
          <w:szCs w:val="28"/>
        </w:rPr>
      </w:pPr>
    </w:p>
    <w:p w14:paraId="1B4BBA74" w14:textId="66542103" w:rsidR="004140F9" w:rsidRPr="00E23FFC" w:rsidRDefault="004140F9" w:rsidP="00774F73">
      <w:pPr>
        <w:pStyle w:val="Normal1"/>
        <w:numPr>
          <w:ilvl w:val="0"/>
          <w:numId w:val="4"/>
        </w:numPr>
        <w:ind w:hanging="360"/>
        <w:contextualSpacing/>
        <w:jc w:val="both"/>
        <w:rPr>
          <w:rFonts w:asciiTheme="minorHAnsi" w:hAnsiTheme="minorHAnsi" w:cstheme="minorHAnsi"/>
          <w:sz w:val="28"/>
          <w:szCs w:val="28"/>
        </w:rPr>
      </w:pPr>
      <w:r w:rsidRPr="00E23FFC">
        <w:rPr>
          <w:rFonts w:asciiTheme="minorHAnsi" w:eastAsia="Calibri" w:hAnsiTheme="minorHAnsi" w:cstheme="minorHAnsi"/>
          <w:b/>
          <w:sz w:val="28"/>
          <w:szCs w:val="28"/>
        </w:rPr>
        <w:t xml:space="preserve">Rapatriement de données exogènes </w:t>
      </w:r>
      <w:r w:rsidRPr="00E23FFC">
        <w:rPr>
          <w:rFonts w:asciiTheme="minorHAnsi" w:eastAsia="Calibri" w:hAnsiTheme="minorHAnsi" w:cstheme="minorHAnsi"/>
          <w:sz w:val="28"/>
          <w:szCs w:val="28"/>
        </w:rPr>
        <w:t>(IdRef) dans les valeurs d’attributs des points d’accès et renseignement automatique de la valeur normalisée</w:t>
      </w:r>
      <w:r w:rsidR="00EF1E4F" w:rsidRPr="00E23FFC">
        <w:rPr>
          <w:rFonts w:asciiTheme="minorHAnsi" w:eastAsia="Calibri" w:hAnsiTheme="minorHAnsi" w:cstheme="minorHAnsi"/>
          <w:sz w:val="28"/>
          <w:szCs w:val="28"/>
        </w:rPr>
        <w:t> dans l’attribut NORMAL</w:t>
      </w:r>
    </w:p>
    <w:p w14:paraId="4BE66E79" w14:textId="77777777" w:rsidR="00485E8A" w:rsidRPr="00E23FFC" w:rsidRDefault="00485E8A" w:rsidP="00774F73">
      <w:pPr>
        <w:jc w:val="both"/>
        <w:rPr>
          <w:sz w:val="28"/>
          <w:szCs w:val="28"/>
        </w:rPr>
      </w:pPr>
    </w:p>
    <w:p w14:paraId="5860AA50" w14:textId="1152A31E" w:rsidR="00485E8A" w:rsidRDefault="00485E8A" w:rsidP="004140F9"/>
    <w:p w14:paraId="2A486F72" w14:textId="37E82F12" w:rsidR="00485E8A" w:rsidRDefault="00485E8A" w:rsidP="004140F9"/>
    <w:p w14:paraId="6162AA64" w14:textId="77777777" w:rsidR="00485E8A" w:rsidRDefault="00485E8A" w:rsidP="004140F9"/>
    <w:p w14:paraId="43933538" w14:textId="42A97E9B" w:rsidR="00F66AD2" w:rsidRPr="004C7C92" w:rsidRDefault="00583084" w:rsidP="005B5A5F">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7B6AC850" wp14:editId="4791036B">
            <wp:extent cx="5715000" cy="4286250"/>
            <wp:effectExtent l="38100" t="38100" r="95250" b="95250"/>
            <wp:docPr id="38" name="Graphiqu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742982EA" w14:textId="77777777" w:rsidR="0078555D" w:rsidRPr="004C7C92" w:rsidRDefault="0078555D" w:rsidP="005B5A5F">
      <w:pPr>
        <w:pStyle w:val="Normal1"/>
        <w:jc w:val="center"/>
        <w:rPr>
          <w:rFonts w:asciiTheme="minorHAnsi" w:hAnsiTheme="minorHAnsi" w:cstheme="minorHAnsi"/>
        </w:rPr>
      </w:pPr>
    </w:p>
    <w:p w14:paraId="02B09A37" w14:textId="77777777" w:rsidR="00A9063C" w:rsidRPr="003A29A4" w:rsidRDefault="00A9063C" w:rsidP="00A9063C">
      <w:pPr>
        <w:pStyle w:val="Normal1"/>
        <w:numPr>
          <w:ilvl w:val="0"/>
          <w:numId w:val="13"/>
        </w:numPr>
        <w:ind w:hanging="360"/>
        <w:contextualSpacing/>
        <w:jc w:val="both"/>
        <w:rPr>
          <w:rFonts w:asciiTheme="minorHAnsi" w:hAnsiTheme="minorHAnsi" w:cstheme="minorHAnsi"/>
          <w:sz w:val="28"/>
          <w:szCs w:val="28"/>
        </w:rPr>
      </w:pPr>
      <w:r w:rsidRPr="003A29A4">
        <w:rPr>
          <w:rFonts w:asciiTheme="minorHAnsi" w:eastAsia="Calibri" w:hAnsiTheme="minorHAnsi" w:cstheme="minorHAnsi"/>
          <w:sz w:val="28"/>
          <w:szCs w:val="28"/>
        </w:rPr>
        <w:t xml:space="preserve">Un composant &lt;c&gt; peut être une </w:t>
      </w:r>
      <w:r w:rsidRPr="004420E6">
        <w:rPr>
          <w:rFonts w:asciiTheme="minorHAnsi" w:eastAsia="Calibri" w:hAnsiTheme="minorHAnsi" w:cstheme="minorHAnsi"/>
          <w:b/>
          <w:sz w:val="28"/>
          <w:szCs w:val="28"/>
        </w:rPr>
        <w:t>série, un fonds, un item</w:t>
      </w:r>
      <w:r w:rsidRPr="003A29A4">
        <w:rPr>
          <w:rFonts w:asciiTheme="minorHAnsi" w:eastAsia="Calibri" w:hAnsiTheme="minorHAnsi" w:cstheme="minorHAnsi"/>
          <w:sz w:val="28"/>
          <w:szCs w:val="28"/>
        </w:rPr>
        <w:t xml:space="preserve">… Chaque &lt;c&gt; peut contenir des </w:t>
      </w:r>
      <w:r w:rsidRPr="004420E6">
        <w:rPr>
          <w:rFonts w:asciiTheme="minorHAnsi" w:eastAsia="Calibri" w:hAnsiTheme="minorHAnsi" w:cstheme="minorHAnsi"/>
          <w:b/>
          <w:sz w:val="28"/>
          <w:szCs w:val="28"/>
        </w:rPr>
        <w:t>sous-composants</w:t>
      </w:r>
      <w:r w:rsidRPr="003A29A4">
        <w:rPr>
          <w:rFonts w:asciiTheme="minorHAnsi" w:eastAsia="Calibri" w:hAnsiTheme="minorHAnsi" w:cstheme="minorHAnsi"/>
          <w:sz w:val="28"/>
          <w:szCs w:val="28"/>
        </w:rPr>
        <w:t xml:space="preserve">, qui eux-mêmes contiennent aussi des sous-&lt;c&gt;. </w:t>
      </w:r>
    </w:p>
    <w:p w14:paraId="4C18E960" w14:textId="77777777" w:rsidR="00A9063C" w:rsidRPr="003A29A4" w:rsidRDefault="00A9063C" w:rsidP="00A9063C">
      <w:pPr>
        <w:pStyle w:val="Normal1"/>
        <w:ind w:left="720"/>
        <w:contextualSpacing/>
        <w:jc w:val="both"/>
        <w:rPr>
          <w:rFonts w:asciiTheme="minorHAnsi" w:hAnsiTheme="minorHAnsi" w:cstheme="minorHAnsi"/>
          <w:sz w:val="28"/>
          <w:szCs w:val="28"/>
        </w:rPr>
      </w:pPr>
    </w:p>
    <w:p w14:paraId="72BDE6F5" w14:textId="77777777" w:rsidR="00A9063C" w:rsidRPr="003A29A4" w:rsidRDefault="00A9063C" w:rsidP="00A9063C">
      <w:pPr>
        <w:pStyle w:val="Normal1"/>
        <w:numPr>
          <w:ilvl w:val="0"/>
          <w:numId w:val="13"/>
        </w:numPr>
        <w:ind w:hanging="360"/>
        <w:contextualSpacing/>
        <w:jc w:val="both"/>
        <w:rPr>
          <w:rFonts w:asciiTheme="minorHAnsi" w:hAnsiTheme="minorHAnsi" w:cstheme="minorHAnsi"/>
          <w:sz w:val="28"/>
          <w:szCs w:val="28"/>
        </w:rPr>
      </w:pPr>
      <w:r w:rsidRPr="003A29A4">
        <w:rPr>
          <w:rFonts w:asciiTheme="minorHAnsi" w:eastAsia="Calibri" w:hAnsiTheme="minorHAnsi" w:cstheme="minorHAnsi"/>
          <w:sz w:val="28"/>
          <w:szCs w:val="28"/>
        </w:rPr>
        <w:t xml:space="preserve">Chaque &lt;c&gt;, chaque niveau publié dispose de son </w:t>
      </w:r>
      <w:r w:rsidRPr="004420E6">
        <w:rPr>
          <w:rFonts w:asciiTheme="minorHAnsi" w:eastAsia="Calibri" w:hAnsiTheme="minorHAnsi" w:cstheme="minorHAnsi"/>
          <w:b/>
          <w:sz w:val="28"/>
          <w:szCs w:val="28"/>
        </w:rPr>
        <w:t>identifiant, unique à l’échelle de la base Calames</w:t>
      </w:r>
      <w:r w:rsidRPr="003A29A4">
        <w:rPr>
          <w:rFonts w:asciiTheme="minorHAnsi" w:eastAsia="Calibri" w:hAnsiTheme="minorHAnsi" w:cstheme="minorHAnsi"/>
          <w:sz w:val="28"/>
          <w:szCs w:val="28"/>
        </w:rPr>
        <w:t xml:space="preserve">. </w:t>
      </w:r>
    </w:p>
    <w:p w14:paraId="7A524919" w14:textId="77777777" w:rsidR="00A9063C" w:rsidRPr="003A29A4" w:rsidRDefault="00A9063C" w:rsidP="00A9063C">
      <w:pPr>
        <w:pStyle w:val="Normal1"/>
        <w:contextualSpacing/>
        <w:jc w:val="both"/>
        <w:rPr>
          <w:rFonts w:asciiTheme="minorHAnsi" w:hAnsiTheme="minorHAnsi" w:cstheme="minorHAnsi"/>
          <w:sz w:val="28"/>
          <w:szCs w:val="28"/>
        </w:rPr>
      </w:pPr>
    </w:p>
    <w:p w14:paraId="41CB4D47" w14:textId="480CCBF8" w:rsidR="00A9063C" w:rsidRPr="003A29A4" w:rsidRDefault="00A9063C" w:rsidP="00A9063C">
      <w:pPr>
        <w:pStyle w:val="Normal1"/>
        <w:numPr>
          <w:ilvl w:val="0"/>
          <w:numId w:val="13"/>
        </w:numPr>
        <w:ind w:hanging="360"/>
        <w:contextualSpacing/>
        <w:jc w:val="both"/>
        <w:rPr>
          <w:rFonts w:asciiTheme="minorHAnsi" w:hAnsiTheme="minorHAnsi" w:cstheme="minorHAnsi"/>
          <w:sz w:val="28"/>
          <w:szCs w:val="28"/>
        </w:rPr>
      </w:pPr>
      <w:r w:rsidRPr="003A29A4">
        <w:rPr>
          <w:rFonts w:asciiTheme="minorHAnsi" w:eastAsia="Calibri" w:hAnsiTheme="minorHAnsi" w:cstheme="minorHAnsi"/>
          <w:sz w:val="28"/>
          <w:szCs w:val="28"/>
        </w:rPr>
        <w:t xml:space="preserve">L’identifiant de chaque &lt;c&gt;, ou </w:t>
      </w:r>
      <w:r w:rsidRPr="004420E6">
        <w:rPr>
          <w:rFonts w:asciiTheme="minorHAnsi" w:eastAsia="Calibri" w:hAnsiTheme="minorHAnsi" w:cstheme="minorHAnsi"/>
          <w:b/>
          <w:sz w:val="28"/>
          <w:szCs w:val="28"/>
        </w:rPr>
        <w:t>ID</w:t>
      </w:r>
      <w:r w:rsidRPr="003A29A4">
        <w:rPr>
          <w:rFonts w:asciiTheme="minorHAnsi" w:eastAsia="Calibri" w:hAnsiTheme="minorHAnsi" w:cstheme="minorHAnsi"/>
          <w:sz w:val="28"/>
          <w:szCs w:val="28"/>
        </w:rPr>
        <w:t xml:space="preserve">, est </w:t>
      </w:r>
      <w:r w:rsidR="00C0341E" w:rsidRPr="004C7C92">
        <w:rPr>
          <w:rFonts w:asciiTheme="minorHAnsi" w:eastAsia="Calibri" w:hAnsiTheme="minorHAnsi" w:cstheme="minorHAnsi"/>
          <w:sz w:val="28"/>
          <w:szCs w:val="28"/>
        </w:rPr>
        <w:t xml:space="preserve">formé </w:t>
      </w:r>
      <w:r w:rsidR="00A34A3A">
        <w:rPr>
          <w:rFonts w:asciiTheme="minorHAnsi" w:eastAsia="Calibri" w:hAnsiTheme="minorHAnsi" w:cstheme="minorHAnsi"/>
          <w:sz w:val="28"/>
          <w:szCs w:val="28"/>
        </w:rPr>
        <w:t xml:space="preserve">du préfixe « Calames-«  puis </w:t>
      </w:r>
      <w:r w:rsidR="00C0341E" w:rsidRPr="004C7C92">
        <w:rPr>
          <w:rFonts w:asciiTheme="minorHAnsi" w:eastAsia="Calibri" w:hAnsiTheme="minorHAnsi" w:cstheme="minorHAnsi"/>
          <w:sz w:val="28"/>
          <w:szCs w:val="28"/>
        </w:rPr>
        <w:t xml:space="preserve">de la date à laquelle le composant a été </w:t>
      </w:r>
      <w:r w:rsidR="00A43FAF">
        <w:rPr>
          <w:rFonts w:asciiTheme="minorHAnsi" w:eastAsia="Calibri" w:hAnsiTheme="minorHAnsi" w:cstheme="minorHAnsi"/>
          <w:sz w:val="28"/>
          <w:szCs w:val="28"/>
        </w:rPr>
        <w:t>c</w:t>
      </w:r>
      <w:r w:rsidR="00C0341E">
        <w:rPr>
          <w:rFonts w:asciiTheme="minorHAnsi" w:eastAsia="Calibri" w:hAnsiTheme="minorHAnsi" w:cstheme="minorHAnsi"/>
          <w:sz w:val="28"/>
          <w:szCs w:val="28"/>
        </w:rPr>
        <w:t>ré</w:t>
      </w:r>
      <w:r w:rsidR="00A43FAF">
        <w:rPr>
          <w:rFonts w:asciiTheme="minorHAnsi" w:eastAsia="Calibri" w:hAnsiTheme="minorHAnsi" w:cstheme="minorHAnsi"/>
          <w:sz w:val="28"/>
          <w:szCs w:val="28"/>
        </w:rPr>
        <w:t>é</w:t>
      </w:r>
      <w:r w:rsidR="00C0341E" w:rsidRPr="004C7C92">
        <w:rPr>
          <w:rFonts w:asciiTheme="minorHAnsi" w:eastAsia="Calibri" w:hAnsiTheme="minorHAnsi" w:cstheme="minorHAnsi"/>
          <w:sz w:val="28"/>
          <w:szCs w:val="28"/>
        </w:rPr>
        <w:t xml:space="preserve"> ou importé pour la première fois dans Calames</w:t>
      </w:r>
      <w:r w:rsidR="00A34A3A">
        <w:rPr>
          <w:rFonts w:asciiTheme="minorHAnsi" w:eastAsia="Calibri" w:hAnsiTheme="minorHAnsi" w:cstheme="minorHAnsi"/>
          <w:sz w:val="28"/>
          <w:szCs w:val="28"/>
        </w:rPr>
        <w:t xml:space="preserve"> sous la forme AAAAMMJJ</w:t>
      </w:r>
      <w:r w:rsidR="00C0341E" w:rsidRPr="004C7C92">
        <w:rPr>
          <w:rFonts w:asciiTheme="minorHAnsi" w:eastAsia="Calibri" w:hAnsiTheme="minorHAnsi" w:cstheme="minorHAnsi"/>
          <w:sz w:val="28"/>
          <w:szCs w:val="28"/>
        </w:rPr>
        <w:t>, suivie d’</w:t>
      </w:r>
      <w:r w:rsidR="00A34A3A">
        <w:rPr>
          <w:rFonts w:asciiTheme="minorHAnsi" w:eastAsia="Calibri" w:hAnsiTheme="minorHAnsi" w:cstheme="minorHAnsi"/>
          <w:sz w:val="28"/>
          <w:szCs w:val="28"/>
        </w:rPr>
        <w:t>élément horaire et d’</w:t>
      </w:r>
      <w:r w:rsidRPr="004C7C92">
        <w:rPr>
          <w:rFonts w:asciiTheme="minorHAnsi" w:eastAsia="Calibri" w:hAnsiTheme="minorHAnsi" w:cstheme="minorHAnsi"/>
          <w:sz w:val="28"/>
          <w:szCs w:val="28"/>
        </w:rPr>
        <w:t>un</w:t>
      </w:r>
      <w:r>
        <w:rPr>
          <w:rFonts w:asciiTheme="minorHAnsi" w:eastAsia="Calibri" w:hAnsiTheme="minorHAnsi" w:cstheme="minorHAnsi"/>
          <w:sz w:val="28"/>
          <w:szCs w:val="28"/>
        </w:rPr>
        <w:t xml:space="preserve"> numéro incrémentiel</w:t>
      </w:r>
      <w:r w:rsidR="00A34A3A">
        <w:rPr>
          <w:rFonts w:asciiTheme="minorHAnsi" w:eastAsia="Calibri" w:hAnsiTheme="minorHAnsi" w:cstheme="minorHAnsi"/>
          <w:sz w:val="28"/>
          <w:szCs w:val="28"/>
        </w:rPr>
        <w:t>. Cet identifiant</w:t>
      </w:r>
      <w:r>
        <w:rPr>
          <w:rFonts w:asciiTheme="minorHAnsi" w:eastAsia="Calibri" w:hAnsiTheme="minorHAnsi" w:cstheme="minorHAnsi"/>
          <w:sz w:val="28"/>
          <w:szCs w:val="28"/>
        </w:rPr>
        <w:t xml:space="preserve"> </w:t>
      </w:r>
      <w:r w:rsidR="00E23FFC">
        <w:rPr>
          <w:rFonts w:asciiTheme="minorHAnsi" w:eastAsia="Calibri" w:hAnsiTheme="minorHAnsi" w:cstheme="minorHAnsi"/>
          <w:sz w:val="28"/>
          <w:szCs w:val="28"/>
        </w:rPr>
        <w:t xml:space="preserve">est </w:t>
      </w:r>
      <w:r w:rsidRPr="004420E6">
        <w:rPr>
          <w:rFonts w:asciiTheme="minorHAnsi" w:eastAsia="Calibri" w:hAnsiTheme="minorHAnsi" w:cstheme="minorHAnsi"/>
          <w:b/>
          <w:sz w:val="28"/>
          <w:szCs w:val="28"/>
        </w:rPr>
        <w:t>généré par l’application</w:t>
      </w:r>
      <w:r w:rsidR="00A34A3A">
        <w:rPr>
          <w:rFonts w:asciiTheme="minorHAnsi" w:eastAsia="Calibri" w:hAnsiTheme="minorHAnsi" w:cstheme="minorHAnsi"/>
          <w:b/>
          <w:sz w:val="28"/>
          <w:szCs w:val="28"/>
        </w:rPr>
        <w:t xml:space="preserve"> si le champ est vide</w:t>
      </w:r>
      <w:r w:rsidRPr="003A29A4">
        <w:rPr>
          <w:rFonts w:asciiTheme="minorHAnsi" w:eastAsia="Calibri" w:hAnsiTheme="minorHAnsi" w:cstheme="minorHAnsi"/>
          <w:sz w:val="28"/>
          <w:szCs w:val="28"/>
        </w:rPr>
        <w:t>, le catalogueur n’a pas à le saisir.</w:t>
      </w:r>
    </w:p>
    <w:p w14:paraId="2F6066C0" w14:textId="77777777" w:rsidR="00A9063C" w:rsidRPr="003A29A4" w:rsidRDefault="00A9063C" w:rsidP="00A9063C">
      <w:pPr>
        <w:pStyle w:val="Normal1"/>
        <w:contextualSpacing/>
        <w:jc w:val="both"/>
        <w:rPr>
          <w:rFonts w:asciiTheme="minorHAnsi" w:hAnsiTheme="minorHAnsi" w:cstheme="minorHAnsi"/>
          <w:sz w:val="28"/>
          <w:szCs w:val="28"/>
        </w:rPr>
      </w:pPr>
      <w:r w:rsidRPr="003A29A4">
        <w:rPr>
          <w:rFonts w:asciiTheme="minorHAnsi" w:eastAsia="Calibri" w:hAnsiTheme="minorHAnsi" w:cstheme="minorHAnsi"/>
          <w:sz w:val="28"/>
          <w:szCs w:val="28"/>
        </w:rPr>
        <w:t xml:space="preserve"> </w:t>
      </w:r>
    </w:p>
    <w:p w14:paraId="4411B1C7" w14:textId="568D8A86" w:rsidR="00A9063C" w:rsidRPr="004420E6" w:rsidRDefault="00A9063C" w:rsidP="00A9063C">
      <w:pPr>
        <w:pStyle w:val="Normal1"/>
        <w:numPr>
          <w:ilvl w:val="0"/>
          <w:numId w:val="13"/>
        </w:numPr>
        <w:ind w:hanging="360"/>
        <w:contextualSpacing/>
        <w:jc w:val="both"/>
        <w:rPr>
          <w:rFonts w:asciiTheme="minorHAnsi" w:hAnsiTheme="minorHAnsi" w:cstheme="minorHAnsi"/>
          <w:sz w:val="28"/>
          <w:szCs w:val="28"/>
        </w:rPr>
      </w:pPr>
      <w:r w:rsidRPr="004420E6">
        <w:rPr>
          <w:rFonts w:asciiTheme="minorHAnsi" w:eastAsia="Calibri" w:hAnsiTheme="minorHAnsi" w:cstheme="minorHAnsi"/>
          <w:b/>
          <w:sz w:val="28"/>
          <w:szCs w:val="28"/>
        </w:rPr>
        <w:t>Le système ne vérifie pas les ID qui peuvent être présents dans des fichiers ou fragments importés</w:t>
      </w:r>
      <w:r w:rsidRPr="003A29A4">
        <w:rPr>
          <w:rFonts w:asciiTheme="minorHAnsi" w:eastAsia="Calibri" w:hAnsiTheme="minorHAnsi" w:cstheme="minorHAnsi"/>
          <w:sz w:val="28"/>
          <w:szCs w:val="28"/>
        </w:rPr>
        <w:t xml:space="preserve"> : cependant, au </w:t>
      </w:r>
      <w:r w:rsidRPr="004420E6">
        <w:rPr>
          <w:rFonts w:asciiTheme="minorHAnsi" w:eastAsia="Calibri" w:hAnsiTheme="minorHAnsi" w:cstheme="minorHAnsi"/>
          <w:b/>
          <w:sz w:val="28"/>
          <w:szCs w:val="28"/>
        </w:rPr>
        <w:t>moment de publier, la base de données refusera toute indexation en cas de doublons d’ID</w:t>
      </w:r>
      <w:r w:rsidRPr="003A29A4">
        <w:rPr>
          <w:rFonts w:asciiTheme="minorHAnsi" w:eastAsia="Calibri" w:hAnsiTheme="minorHAnsi" w:cstheme="minorHAnsi"/>
          <w:sz w:val="28"/>
          <w:szCs w:val="28"/>
        </w:rPr>
        <w:t xml:space="preserve">. </w:t>
      </w:r>
      <w:r w:rsidR="00F769D7">
        <w:rPr>
          <w:rFonts w:asciiTheme="minorHAnsi" w:eastAsia="Calibri" w:hAnsiTheme="minorHAnsi" w:cstheme="minorHAnsi"/>
          <w:sz w:val="28"/>
          <w:szCs w:val="28"/>
        </w:rPr>
        <w:t>La consigne est de privilégier les ID généré</w:t>
      </w:r>
      <w:r w:rsidR="00E23FFC">
        <w:rPr>
          <w:rFonts w:asciiTheme="minorHAnsi" w:eastAsia="Calibri" w:hAnsiTheme="minorHAnsi" w:cstheme="minorHAnsi"/>
          <w:sz w:val="28"/>
          <w:szCs w:val="28"/>
        </w:rPr>
        <w:t>s</w:t>
      </w:r>
      <w:r w:rsidR="00F769D7">
        <w:rPr>
          <w:rFonts w:asciiTheme="minorHAnsi" w:eastAsia="Calibri" w:hAnsiTheme="minorHAnsi" w:cstheme="minorHAnsi"/>
          <w:sz w:val="28"/>
          <w:szCs w:val="28"/>
        </w:rPr>
        <w:t xml:space="preserve"> par Calames qui offre toutes les garanti</w:t>
      </w:r>
      <w:r w:rsidR="00E23FFC">
        <w:rPr>
          <w:rFonts w:asciiTheme="minorHAnsi" w:eastAsia="Calibri" w:hAnsiTheme="minorHAnsi" w:cstheme="minorHAnsi"/>
          <w:sz w:val="28"/>
          <w:szCs w:val="28"/>
        </w:rPr>
        <w:t>es</w:t>
      </w:r>
      <w:r w:rsidR="00F769D7">
        <w:rPr>
          <w:rFonts w:asciiTheme="minorHAnsi" w:eastAsia="Calibri" w:hAnsiTheme="minorHAnsi" w:cstheme="minorHAnsi"/>
          <w:sz w:val="28"/>
          <w:szCs w:val="28"/>
        </w:rPr>
        <w:t xml:space="preserve"> d’unicité et de pérennité : l’url publi</w:t>
      </w:r>
      <w:r w:rsidR="00E23FFC">
        <w:rPr>
          <w:rFonts w:asciiTheme="minorHAnsi" w:eastAsia="Calibri" w:hAnsiTheme="minorHAnsi" w:cstheme="minorHAnsi"/>
          <w:sz w:val="28"/>
          <w:szCs w:val="28"/>
        </w:rPr>
        <w:t>que</w:t>
      </w:r>
      <w:r w:rsidR="00F769D7">
        <w:rPr>
          <w:rFonts w:asciiTheme="minorHAnsi" w:eastAsia="Calibri" w:hAnsiTheme="minorHAnsi" w:cstheme="minorHAnsi"/>
          <w:sz w:val="28"/>
          <w:szCs w:val="28"/>
        </w:rPr>
        <w:t xml:space="preserve"> du composant quand il est publié est construite sur cet ID.</w:t>
      </w:r>
    </w:p>
    <w:p w14:paraId="154A6570" w14:textId="566C5B8E" w:rsidR="00F769D7" w:rsidRDefault="00F769D7" w:rsidP="00F769D7">
      <w:pPr>
        <w:rPr>
          <w:rFonts w:cstheme="minorHAnsi"/>
          <w:sz w:val="28"/>
          <w:szCs w:val="28"/>
        </w:rPr>
      </w:pPr>
    </w:p>
    <w:p w14:paraId="74835C06" w14:textId="3670B0CD" w:rsidR="00F769D7" w:rsidRPr="00B17B8C" w:rsidRDefault="00F769D7" w:rsidP="00B17B8C">
      <w:pPr>
        <w:pStyle w:val="Paragraphedeliste"/>
        <w:numPr>
          <w:ilvl w:val="0"/>
          <w:numId w:val="41"/>
        </w:numPr>
        <w:rPr>
          <w:rFonts w:cstheme="minorHAnsi"/>
          <w:sz w:val="28"/>
          <w:szCs w:val="28"/>
        </w:rPr>
      </w:pPr>
      <w:r w:rsidRPr="00B17B8C">
        <w:rPr>
          <w:rFonts w:cstheme="minorHAnsi"/>
          <w:sz w:val="28"/>
          <w:szCs w:val="28"/>
        </w:rPr>
        <w:lastRenderedPageBreak/>
        <w:t>Spécificité à ne mentionner que si des stagiaires sont concernés par des créations systématiques en base de formation : les risque</w:t>
      </w:r>
      <w:r w:rsidR="00B17B8C">
        <w:rPr>
          <w:rFonts w:cstheme="minorHAnsi"/>
          <w:sz w:val="28"/>
          <w:szCs w:val="28"/>
        </w:rPr>
        <w:t>s</w:t>
      </w:r>
      <w:r w:rsidRPr="00B17B8C">
        <w:rPr>
          <w:rFonts w:cstheme="minorHAnsi"/>
          <w:sz w:val="28"/>
          <w:szCs w:val="28"/>
        </w:rPr>
        <w:t xml:space="preserve"> de concurrence ID base de formation / base de production et la nécessité d’exporter de la base de formation avec le modèle </w:t>
      </w:r>
      <w:proofErr w:type="spellStart"/>
      <w:r w:rsidRPr="00B17B8C">
        <w:rPr>
          <w:rFonts w:cstheme="minorHAnsi"/>
          <w:sz w:val="28"/>
          <w:szCs w:val="28"/>
        </w:rPr>
        <w:t>kill_ID</w:t>
      </w:r>
      <w:proofErr w:type="spellEnd"/>
    </w:p>
    <w:p w14:paraId="09B786D4" w14:textId="77777777" w:rsidR="00B17B8C" w:rsidRPr="00F769D7" w:rsidRDefault="00B17B8C" w:rsidP="00F769D7">
      <w:pPr>
        <w:rPr>
          <w:rFonts w:cstheme="minorHAnsi"/>
          <w:sz w:val="28"/>
          <w:szCs w:val="28"/>
        </w:rPr>
      </w:pPr>
    </w:p>
    <w:p w14:paraId="5C5FB78B" w14:textId="6588184B" w:rsidR="00E23FFC" w:rsidRDefault="00E23FFC">
      <w:pPr>
        <w:rPr>
          <w:rFonts w:cstheme="minorHAnsi"/>
        </w:rPr>
      </w:pPr>
      <w:r>
        <w:rPr>
          <w:rFonts w:cstheme="minorHAnsi"/>
        </w:rPr>
        <w:br w:type="page"/>
      </w:r>
    </w:p>
    <w:p w14:paraId="158F2F35" w14:textId="4E411A09" w:rsidR="00747688" w:rsidRPr="004C7C92" w:rsidRDefault="00583084" w:rsidP="00747688">
      <w:pPr>
        <w:pStyle w:val="Normal1"/>
        <w:ind w:left="360"/>
        <w:contextualSpacing/>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3290AABB" wp14:editId="774AC6C9">
            <wp:extent cx="5715000" cy="4286250"/>
            <wp:effectExtent l="38100" t="38100" r="95250" b="95250"/>
            <wp:docPr id="39" name="Graphiqu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0299C47A" w14:textId="77777777" w:rsidR="00A9063C" w:rsidRPr="003A29A4" w:rsidRDefault="00A9063C" w:rsidP="00A9063C">
      <w:pPr>
        <w:pStyle w:val="Normal1"/>
        <w:ind w:left="360"/>
        <w:contextualSpacing/>
        <w:jc w:val="center"/>
        <w:rPr>
          <w:rFonts w:asciiTheme="minorHAnsi" w:hAnsiTheme="minorHAnsi" w:cstheme="minorHAnsi"/>
        </w:rPr>
      </w:pPr>
    </w:p>
    <w:p w14:paraId="60132D19" w14:textId="77777777" w:rsidR="00A9063C" w:rsidRPr="00E23FFC" w:rsidRDefault="00A9063C" w:rsidP="00A9063C">
      <w:pPr>
        <w:pStyle w:val="Normal1"/>
        <w:jc w:val="both"/>
        <w:rPr>
          <w:rFonts w:asciiTheme="minorHAnsi" w:eastAsia="Calibri" w:hAnsiTheme="minorHAnsi" w:cstheme="minorHAnsi"/>
          <w:b/>
          <w:sz w:val="28"/>
          <w:szCs w:val="28"/>
        </w:rPr>
      </w:pPr>
      <w:r w:rsidRPr="00E23FFC">
        <w:rPr>
          <w:rFonts w:asciiTheme="minorHAnsi" w:eastAsia="Calibri" w:hAnsiTheme="minorHAnsi" w:cstheme="minorHAnsi"/>
          <w:b/>
          <w:sz w:val="28"/>
          <w:szCs w:val="28"/>
        </w:rPr>
        <w:t>Créer un &lt;c&gt; dans l’éditeur</w:t>
      </w:r>
    </w:p>
    <w:p w14:paraId="5AB5FB70" w14:textId="4C1FB021" w:rsidR="00A9063C" w:rsidRPr="00E23FFC" w:rsidRDefault="00A9063C" w:rsidP="00A9063C">
      <w:pPr>
        <w:pStyle w:val="Normal1"/>
        <w:jc w:val="both"/>
        <w:rPr>
          <w:rFonts w:asciiTheme="minorHAnsi" w:hAnsiTheme="minorHAnsi" w:cstheme="minorHAnsi"/>
          <w:sz w:val="28"/>
          <w:szCs w:val="28"/>
        </w:rPr>
      </w:pPr>
      <w:r w:rsidRPr="00E23FFC">
        <w:rPr>
          <w:rFonts w:asciiTheme="minorHAnsi" w:eastAsia="Calibri" w:hAnsiTheme="minorHAnsi" w:cstheme="minorHAnsi"/>
          <w:sz w:val="28"/>
          <w:szCs w:val="28"/>
        </w:rPr>
        <w:t xml:space="preserve">Comment créer un &lt;c&gt; à partir d’un &lt;dsc&gt; ou </w:t>
      </w:r>
      <w:r w:rsidR="00A43FAF" w:rsidRPr="00E23FFC">
        <w:rPr>
          <w:rFonts w:asciiTheme="minorHAnsi" w:eastAsia="Calibri" w:hAnsiTheme="minorHAnsi" w:cstheme="minorHAnsi"/>
          <w:sz w:val="28"/>
          <w:szCs w:val="28"/>
        </w:rPr>
        <w:t>d’</w:t>
      </w:r>
      <w:r w:rsidRPr="00E23FFC">
        <w:rPr>
          <w:rFonts w:asciiTheme="minorHAnsi" w:eastAsia="Calibri" w:hAnsiTheme="minorHAnsi" w:cstheme="minorHAnsi"/>
          <w:sz w:val="28"/>
          <w:szCs w:val="28"/>
        </w:rPr>
        <w:t>un &lt;c&gt; parent :</w:t>
      </w:r>
    </w:p>
    <w:p w14:paraId="127BE2FD" w14:textId="134DE5DC" w:rsidR="00A9063C" w:rsidRPr="00E23FFC" w:rsidRDefault="00A9063C" w:rsidP="00A9063C">
      <w:pPr>
        <w:pStyle w:val="Normal1"/>
        <w:numPr>
          <w:ilvl w:val="0"/>
          <w:numId w:val="14"/>
        </w:numPr>
        <w:ind w:hanging="360"/>
        <w:jc w:val="both"/>
        <w:rPr>
          <w:rFonts w:asciiTheme="minorHAnsi" w:hAnsiTheme="minorHAnsi" w:cstheme="minorHAnsi"/>
          <w:sz w:val="28"/>
          <w:szCs w:val="28"/>
        </w:rPr>
      </w:pPr>
      <w:r w:rsidRPr="00E23FFC">
        <w:rPr>
          <w:rFonts w:asciiTheme="minorHAnsi" w:eastAsia="Calibri" w:hAnsiTheme="minorHAnsi" w:cstheme="minorHAnsi"/>
          <w:sz w:val="28"/>
          <w:szCs w:val="28"/>
        </w:rPr>
        <w:t xml:space="preserve">Pour le placer à la suite des autres &lt;c&gt; de même niveau, se positionner juste avant la balise fermante &lt;/c&gt; de l’élément parent et sélectionner l’élément &lt;c&gt; dans la liste des </w:t>
      </w:r>
      <w:r w:rsidR="004C7C92" w:rsidRPr="00E23FFC">
        <w:rPr>
          <w:rFonts w:asciiTheme="minorHAnsi" w:eastAsia="Calibri" w:hAnsiTheme="minorHAnsi" w:cstheme="minorHAnsi"/>
          <w:sz w:val="28"/>
          <w:szCs w:val="28"/>
        </w:rPr>
        <w:t xml:space="preserve">éléments </w:t>
      </w:r>
      <w:r w:rsidRPr="00E23FFC">
        <w:rPr>
          <w:rFonts w:asciiTheme="minorHAnsi" w:eastAsia="Calibri" w:hAnsiTheme="minorHAnsi" w:cstheme="minorHAnsi"/>
          <w:sz w:val="28"/>
          <w:szCs w:val="28"/>
        </w:rPr>
        <w:t xml:space="preserve">enfants disponibles. </w:t>
      </w:r>
    </w:p>
    <w:p w14:paraId="35BFBB95" w14:textId="5A598E01" w:rsidR="00A9063C" w:rsidRPr="00E23FFC" w:rsidRDefault="00A9063C" w:rsidP="00A9063C">
      <w:pPr>
        <w:pStyle w:val="Normal1"/>
        <w:numPr>
          <w:ilvl w:val="0"/>
          <w:numId w:val="14"/>
        </w:numPr>
        <w:ind w:hanging="360"/>
        <w:jc w:val="both"/>
        <w:rPr>
          <w:rFonts w:asciiTheme="minorHAnsi" w:hAnsiTheme="minorHAnsi" w:cstheme="minorHAnsi"/>
          <w:sz w:val="28"/>
          <w:szCs w:val="28"/>
        </w:rPr>
      </w:pPr>
      <w:r w:rsidRPr="00E23FFC">
        <w:rPr>
          <w:rFonts w:asciiTheme="minorHAnsi" w:eastAsia="Calibri" w:hAnsiTheme="minorHAnsi" w:cstheme="minorHAnsi"/>
          <w:sz w:val="28"/>
          <w:szCs w:val="28"/>
        </w:rPr>
        <w:t xml:space="preserve"> Pour l’insérer entre deux &lt;c&gt; de même niveau, cliquer juste </w:t>
      </w:r>
      <w:r w:rsidRPr="00E23FFC">
        <w:rPr>
          <w:rFonts w:asciiTheme="minorHAnsi" w:eastAsia="Calibri" w:hAnsiTheme="minorHAnsi" w:cstheme="minorHAnsi"/>
          <w:i/>
          <w:sz w:val="28"/>
          <w:szCs w:val="28"/>
        </w:rPr>
        <w:t xml:space="preserve">après </w:t>
      </w:r>
      <w:r w:rsidRPr="00E23FFC">
        <w:rPr>
          <w:rFonts w:asciiTheme="minorHAnsi" w:eastAsia="Calibri" w:hAnsiTheme="minorHAnsi" w:cstheme="minorHAnsi"/>
          <w:sz w:val="28"/>
          <w:szCs w:val="28"/>
        </w:rPr>
        <w:t xml:space="preserve">la balise fermante &lt;/c&gt; du composant précédent et sélectionner l’élément &lt;c&gt; dans la liste des </w:t>
      </w:r>
      <w:r w:rsidR="00F46410" w:rsidRPr="00E23FFC">
        <w:rPr>
          <w:rFonts w:asciiTheme="minorHAnsi" w:eastAsia="Calibri" w:hAnsiTheme="minorHAnsi" w:cstheme="minorHAnsi"/>
          <w:sz w:val="28"/>
          <w:szCs w:val="28"/>
        </w:rPr>
        <w:t>é</w:t>
      </w:r>
      <w:r w:rsidR="004C7C92" w:rsidRPr="00E23FFC">
        <w:rPr>
          <w:rFonts w:asciiTheme="minorHAnsi" w:eastAsia="Calibri" w:hAnsiTheme="minorHAnsi" w:cstheme="minorHAnsi"/>
          <w:sz w:val="28"/>
          <w:szCs w:val="28"/>
        </w:rPr>
        <w:t>léments</w:t>
      </w:r>
      <w:r w:rsidRPr="00E23FFC">
        <w:rPr>
          <w:rFonts w:asciiTheme="minorHAnsi" w:eastAsia="Calibri" w:hAnsiTheme="minorHAnsi" w:cstheme="minorHAnsi"/>
          <w:sz w:val="28"/>
          <w:szCs w:val="28"/>
        </w:rPr>
        <w:t xml:space="preserve"> enfants disponibles.</w:t>
      </w:r>
    </w:p>
    <w:p w14:paraId="7503CA7B" w14:textId="77777777" w:rsidR="00A9063C" w:rsidRPr="00E23FFC" w:rsidRDefault="00A9063C" w:rsidP="00A9063C">
      <w:pPr>
        <w:pStyle w:val="Normal1"/>
        <w:jc w:val="both"/>
        <w:rPr>
          <w:rFonts w:asciiTheme="minorHAnsi" w:hAnsiTheme="minorHAnsi" w:cstheme="minorHAnsi"/>
          <w:b/>
          <w:sz w:val="28"/>
          <w:szCs w:val="28"/>
        </w:rPr>
      </w:pPr>
    </w:p>
    <w:p w14:paraId="2D7BB3E4" w14:textId="77777777" w:rsidR="00A9063C" w:rsidRPr="00E23FFC" w:rsidRDefault="00A9063C" w:rsidP="00A9063C">
      <w:pPr>
        <w:pStyle w:val="Normal1"/>
        <w:jc w:val="both"/>
        <w:rPr>
          <w:rFonts w:asciiTheme="minorHAnsi" w:hAnsiTheme="minorHAnsi" w:cstheme="minorHAnsi"/>
          <w:b/>
          <w:sz w:val="28"/>
          <w:szCs w:val="28"/>
        </w:rPr>
      </w:pPr>
      <w:r w:rsidRPr="00E23FFC">
        <w:rPr>
          <w:rFonts w:asciiTheme="minorHAnsi" w:hAnsiTheme="minorHAnsi" w:cstheme="minorHAnsi"/>
          <w:b/>
          <w:sz w:val="28"/>
          <w:szCs w:val="28"/>
        </w:rPr>
        <w:t>Créer un &lt;c&gt; à partir de l’arbre</w:t>
      </w:r>
    </w:p>
    <w:p w14:paraId="092E126C" w14:textId="5DD867EC" w:rsidR="00A9063C" w:rsidRPr="00E23FFC" w:rsidRDefault="00A9063C" w:rsidP="00A9063C">
      <w:pPr>
        <w:pStyle w:val="Normal1"/>
        <w:numPr>
          <w:ilvl w:val="0"/>
          <w:numId w:val="21"/>
        </w:numPr>
        <w:ind w:hanging="360"/>
        <w:contextualSpacing/>
        <w:jc w:val="both"/>
        <w:rPr>
          <w:rFonts w:asciiTheme="minorHAnsi" w:hAnsiTheme="minorHAnsi" w:cstheme="minorHAnsi"/>
          <w:sz w:val="28"/>
          <w:szCs w:val="28"/>
        </w:rPr>
      </w:pPr>
      <w:r w:rsidRPr="00E23FFC">
        <w:rPr>
          <w:rFonts w:asciiTheme="minorHAnsi" w:eastAsia="Calibri" w:hAnsiTheme="minorHAnsi" w:cstheme="minorHAnsi"/>
          <w:sz w:val="28"/>
          <w:szCs w:val="28"/>
        </w:rPr>
        <w:t>Se positionner sur un &lt;c&gt; dans l’arbre, puis clic</w:t>
      </w:r>
      <w:r w:rsidR="00A43FAF" w:rsidRPr="00E23FFC">
        <w:rPr>
          <w:rFonts w:asciiTheme="minorHAnsi" w:eastAsia="Calibri" w:hAnsiTheme="minorHAnsi" w:cstheme="minorHAnsi"/>
          <w:sz w:val="28"/>
          <w:szCs w:val="28"/>
        </w:rPr>
        <w:t xml:space="preserve"> </w:t>
      </w:r>
      <w:r w:rsidRPr="00E23FFC">
        <w:rPr>
          <w:rFonts w:asciiTheme="minorHAnsi" w:eastAsia="Calibri" w:hAnsiTheme="minorHAnsi" w:cstheme="minorHAnsi"/>
          <w:sz w:val="28"/>
          <w:szCs w:val="28"/>
        </w:rPr>
        <w:t xml:space="preserve">droit </w:t>
      </w:r>
      <w:r w:rsidRPr="00E23FFC">
        <w:rPr>
          <w:rFonts w:asciiTheme="minorHAnsi" w:eastAsia="Calibri" w:hAnsiTheme="minorHAnsi" w:cstheme="minorHAnsi"/>
          <w:i/>
          <w:sz w:val="28"/>
          <w:szCs w:val="28"/>
        </w:rPr>
        <w:t>Créer un élément C, sous-menu</w:t>
      </w:r>
      <w:r w:rsidRPr="00E23FFC">
        <w:rPr>
          <w:rFonts w:asciiTheme="minorHAnsi" w:eastAsia="Calibri" w:hAnsiTheme="minorHAnsi" w:cstheme="minorHAnsi"/>
          <w:sz w:val="28"/>
          <w:szCs w:val="28"/>
        </w:rPr>
        <w:t xml:space="preserve"> / </w:t>
      </w:r>
      <w:r w:rsidRPr="00E23FFC">
        <w:rPr>
          <w:rFonts w:asciiTheme="minorHAnsi" w:eastAsia="Calibri" w:hAnsiTheme="minorHAnsi" w:cstheme="minorHAnsi"/>
          <w:i/>
          <w:sz w:val="28"/>
          <w:szCs w:val="28"/>
        </w:rPr>
        <w:t>dedans, avant ou après</w:t>
      </w:r>
      <w:r w:rsidRPr="00E23FFC">
        <w:rPr>
          <w:rFonts w:asciiTheme="minorHAnsi" w:eastAsia="Calibri" w:hAnsiTheme="minorHAnsi" w:cstheme="minorHAnsi"/>
          <w:sz w:val="28"/>
          <w:szCs w:val="28"/>
        </w:rPr>
        <w:t xml:space="preserve">. </w:t>
      </w:r>
    </w:p>
    <w:p w14:paraId="478569B6" w14:textId="77777777" w:rsidR="00A9063C" w:rsidRPr="00E23FFC" w:rsidRDefault="00A9063C" w:rsidP="00A9063C">
      <w:pPr>
        <w:pStyle w:val="Normal1"/>
        <w:numPr>
          <w:ilvl w:val="0"/>
          <w:numId w:val="21"/>
        </w:numPr>
        <w:ind w:hanging="360"/>
        <w:contextualSpacing/>
        <w:jc w:val="both"/>
        <w:rPr>
          <w:rFonts w:asciiTheme="minorHAnsi" w:hAnsiTheme="minorHAnsi" w:cstheme="minorHAnsi"/>
          <w:sz w:val="28"/>
          <w:szCs w:val="28"/>
        </w:rPr>
      </w:pPr>
      <w:r w:rsidRPr="00E23FFC">
        <w:rPr>
          <w:rFonts w:asciiTheme="minorHAnsi" w:eastAsia="Calibri" w:hAnsiTheme="minorHAnsi" w:cstheme="minorHAnsi"/>
          <w:sz w:val="28"/>
          <w:szCs w:val="28"/>
        </w:rPr>
        <w:t>Un identifiant unique est attribué automatiquement.</w:t>
      </w:r>
    </w:p>
    <w:p w14:paraId="643558F6" w14:textId="77777777" w:rsidR="00A9063C" w:rsidRPr="00E23FFC" w:rsidRDefault="00A9063C" w:rsidP="00A9063C">
      <w:pPr>
        <w:pStyle w:val="Normal1"/>
        <w:numPr>
          <w:ilvl w:val="0"/>
          <w:numId w:val="21"/>
        </w:numPr>
        <w:ind w:hanging="360"/>
        <w:contextualSpacing/>
        <w:jc w:val="both"/>
        <w:rPr>
          <w:rFonts w:asciiTheme="minorHAnsi" w:hAnsiTheme="minorHAnsi" w:cstheme="minorHAnsi"/>
          <w:sz w:val="28"/>
          <w:szCs w:val="28"/>
        </w:rPr>
      </w:pPr>
      <w:r w:rsidRPr="00E23FFC">
        <w:rPr>
          <w:rFonts w:asciiTheme="minorHAnsi" w:eastAsia="Calibri" w:hAnsiTheme="minorHAnsi" w:cstheme="minorHAnsi"/>
          <w:sz w:val="28"/>
          <w:szCs w:val="28"/>
        </w:rPr>
        <w:t xml:space="preserve">Créer un &lt;c&gt; A </w:t>
      </w:r>
      <w:r w:rsidRPr="00E23FFC">
        <w:rPr>
          <w:rFonts w:asciiTheme="minorHAnsi" w:eastAsia="Calibri" w:hAnsiTheme="minorHAnsi" w:cstheme="minorHAnsi"/>
          <w:b/>
          <w:sz w:val="28"/>
          <w:szCs w:val="28"/>
        </w:rPr>
        <w:t>dans</w:t>
      </w:r>
      <w:r w:rsidRPr="00E23FFC">
        <w:rPr>
          <w:rFonts w:asciiTheme="minorHAnsi" w:eastAsia="Calibri" w:hAnsiTheme="minorHAnsi" w:cstheme="minorHAnsi"/>
          <w:sz w:val="28"/>
          <w:szCs w:val="28"/>
        </w:rPr>
        <w:t xml:space="preserve"> un &lt;c&gt; B positionne le &lt;c&gt; A à la suite de tous les enfants du &lt;c&gt; B.</w:t>
      </w:r>
    </w:p>
    <w:p w14:paraId="6DA2BA25" w14:textId="77777777" w:rsidR="00A9063C" w:rsidRPr="00E23FFC" w:rsidRDefault="00A9063C" w:rsidP="00A9063C">
      <w:pPr>
        <w:pStyle w:val="Normal1"/>
        <w:numPr>
          <w:ilvl w:val="0"/>
          <w:numId w:val="21"/>
        </w:numPr>
        <w:ind w:hanging="360"/>
        <w:contextualSpacing/>
        <w:jc w:val="both"/>
        <w:rPr>
          <w:rFonts w:asciiTheme="minorHAnsi" w:hAnsiTheme="minorHAnsi" w:cstheme="minorHAnsi"/>
          <w:sz w:val="28"/>
          <w:szCs w:val="28"/>
        </w:rPr>
      </w:pPr>
      <w:r w:rsidRPr="00E23FFC">
        <w:rPr>
          <w:rFonts w:asciiTheme="minorHAnsi" w:eastAsia="Calibri" w:hAnsiTheme="minorHAnsi" w:cstheme="minorHAnsi"/>
          <w:sz w:val="28"/>
          <w:szCs w:val="28"/>
        </w:rPr>
        <w:t>On peut créer un &lt;c&gt; dans le &lt;dsc&gt;. Dans ce cas, le &lt;c&gt; créé se positionne à la suite de tous les enfants du &lt;dsc&gt;.</w:t>
      </w:r>
    </w:p>
    <w:p w14:paraId="16CC030C" w14:textId="5CDAD649" w:rsidR="00A9063C" w:rsidRPr="00E23FFC" w:rsidRDefault="00A9063C" w:rsidP="00A9063C">
      <w:pPr>
        <w:pStyle w:val="Paragraphedeliste"/>
        <w:numPr>
          <w:ilvl w:val="0"/>
          <w:numId w:val="30"/>
        </w:numPr>
        <w:rPr>
          <w:rFonts w:cstheme="minorHAnsi"/>
          <w:sz w:val="28"/>
          <w:szCs w:val="28"/>
        </w:rPr>
      </w:pPr>
      <w:r w:rsidRPr="00E23FFC">
        <w:rPr>
          <w:rFonts w:cstheme="minorHAnsi"/>
          <w:sz w:val="28"/>
          <w:szCs w:val="28"/>
        </w:rPr>
        <w:t>Pour renseigner les données de ce nouveau &lt;c&gt;, il faut l’éditer</w:t>
      </w:r>
      <w:r w:rsidR="00A43FAF" w:rsidRPr="00E23FFC">
        <w:rPr>
          <w:rFonts w:cstheme="minorHAnsi"/>
          <w:sz w:val="28"/>
          <w:szCs w:val="28"/>
        </w:rPr>
        <w:t>.</w:t>
      </w:r>
    </w:p>
    <w:p w14:paraId="5CD97224" w14:textId="77777777" w:rsidR="00F769D7" w:rsidRPr="00E23FFC" w:rsidRDefault="00F769D7">
      <w:pPr>
        <w:rPr>
          <w:rFonts w:cstheme="minorHAnsi"/>
          <w:sz w:val="28"/>
          <w:szCs w:val="28"/>
        </w:rPr>
      </w:pPr>
    </w:p>
    <w:p w14:paraId="75459791" w14:textId="3E4FE970" w:rsidR="00774F73" w:rsidRPr="00E23FFC" w:rsidRDefault="00774F73">
      <w:pPr>
        <w:rPr>
          <w:rFonts w:cstheme="minorHAnsi"/>
          <w:sz w:val="28"/>
          <w:szCs w:val="28"/>
        </w:rPr>
      </w:pPr>
      <w:r w:rsidRPr="00E23FFC">
        <w:rPr>
          <w:rFonts w:cstheme="minorHAnsi"/>
          <w:sz w:val="28"/>
          <w:szCs w:val="28"/>
        </w:rPr>
        <w:br w:type="page"/>
      </w:r>
    </w:p>
    <w:p w14:paraId="172E9309" w14:textId="69E854FC" w:rsidR="00A9063C" w:rsidRPr="004C7C92" w:rsidRDefault="00E9198A" w:rsidP="00EC6DE0">
      <w:pPr>
        <w:pStyle w:val="Normal1"/>
        <w:contextualSpacing/>
        <w:jc w:val="center"/>
        <w:rPr>
          <w:rFonts w:asciiTheme="minorHAnsi" w:hAnsiTheme="minorHAnsi" w:cstheme="minorHAnsi"/>
        </w:rPr>
      </w:pPr>
      <w:r>
        <w:rPr>
          <w:noProof/>
        </w:rPr>
        <w:lastRenderedPageBreak/>
        <w:drawing>
          <wp:inline distT="0" distB="0" distL="0" distR="0" wp14:anchorId="1111474E" wp14:editId="5EE92332">
            <wp:extent cx="5715000" cy="4286250"/>
            <wp:effectExtent l="0" t="0" r="0" b="0"/>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715000" cy="4286250"/>
                    </a:xfrm>
                    <a:prstGeom prst="rect">
                      <a:avLst/>
                    </a:prstGeom>
                  </pic:spPr>
                </pic:pic>
              </a:graphicData>
            </a:graphic>
          </wp:inline>
        </w:drawing>
      </w:r>
    </w:p>
    <w:p w14:paraId="0830789A" w14:textId="70CB75FE" w:rsidR="00747688" w:rsidRPr="004C7C92" w:rsidRDefault="00747688" w:rsidP="00EC6DE0">
      <w:pPr>
        <w:pStyle w:val="Normal1"/>
        <w:contextualSpacing/>
        <w:jc w:val="center"/>
        <w:rPr>
          <w:rFonts w:asciiTheme="minorHAnsi" w:hAnsiTheme="minorHAnsi" w:cstheme="minorHAnsi"/>
        </w:rPr>
      </w:pPr>
    </w:p>
    <w:p w14:paraId="1B454919" w14:textId="66342DF7" w:rsidR="00A9063C" w:rsidRPr="00F53199" w:rsidRDefault="00A9063C" w:rsidP="00774F73">
      <w:pPr>
        <w:pStyle w:val="Normal1"/>
        <w:jc w:val="both"/>
        <w:rPr>
          <w:rFonts w:asciiTheme="minorHAnsi" w:hAnsiTheme="minorHAnsi" w:cstheme="minorHAnsi"/>
          <w:b/>
          <w:sz w:val="28"/>
          <w:szCs w:val="28"/>
        </w:rPr>
      </w:pPr>
      <w:r w:rsidRPr="00F53199">
        <w:rPr>
          <w:rFonts w:asciiTheme="minorHAnsi" w:hAnsiTheme="minorHAnsi" w:cstheme="minorHAnsi"/>
          <w:b/>
          <w:sz w:val="28"/>
          <w:szCs w:val="28"/>
        </w:rPr>
        <w:t xml:space="preserve">PREMIERE PUCE </w:t>
      </w:r>
    </w:p>
    <w:p w14:paraId="4C11F35D" w14:textId="3AACCB2D" w:rsidR="00A9063C" w:rsidRPr="00F53199" w:rsidRDefault="00A9063C" w:rsidP="00774F73">
      <w:pPr>
        <w:jc w:val="both"/>
        <w:rPr>
          <w:rFonts w:cstheme="minorHAnsi"/>
          <w:sz w:val="28"/>
          <w:szCs w:val="28"/>
        </w:rPr>
      </w:pPr>
      <w:r w:rsidRPr="00F53199">
        <w:rPr>
          <w:rFonts w:cstheme="minorHAnsi"/>
          <w:b/>
          <w:sz w:val="28"/>
          <w:szCs w:val="28"/>
        </w:rPr>
        <w:t>Dans l'éditeur XMetal</w:t>
      </w:r>
      <w:r w:rsidRPr="00F53199">
        <w:rPr>
          <w:rFonts w:cstheme="minorHAnsi"/>
          <w:sz w:val="28"/>
          <w:szCs w:val="28"/>
        </w:rPr>
        <w:t xml:space="preserve">, pour les opérations de copier/coller, on peut utiliser indifféremment </w:t>
      </w:r>
    </w:p>
    <w:p w14:paraId="67B201DC" w14:textId="0409CC72" w:rsidR="00A9063C" w:rsidRPr="00F53199" w:rsidRDefault="00A9063C" w:rsidP="00774F73">
      <w:pPr>
        <w:pStyle w:val="Paragraphedeliste"/>
        <w:numPr>
          <w:ilvl w:val="1"/>
          <w:numId w:val="14"/>
        </w:numPr>
        <w:ind w:left="709" w:hanging="567"/>
        <w:jc w:val="both"/>
        <w:rPr>
          <w:rFonts w:cstheme="minorHAnsi"/>
          <w:sz w:val="28"/>
          <w:szCs w:val="28"/>
        </w:rPr>
      </w:pPr>
      <w:r w:rsidRPr="00F53199">
        <w:rPr>
          <w:rFonts w:cstheme="minorHAnsi"/>
          <w:sz w:val="28"/>
          <w:szCs w:val="28"/>
        </w:rPr>
        <w:t>les touches clavier : ctrl+C, ctrl+V</w:t>
      </w:r>
      <w:r w:rsidR="00F769D7" w:rsidRPr="00F53199">
        <w:rPr>
          <w:rFonts w:cstheme="minorHAnsi"/>
          <w:sz w:val="28"/>
          <w:szCs w:val="28"/>
        </w:rPr>
        <w:t xml:space="preserve"> </w:t>
      </w:r>
      <w:proofErr w:type="gramStart"/>
      <w:r w:rsidR="00F769D7" w:rsidRPr="00F53199">
        <w:rPr>
          <w:rFonts w:cstheme="minorHAnsi"/>
          <w:sz w:val="28"/>
          <w:szCs w:val="28"/>
        </w:rPr>
        <w:t>ou</w:t>
      </w:r>
      <w:proofErr w:type="gramEnd"/>
      <w:r w:rsidR="00F769D7" w:rsidRPr="00F53199">
        <w:rPr>
          <w:rFonts w:cstheme="minorHAnsi"/>
          <w:sz w:val="28"/>
          <w:szCs w:val="28"/>
        </w:rPr>
        <w:t xml:space="preserve"> </w:t>
      </w:r>
    </w:p>
    <w:p w14:paraId="32FE5546" w14:textId="06F4DB4E" w:rsidR="00A9063C" w:rsidRPr="00F53199" w:rsidRDefault="00A9063C" w:rsidP="00774F73">
      <w:pPr>
        <w:pStyle w:val="Paragraphedeliste"/>
        <w:numPr>
          <w:ilvl w:val="1"/>
          <w:numId w:val="14"/>
        </w:numPr>
        <w:ind w:left="709" w:hanging="567"/>
        <w:jc w:val="both"/>
        <w:rPr>
          <w:rFonts w:cstheme="minorHAnsi"/>
          <w:sz w:val="28"/>
          <w:szCs w:val="28"/>
        </w:rPr>
      </w:pPr>
      <w:r w:rsidRPr="00F53199">
        <w:rPr>
          <w:rFonts w:cstheme="minorHAnsi"/>
          <w:sz w:val="28"/>
          <w:szCs w:val="28"/>
        </w:rPr>
        <w:t>passer par le menu "édition" en haut de l'éditeur ce qui est toutefois moins pratique)</w:t>
      </w:r>
    </w:p>
    <w:p w14:paraId="621A3E09" w14:textId="77777777" w:rsidR="00A9063C" w:rsidRPr="00F53199" w:rsidRDefault="00A9063C" w:rsidP="00774F73">
      <w:pPr>
        <w:pStyle w:val="Normal1"/>
        <w:jc w:val="both"/>
        <w:rPr>
          <w:rFonts w:asciiTheme="minorHAnsi" w:hAnsiTheme="minorHAnsi" w:cstheme="minorHAnsi"/>
          <w:sz w:val="28"/>
          <w:szCs w:val="28"/>
        </w:rPr>
      </w:pPr>
    </w:p>
    <w:p w14:paraId="23CAD6C8" w14:textId="77777777" w:rsidR="00A9063C" w:rsidRPr="00F53199" w:rsidRDefault="00A9063C" w:rsidP="00774F73">
      <w:pPr>
        <w:pStyle w:val="Normal1"/>
        <w:numPr>
          <w:ilvl w:val="0"/>
          <w:numId w:val="18"/>
        </w:numPr>
        <w:ind w:left="360"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Avant de faire un copier/coller, si on se positionne pour voir l’ID, on peut faire apparaître les attributs en plaçant le curseur sur la balise.</w:t>
      </w:r>
    </w:p>
    <w:p w14:paraId="379E85A2" w14:textId="77777777" w:rsidR="00A9063C" w:rsidRPr="00F53199" w:rsidRDefault="00A9063C" w:rsidP="00774F73">
      <w:pPr>
        <w:pStyle w:val="Normal1"/>
        <w:ind w:left="720"/>
        <w:contextualSpacing/>
        <w:jc w:val="both"/>
        <w:rPr>
          <w:rFonts w:asciiTheme="minorHAnsi" w:hAnsiTheme="minorHAnsi" w:cstheme="minorHAnsi"/>
          <w:sz w:val="28"/>
          <w:szCs w:val="28"/>
        </w:rPr>
      </w:pPr>
    </w:p>
    <w:p w14:paraId="57795C8F" w14:textId="77777777" w:rsidR="00A9063C" w:rsidRPr="00F53199" w:rsidRDefault="00A9063C" w:rsidP="00774F73">
      <w:pPr>
        <w:pStyle w:val="Normal1"/>
        <w:numPr>
          <w:ilvl w:val="0"/>
          <w:numId w:val="18"/>
        </w:numPr>
        <w:ind w:left="360"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 xml:space="preserve"> Avec un copier/coller dans XMetal, </w:t>
      </w:r>
      <w:r w:rsidRPr="00F53199">
        <w:rPr>
          <w:rFonts w:asciiTheme="minorHAnsi" w:eastAsia="Calibri" w:hAnsiTheme="minorHAnsi" w:cstheme="minorHAnsi"/>
          <w:b/>
          <w:sz w:val="28"/>
          <w:szCs w:val="28"/>
        </w:rPr>
        <w:t>on duplique le &lt;c&gt; y compris son ID</w:t>
      </w:r>
      <w:r w:rsidRPr="00F53199">
        <w:rPr>
          <w:rFonts w:asciiTheme="minorHAnsi" w:eastAsia="Calibri" w:hAnsiTheme="minorHAnsi" w:cstheme="minorHAnsi"/>
          <w:sz w:val="28"/>
          <w:szCs w:val="28"/>
        </w:rPr>
        <w:t xml:space="preserve"> (si on l’enregistre, le doublon créé est repéré par le système, qui va renommer le dernier ID créé : donc on évite le problème du doublon). </w:t>
      </w:r>
    </w:p>
    <w:p w14:paraId="65E0C971" w14:textId="112ADB3F" w:rsidR="00A9063C" w:rsidRPr="00F53199" w:rsidRDefault="00A9063C" w:rsidP="00774F73">
      <w:pPr>
        <w:pStyle w:val="Normal1"/>
        <w:jc w:val="both"/>
        <w:rPr>
          <w:rFonts w:asciiTheme="minorHAnsi" w:eastAsia="Calibri" w:hAnsiTheme="minorHAnsi" w:cstheme="minorHAnsi"/>
          <w:i/>
          <w:color w:val="FF0000"/>
          <w:sz w:val="28"/>
          <w:szCs w:val="28"/>
        </w:rPr>
      </w:pPr>
      <w:r w:rsidRPr="00F53199">
        <w:rPr>
          <w:rFonts w:asciiTheme="minorHAnsi" w:eastAsia="Calibri" w:hAnsiTheme="minorHAnsi" w:cstheme="minorHAnsi"/>
          <w:i/>
          <w:color w:val="FF0000"/>
          <w:sz w:val="28"/>
          <w:szCs w:val="28"/>
        </w:rPr>
        <w:t>Attention car le système réattribue un nouvel identifiant au plus loin dans l’arborescence (frère plus éloigné, fils de frère plus éloigné) : si on enregistre avant (si on colle dans la fratrie avant ce qu’on a copié), l’ID modifié est toujours le dernier dans la liste, ce qui pose un gros problème si la notice était déjà publiée car cela engendre des URL instables.</w:t>
      </w:r>
    </w:p>
    <w:p w14:paraId="7B9CD8AD" w14:textId="77777777" w:rsidR="00A9063C" w:rsidRPr="00F53199" w:rsidRDefault="00A9063C" w:rsidP="00774F73">
      <w:pPr>
        <w:pStyle w:val="Normal1"/>
        <w:contextualSpacing/>
        <w:jc w:val="both"/>
        <w:rPr>
          <w:rFonts w:asciiTheme="minorHAnsi" w:eastAsia="Calibri" w:hAnsiTheme="minorHAnsi" w:cstheme="minorHAnsi"/>
          <w:sz w:val="28"/>
          <w:szCs w:val="28"/>
        </w:rPr>
      </w:pPr>
      <w:r w:rsidRPr="00F53199">
        <w:rPr>
          <w:rFonts w:asciiTheme="minorHAnsi" w:eastAsia="Calibri" w:hAnsiTheme="minorHAnsi" w:cstheme="minorHAnsi"/>
          <w:b/>
          <w:color w:val="auto"/>
          <w:sz w:val="28"/>
          <w:szCs w:val="28"/>
        </w:rPr>
        <w:t>Il vaut donc mieux supprimer l’ID manuellement avant d’enregistrer</w:t>
      </w:r>
      <w:r w:rsidRPr="00F53199">
        <w:rPr>
          <w:rFonts w:asciiTheme="minorHAnsi" w:eastAsia="Calibri" w:hAnsiTheme="minorHAnsi" w:cstheme="minorHAnsi"/>
          <w:color w:val="auto"/>
          <w:sz w:val="28"/>
          <w:szCs w:val="28"/>
        </w:rPr>
        <w:t xml:space="preserve"> afin </w:t>
      </w:r>
      <w:r w:rsidRPr="00F53199">
        <w:rPr>
          <w:rFonts w:asciiTheme="minorHAnsi" w:eastAsia="Calibri" w:hAnsiTheme="minorHAnsi" w:cstheme="minorHAnsi"/>
          <w:sz w:val="28"/>
          <w:szCs w:val="28"/>
        </w:rPr>
        <w:t>que le système attribue un nouvel identifiant au nouveau composant issu de la copie et non à la source.</w:t>
      </w:r>
    </w:p>
    <w:p w14:paraId="4B3162E0" w14:textId="35222FD3" w:rsidR="00A9063C" w:rsidRPr="00F53199" w:rsidRDefault="00A9063C" w:rsidP="00774F73">
      <w:pPr>
        <w:pStyle w:val="Normal1"/>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lastRenderedPageBreak/>
        <w:t>Mais le mieux est encore de faire un copier</w:t>
      </w:r>
      <w:r w:rsidR="00C727FF" w:rsidRPr="00F53199">
        <w:rPr>
          <w:rFonts w:asciiTheme="minorHAnsi" w:eastAsia="Calibri" w:hAnsiTheme="minorHAnsi" w:cstheme="minorHAnsi"/>
          <w:sz w:val="28"/>
          <w:szCs w:val="28"/>
        </w:rPr>
        <w:t xml:space="preserve"> : </w:t>
      </w:r>
      <w:r w:rsidRPr="00F53199">
        <w:rPr>
          <w:rFonts w:asciiTheme="minorHAnsi" w:eastAsia="Calibri" w:hAnsiTheme="minorHAnsi" w:cstheme="minorHAnsi"/>
          <w:sz w:val="28"/>
          <w:szCs w:val="28"/>
        </w:rPr>
        <w:t>coller dan</w:t>
      </w:r>
      <w:r w:rsidR="004C7C92" w:rsidRPr="00F53199">
        <w:rPr>
          <w:rFonts w:asciiTheme="minorHAnsi" w:eastAsia="Calibri" w:hAnsiTheme="minorHAnsi" w:cstheme="minorHAnsi"/>
          <w:sz w:val="28"/>
          <w:szCs w:val="28"/>
        </w:rPr>
        <w:t>s</w:t>
      </w:r>
      <w:r w:rsidRPr="00F53199">
        <w:rPr>
          <w:rFonts w:asciiTheme="minorHAnsi" w:eastAsia="Calibri" w:hAnsiTheme="minorHAnsi" w:cstheme="minorHAnsi"/>
          <w:sz w:val="28"/>
          <w:szCs w:val="28"/>
        </w:rPr>
        <w:t xml:space="preserve"> l’arbre</w:t>
      </w:r>
    </w:p>
    <w:p w14:paraId="40AB194C" w14:textId="77777777" w:rsidR="00A9063C" w:rsidRPr="00F53199" w:rsidRDefault="00A9063C" w:rsidP="00774F73">
      <w:pPr>
        <w:pStyle w:val="Normal1"/>
        <w:jc w:val="both"/>
        <w:rPr>
          <w:rFonts w:asciiTheme="minorHAnsi" w:hAnsiTheme="minorHAnsi" w:cstheme="minorHAnsi"/>
          <w:sz w:val="28"/>
          <w:szCs w:val="28"/>
        </w:rPr>
      </w:pPr>
    </w:p>
    <w:p w14:paraId="7EF63DFD" w14:textId="77777777" w:rsidR="00A9063C" w:rsidRPr="004C7C92" w:rsidRDefault="00A9063C" w:rsidP="00774F73">
      <w:pPr>
        <w:pStyle w:val="Normal1"/>
        <w:jc w:val="both"/>
        <w:rPr>
          <w:rFonts w:asciiTheme="minorHAnsi" w:hAnsiTheme="minorHAnsi" w:cstheme="minorHAnsi"/>
        </w:rPr>
      </w:pPr>
    </w:p>
    <w:p w14:paraId="47B51AC1" w14:textId="0C73705E" w:rsidR="00A9063C" w:rsidRPr="00F53199" w:rsidRDefault="00A9063C" w:rsidP="00774F73">
      <w:pPr>
        <w:pStyle w:val="Normal1"/>
        <w:jc w:val="both"/>
        <w:rPr>
          <w:rFonts w:asciiTheme="minorHAnsi" w:hAnsiTheme="minorHAnsi" w:cstheme="minorHAnsi"/>
          <w:sz w:val="28"/>
          <w:szCs w:val="28"/>
        </w:rPr>
      </w:pPr>
      <w:r w:rsidRPr="00F53199">
        <w:rPr>
          <w:rFonts w:asciiTheme="minorHAnsi" w:hAnsiTheme="minorHAnsi" w:cstheme="minorHAnsi"/>
          <w:b/>
          <w:sz w:val="28"/>
          <w:szCs w:val="28"/>
        </w:rPr>
        <w:t xml:space="preserve">DEUXIEME PUCE </w:t>
      </w:r>
    </w:p>
    <w:p w14:paraId="09D04418" w14:textId="77777777" w:rsidR="00A9063C" w:rsidRPr="00F53199" w:rsidRDefault="00A9063C" w:rsidP="00774F73">
      <w:pPr>
        <w:pStyle w:val="Normal1"/>
        <w:contextualSpacing/>
        <w:jc w:val="both"/>
        <w:rPr>
          <w:rFonts w:asciiTheme="minorHAnsi" w:hAnsiTheme="minorHAnsi" w:cstheme="minorHAnsi"/>
          <w:b/>
          <w:sz w:val="28"/>
          <w:szCs w:val="28"/>
        </w:rPr>
      </w:pPr>
      <w:r w:rsidRPr="00F53199">
        <w:rPr>
          <w:rFonts w:asciiTheme="minorHAnsi" w:hAnsiTheme="minorHAnsi" w:cstheme="minorHAnsi"/>
          <w:b/>
          <w:sz w:val="28"/>
          <w:szCs w:val="28"/>
        </w:rPr>
        <w:t xml:space="preserve">Copier / coller dans l’arbre : </w:t>
      </w:r>
    </w:p>
    <w:p w14:paraId="15D1085D" w14:textId="77777777" w:rsidR="00A9063C" w:rsidRPr="00F53199" w:rsidRDefault="00A9063C" w:rsidP="00774F73">
      <w:pPr>
        <w:pStyle w:val="Normal1"/>
        <w:contextualSpacing/>
        <w:jc w:val="both"/>
        <w:rPr>
          <w:rFonts w:asciiTheme="minorHAnsi" w:hAnsiTheme="minorHAnsi" w:cstheme="minorHAnsi"/>
          <w:b/>
          <w:sz w:val="28"/>
          <w:szCs w:val="28"/>
        </w:rPr>
      </w:pPr>
    </w:p>
    <w:p w14:paraId="0F3AA1BE" w14:textId="77777777" w:rsidR="00A9063C" w:rsidRPr="00F53199" w:rsidRDefault="00A9063C" w:rsidP="00774F73">
      <w:pPr>
        <w:pStyle w:val="Normal1"/>
        <w:numPr>
          <w:ilvl w:val="0"/>
          <w:numId w:val="20"/>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 xml:space="preserve">On ne peut pas copier ou déplacer un &lt;c&gt; quand il est en édition </w:t>
      </w:r>
    </w:p>
    <w:p w14:paraId="575BB436" w14:textId="77777777" w:rsidR="00A9063C" w:rsidRPr="00F53199" w:rsidRDefault="00A9063C" w:rsidP="00774F73">
      <w:pPr>
        <w:pStyle w:val="Normal1"/>
        <w:numPr>
          <w:ilvl w:val="0"/>
          <w:numId w:val="20"/>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On ne peut pas coller dans, après ou avant un &lt;c&gt; en édition.</w:t>
      </w:r>
    </w:p>
    <w:p w14:paraId="741D72AD" w14:textId="32A0AE94" w:rsidR="00A9063C" w:rsidRPr="00F53199" w:rsidRDefault="00A9063C" w:rsidP="00774F73">
      <w:pPr>
        <w:pStyle w:val="Normal1"/>
        <w:numPr>
          <w:ilvl w:val="0"/>
          <w:numId w:val="20"/>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Copier un nœud - notamment un &lt;c&gt; - peut faciliter l'édition de nœuds qui ont la même structure et/ou le même contenu.</w:t>
      </w:r>
    </w:p>
    <w:p w14:paraId="28C548BE" w14:textId="2014412E" w:rsidR="00A9063C" w:rsidRPr="00F53199" w:rsidRDefault="00C727FF" w:rsidP="00774F73">
      <w:pPr>
        <w:pStyle w:val="Normal1"/>
        <w:numPr>
          <w:ilvl w:val="0"/>
          <w:numId w:val="20"/>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b/>
          <w:sz w:val="28"/>
          <w:szCs w:val="28"/>
        </w:rPr>
        <w:t>Le</w:t>
      </w:r>
      <w:r w:rsidR="00A9063C" w:rsidRPr="00F53199">
        <w:rPr>
          <w:rFonts w:asciiTheme="minorHAnsi" w:eastAsia="Calibri" w:hAnsiTheme="minorHAnsi" w:cstheme="minorHAnsi"/>
          <w:b/>
          <w:sz w:val="28"/>
          <w:szCs w:val="28"/>
        </w:rPr>
        <w:t xml:space="preserve"> copier/coller modifie </w:t>
      </w:r>
      <w:r w:rsidR="00A9063C" w:rsidRPr="00F53199">
        <w:rPr>
          <w:rFonts w:ascii="Calibri" w:eastAsia="Calibri" w:hAnsi="Calibri" w:cs="Calibri"/>
          <w:b/>
          <w:sz w:val="28"/>
          <w:szCs w:val="28"/>
        </w:rPr>
        <w:t>l'</w:t>
      </w:r>
      <w:r w:rsidR="00482D52" w:rsidRPr="00F53199">
        <w:rPr>
          <w:rFonts w:ascii="Calibri" w:eastAsia="Calibri" w:hAnsi="Calibri" w:cs="Calibri"/>
          <w:b/>
          <w:sz w:val="28"/>
          <w:szCs w:val="28"/>
        </w:rPr>
        <w:t>ID</w:t>
      </w:r>
      <w:r w:rsidR="00A9063C" w:rsidRPr="00F53199">
        <w:rPr>
          <w:rFonts w:asciiTheme="minorHAnsi" w:eastAsia="Calibri" w:hAnsiTheme="minorHAnsi" w:cstheme="minorHAnsi"/>
          <w:b/>
          <w:sz w:val="28"/>
          <w:szCs w:val="28"/>
        </w:rPr>
        <w:t xml:space="preserve"> du &lt;c</w:t>
      </w:r>
      <w:r w:rsidR="00A9063C" w:rsidRPr="00F53199">
        <w:rPr>
          <w:rFonts w:ascii="Calibri" w:eastAsia="Calibri" w:hAnsi="Calibri" w:cs="Calibri"/>
          <w:b/>
          <w:sz w:val="28"/>
          <w:szCs w:val="28"/>
        </w:rPr>
        <w:t>&gt;</w:t>
      </w:r>
      <w:r w:rsidR="00A9063C" w:rsidRPr="00F53199">
        <w:rPr>
          <w:rFonts w:asciiTheme="minorHAnsi" w:eastAsia="Calibri" w:hAnsiTheme="minorHAnsi" w:cstheme="minorHAnsi"/>
          <w:b/>
          <w:sz w:val="28"/>
          <w:szCs w:val="28"/>
        </w:rPr>
        <w:t xml:space="preserve"> et donc son URL dans l'interface de consultation</w:t>
      </w:r>
      <w:r w:rsidR="00A9063C" w:rsidRPr="00F53199">
        <w:rPr>
          <w:rFonts w:asciiTheme="minorHAnsi" w:eastAsia="Calibri" w:hAnsiTheme="minorHAnsi" w:cstheme="minorHAnsi"/>
          <w:sz w:val="28"/>
          <w:szCs w:val="28"/>
          <w:u w:val="single"/>
        </w:rPr>
        <w:t>.</w:t>
      </w:r>
    </w:p>
    <w:p w14:paraId="33845819" w14:textId="77777777" w:rsidR="00A9063C" w:rsidRPr="00F53199" w:rsidRDefault="00A9063C" w:rsidP="00774F73">
      <w:pPr>
        <w:pStyle w:val="Normal1"/>
        <w:jc w:val="both"/>
        <w:rPr>
          <w:rFonts w:asciiTheme="minorHAnsi" w:eastAsia="Calibri" w:hAnsiTheme="minorHAnsi" w:cstheme="minorHAnsi"/>
          <w:sz w:val="28"/>
          <w:szCs w:val="28"/>
        </w:rPr>
      </w:pPr>
      <w:r w:rsidRPr="00F53199">
        <w:rPr>
          <w:rFonts w:asciiTheme="minorHAnsi" w:eastAsia="Calibri" w:hAnsiTheme="minorHAnsi" w:cstheme="minorHAnsi"/>
          <w:sz w:val="28"/>
          <w:szCs w:val="28"/>
        </w:rPr>
        <w:t xml:space="preserve">Procédure : </w:t>
      </w:r>
    </w:p>
    <w:p w14:paraId="77347DF6" w14:textId="48EBBFD2" w:rsidR="00A9063C" w:rsidRPr="00F53199" w:rsidRDefault="00A9063C" w:rsidP="00774F73">
      <w:pPr>
        <w:pStyle w:val="Normal1"/>
        <w:numPr>
          <w:ilvl w:val="0"/>
          <w:numId w:val="21"/>
        </w:numPr>
        <w:ind w:hanging="360"/>
        <w:contextualSpacing/>
        <w:jc w:val="both"/>
        <w:rPr>
          <w:rFonts w:asciiTheme="minorHAnsi" w:hAnsiTheme="minorHAnsi" w:cstheme="minorHAnsi"/>
          <w:sz w:val="28"/>
          <w:szCs w:val="28"/>
        </w:rPr>
      </w:pPr>
      <w:r w:rsidRPr="00F53199">
        <w:rPr>
          <w:rFonts w:asciiTheme="minorHAnsi" w:hAnsiTheme="minorHAnsi" w:cstheme="minorHAnsi"/>
          <w:sz w:val="28"/>
          <w:szCs w:val="28"/>
        </w:rPr>
        <w:t>Se positionner sur un &lt;c&gt; ailleurs dans l’arbre, puis clic</w:t>
      </w:r>
      <w:r w:rsidR="00482D52" w:rsidRPr="00F53199">
        <w:rPr>
          <w:rFonts w:asciiTheme="minorHAnsi" w:hAnsiTheme="minorHAnsi"/>
          <w:sz w:val="28"/>
          <w:szCs w:val="28"/>
        </w:rPr>
        <w:t xml:space="preserve"> </w:t>
      </w:r>
      <w:r w:rsidRPr="00F53199">
        <w:rPr>
          <w:rFonts w:asciiTheme="minorHAnsi" w:hAnsiTheme="minorHAnsi" w:cstheme="minorHAnsi"/>
          <w:sz w:val="28"/>
          <w:szCs w:val="28"/>
        </w:rPr>
        <w:t xml:space="preserve">droit + </w:t>
      </w:r>
      <w:r w:rsidRPr="00F53199">
        <w:rPr>
          <w:rFonts w:asciiTheme="minorHAnsi" w:hAnsiTheme="minorHAnsi" w:cstheme="minorHAnsi"/>
          <w:i/>
          <w:sz w:val="28"/>
          <w:szCs w:val="28"/>
        </w:rPr>
        <w:t>Coller : dedans, avant ou après</w:t>
      </w:r>
      <w:r w:rsidRPr="00F53199">
        <w:rPr>
          <w:rFonts w:asciiTheme="minorHAnsi" w:hAnsiTheme="minorHAnsi" w:cstheme="minorHAnsi"/>
          <w:sz w:val="28"/>
          <w:szCs w:val="28"/>
        </w:rPr>
        <w:t>. Un identifiant unique est attribué automatiquement.</w:t>
      </w:r>
    </w:p>
    <w:p w14:paraId="33D14020" w14:textId="77777777" w:rsidR="00A9063C" w:rsidRPr="00F53199" w:rsidRDefault="00A9063C" w:rsidP="00774F73">
      <w:pPr>
        <w:pStyle w:val="Normal1"/>
        <w:numPr>
          <w:ilvl w:val="0"/>
          <w:numId w:val="21"/>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Coller un &lt;c&gt; A dans un &lt;c&gt; B positionne le &lt;c&gt; A à la suite de tous les enfants du &lt;c&gt; B.</w:t>
      </w:r>
    </w:p>
    <w:p w14:paraId="7D95EBE8" w14:textId="77777777" w:rsidR="00A9063C" w:rsidRPr="00F53199" w:rsidRDefault="00A9063C" w:rsidP="00774F73">
      <w:pPr>
        <w:pStyle w:val="Normal1"/>
        <w:numPr>
          <w:ilvl w:val="0"/>
          <w:numId w:val="21"/>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On peut coller un &lt;c&gt; dans le &lt;dsc&gt;. Dans ce cas, le &lt;c&gt; collé se positionne à la suite de tous les enfants du &lt;dsc&gt;.</w:t>
      </w:r>
    </w:p>
    <w:p w14:paraId="7B880CC7" w14:textId="2DCCABAB" w:rsidR="00A9063C" w:rsidRDefault="00A9063C" w:rsidP="00774F73">
      <w:pPr>
        <w:pStyle w:val="Normal1"/>
        <w:jc w:val="both"/>
        <w:rPr>
          <w:rFonts w:asciiTheme="minorHAnsi" w:hAnsiTheme="minorHAnsi" w:cstheme="minorHAnsi"/>
          <w:sz w:val="28"/>
          <w:szCs w:val="28"/>
        </w:rPr>
      </w:pPr>
    </w:p>
    <w:p w14:paraId="1FE27E4A" w14:textId="77777777" w:rsidR="00F53199" w:rsidRPr="00F53199" w:rsidRDefault="00F53199" w:rsidP="00774F73">
      <w:pPr>
        <w:pStyle w:val="Normal1"/>
        <w:jc w:val="both"/>
        <w:rPr>
          <w:rFonts w:asciiTheme="minorHAnsi" w:hAnsiTheme="minorHAnsi" w:cstheme="minorHAnsi"/>
          <w:sz w:val="28"/>
          <w:szCs w:val="28"/>
        </w:rPr>
      </w:pPr>
    </w:p>
    <w:p w14:paraId="3617A070" w14:textId="01BCE039" w:rsidR="00A9063C" w:rsidRPr="00F53199" w:rsidRDefault="00A9063C" w:rsidP="00F53199">
      <w:pPr>
        <w:pStyle w:val="Normal1"/>
        <w:jc w:val="both"/>
        <w:rPr>
          <w:rFonts w:asciiTheme="minorHAnsi" w:hAnsiTheme="minorHAnsi" w:cstheme="minorHAnsi"/>
          <w:b/>
          <w:sz w:val="28"/>
          <w:szCs w:val="28"/>
        </w:rPr>
      </w:pPr>
      <w:r w:rsidRPr="00F53199">
        <w:rPr>
          <w:rFonts w:asciiTheme="minorHAnsi" w:hAnsiTheme="minorHAnsi" w:cstheme="minorHAnsi"/>
          <w:b/>
          <w:sz w:val="28"/>
          <w:szCs w:val="28"/>
        </w:rPr>
        <w:t xml:space="preserve">TROISIEME PUCE </w:t>
      </w:r>
    </w:p>
    <w:p w14:paraId="4372BF74" w14:textId="77777777" w:rsidR="00A9063C" w:rsidRPr="00F53199" w:rsidRDefault="00A9063C" w:rsidP="00774F73">
      <w:pPr>
        <w:pStyle w:val="Normal1"/>
        <w:jc w:val="both"/>
        <w:rPr>
          <w:rFonts w:asciiTheme="minorHAnsi" w:hAnsiTheme="minorHAnsi" w:cstheme="minorHAnsi"/>
          <w:b/>
          <w:sz w:val="28"/>
          <w:szCs w:val="28"/>
        </w:rPr>
      </w:pPr>
      <w:r w:rsidRPr="00F53199">
        <w:rPr>
          <w:rFonts w:asciiTheme="minorHAnsi" w:hAnsiTheme="minorHAnsi" w:cstheme="minorHAnsi"/>
          <w:b/>
          <w:sz w:val="28"/>
          <w:szCs w:val="28"/>
        </w:rPr>
        <w:t>Couper/coller dans l’éditeur</w:t>
      </w:r>
    </w:p>
    <w:p w14:paraId="2427AC05" w14:textId="1091B13B" w:rsidR="00A9063C" w:rsidRPr="00F53199" w:rsidRDefault="00A9063C" w:rsidP="00774F73">
      <w:pPr>
        <w:pStyle w:val="Normal1"/>
        <w:jc w:val="both"/>
        <w:rPr>
          <w:rFonts w:asciiTheme="minorHAnsi" w:hAnsiTheme="minorHAnsi" w:cstheme="minorHAnsi"/>
          <w:b/>
          <w:sz w:val="28"/>
          <w:szCs w:val="28"/>
        </w:rPr>
      </w:pPr>
      <w:r w:rsidRPr="00F53199">
        <w:rPr>
          <w:rFonts w:asciiTheme="minorHAnsi" w:eastAsia="Calibri" w:hAnsiTheme="minorHAnsi" w:cstheme="minorHAnsi"/>
          <w:sz w:val="28"/>
          <w:szCs w:val="28"/>
          <w:u w:val="single"/>
        </w:rPr>
        <w:t xml:space="preserve">Il ne faut pas utiliser le copier/coller, suivi de </w:t>
      </w:r>
      <w:r w:rsidRPr="00F53199">
        <w:rPr>
          <w:rFonts w:asciiTheme="minorHAnsi" w:eastAsia="Calibri" w:hAnsiTheme="minorHAnsi" w:cstheme="minorHAnsi"/>
          <w:i/>
          <w:sz w:val="28"/>
          <w:szCs w:val="28"/>
          <w:u w:val="single"/>
        </w:rPr>
        <w:t>Supprimer</w:t>
      </w:r>
      <w:r w:rsidRPr="00F53199">
        <w:rPr>
          <w:rFonts w:asciiTheme="minorHAnsi" w:eastAsia="Calibri" w:hAnsiTheme="minorHAnsi" w:cstheme="minorHAnsi"/>
          <w:sz w:val="28"/>
          <w:szCs w:val="28"/>
          <w:u w:val="single"/>
        </w:rPr>
        <w:t xml:space="preserve">, pour déplacer un composant &lt;c&gt; ! car cela modifie </w:t>
      </w:r>
      <w:r w:rsidRPr="00F53199">
        <w:rPr>
          <w:rFonts w:ascii="Calibri" w:eastAsia="Calibri" w:hAnsi="Calibri" w:cs="Calibri"/>
          <w:sz w:val="28"/>
          <w:szCs w:val="28"/>
          <w:u w:val="single"/>
        </w:rPr>
        <w:t>l’</w:t>
      </w:r>
      <w:r w:rsidR="00482D52" w:rsidRPr="00F53199">
        <w:rPr>
          <w:rFonts w:ascii="Calibri" w:eastAsia="Calibri" w:hAnsi="Calibri" w:cs="Calibri"/>
          <w:sz w:val="28"/>
          <w:szCs w:val="28"/>
          <w:u w:val="single"/>
        </w:rPr>
        <w:t>ID</w:t>
      </w:r>
      <w:r w:rsidRPr="00F53199">
        <w:rPr>
          <w:rFonts w:asciiTheme="minorHAnsi" w:eastAsia="Calibri" w:hAnsiTheme="minorHAnsi" w:cstheme="minorHAnsi"/>
          <w:sz w:val="28"/>
          <w:szCs w:val="28"/>
          <w:u w:val="single"/>
        </w:rPr>
        <w:t xml:space="preserve"> du &lt;c&gt; donc l’url</w:t>
      </w:r>
    </w:p>
    <w:p w14:paraId="20FEFE5B" w14:textId="77777777" w:rsidR="00A9063C" w:rsidRPr="00F53199" w:rsidRDefault="00A9063C" w:rsidP="00774F73">
      <w:pPr>
        <w:pStyle w:val="Normal1"/>
        <w:jc w:val="both"/>
        <w:rPr>
          <w:rFonts w:asciiTheme="minorHAnsi" w:hAnsiTheme="minorHAnsi" w:cstheme="minorHAnsi"/>
          <w:sz w:val="28"/>
          <w:szCs w:val="28"/>
        </w:rPr>
      </w:pPr>
      <w:r w:rsidRPr="00F53199">
        <w:rPr>
          <w:rFonts w:asciiTheme="minorHAnsi" w:hAnsiTheme="minorHAnsi" w:cstheme="minorHAnsi"/>
          <w:sz w:val="28"/>
          <w:szCs w:val="28"/>
        </w:rPr>
        <w:t xml:space="preserve"> </w:t>
      </w:r>
    </w:p>
    <w:p w14:paraId="04C4B33E" w14:textId="754C5039" w:rsidR="00A9063C" w:rsidRPr="00F53199" w:rsidRDefault="00A9063C" w:rsidP="00774F73">
      <w:pPr>
        <w:pStyle w:val="Paragraphedeliste"/>
        <w:numPr>
          <w:ilvl w:val="0"/>
          <w:numId w:val="25"/>
        </w:numPr>
        <w:jc w:val="both"/>
        <w:rPr>
          <w:rFonts w:cstheme="minorHAnsi"/>
          <w:sz w:val="28"/>
          <w:szCs w:val="28"/>
        </w:rPr>
      </w:pPr>
      <w:r w:rsidRPr="00F53199">
        <w:rPr>
          <w:rFonts w:cstheme="minorHAnsi"/>
          <w:sz w:val="28"/>
          <w:szCs w:val="28"/>
        </w:rPr>
        <w:t>clic</w:t>
      </w:r>
      <w:r w:rsidR="00482D52" w:rsidRPr="00F53199">
        <w:rPr>
          <w:rFonts w:cstheme="minorHAnsi"/>
          <w:sz w:val="28"/>
          <w:szCs w:val="28"/>
        </w:rPr>
        <w:t xml:space="preserve"> </w:t>
      </w:r>
      <w:r w:rsidRPr="00F53199">
        <w:rPr>
          <w:rFonts w:cstheme="minorHAnsi"/>
          <w:sz w:val="28"/>
          <w:szCs w:val="28"/>
        </w:rPr>
        <w:t xml:space="preserve">droit désactivé dans l’éditeur, ou les touches clavier : ctrl+X, ctrl+V. </w:t>
      </w:r>
    </w:p>
    <w:p w14:paraId="7BD678F8" w14:textId="5DD6AAA7" w:rsidR="00A9063C" w:rsidRPr="00F53199" w:rsidRDefault="00A9063C" w:rsidP="00774F73">
      <w:pPr>
        <w:pStyle w:val="Paragraphedeliste"/>
        <w:numPr>
          <w:ilvl w:val="0"/>
          <w:numId w:val="25"/>
        </w:numPr>
        <w:jc w:val="both"/>
        <w:rPr>
          <w:rFonts w:cstheme="minorHAnsi"/>
          <w:sz w:val="28"/>
          <w:szCs w:val="28"/>
        </w:rPr>
      </w:pPr>
      <w:r w:rsidRPr="00F53199">
        <w:rPr>
          <w:sz w:val="28"/>
          <w:szCs w:val="28"/>
        </w:rPr>
        <w:t>L’</w:t>
      </w:r>
      <w:r w:rsidR="00482D52" w:rsidRPr="00F53199">
        <w:rPr>
          <w:sz w:val="28"/>
          <w:szCs w:val="28"/>
        </w:rPr>
        <w:t>ID</w:t>
      </w:r>
      <w:r w:rsidRPr="00F53199">
        <w:rPr>
          <w:rFonts w:cstheme="minorHAnsi"/>
          <w:sz w:val="28"/>
          <w:szCs w:val="28"/>
        </w:rPr>
        <w:t xml:space="preserve"> est conservé, ce qui est dans ce cas normal</w:t>
      </w:r>
    </w:p>
    <w:p w14:paraId="6DEBB0D6" w14:textId="77777777" w:rsidR="00A9063C" w:rsidRPr="00F53199" w:rsidRDefault="00A9063C" w:rsidP="00774F73">
      <w:pPr>
        <w:pStyle w:val="Normal1"/>
        <w:jc w:val="both"/>
        <w:rPr>
          <w:rFonts w:asciiTheme="minorHAnsi" w:hAnsiTheme="minorHAnsi" w:cstheme="minorHAnsi"/>
          <w:b/>
          <w:sz w:val="28"/>
          <w:szCs w:val="28"/>
        </w:rPr>
      </w:pPr>
    </w:p>
    <w:p w14:paraId="05EBED91" w14:textId="77777777" w:rsidR="00A9063C" w:rsidRPr="00F53199" w:rsidRDefault="00A9063C" w:rsidP="00774F73">
      <w:pPr>
        <w:pStyle w:val="Normal1"/>
        <w:jc w:val="both"/>
        <w:rPr>
          <w:rFonts w:asciiTheme="minorHAnsi" w:hAnsiTheme="minorHAnsi" w:cstheme="minorHAnsi"/>
          <w:b/>
          <w:sz w:val="28"/>
          <w:szCs w:val="28"/>
        </w:rPr>
      </w:pPr>
      <w:r w:rsidRPr="00F53199">
        <w:rPr>
          <w:rFonts w:asciiTheme="minorHAnsi" w:hAnsiTheme="minorHAnsi" w:cstheme="minorHAnsi"/>
          <w:b/>
          <w:sz w:val="28"/>
          <w:szCs w:val="28"/>
        </w:rPr>
        <w:t>Couper/coller dans l’arbre</w:t>
      </w:r>
    </w:p>
    <w:p w14:paraId="470595D6" w14:textId="77777777" w:rsidR="00A9063C" w:rsidRPr="00F53199" w:rsidRDefault="00A9063C" w:rsidP="00774F73">
      <w:pPr>
        <w:pStyle w:val="Normal1"/>
        <w:jc w:val="both"/>
        <w:rPr>
          <w:rFonts w:asciiTheme="minorHAnsi" w:hAnsiTheme="minorHAnsi" w:cstheme="minorHAnsi"/>
          <w:sz w:val="28"/>
          <w:szCs w:val="28"/>
        </w:rPr>
      </w:pPr>
    </w:p>
    <w:p w14:paraId="3C521B7E" w14:textId="6F59007C" w:rsidR="00A9063C" w:rsidRPr="00F53199" w:rsidRDefault="00A9063C" w:rsidP="00774F73">
      <w:pPr>
        <w:pStyle w:val="Normal1"/>
        <w:numPr>
          <w:ilvl w:val="0"/>
          <w:numId w:val="23"/>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Clic</w:t>
      </w:r>
      <w:r w:rsidR="00482D52" w:rsidRPr="00F53199">
        <w:rPr>
          <w:rFonts w:ascii="Calibri" w:eastAsia="Calibri" w:hAnsi="Calibri" w:cs="Calibri"/>
          <w:sz w:val="28"/>
          <w:szCs w:val="28"/>
        </w:rPr>
        <w:t xml:space="preserve"> </w:t>
      </w:r>
      <w:r w:rsidRPr="00F53199">
        <w:rPr>
          <w:rFonts w:asciiTheme="minorHAnsi" w:eastAsia="Calibri" w:hAnsiTheme="minorHAnsi" w:cstheme="minorHAnsi"/>
          <w:sz w:val="28"/>
          <w:szCs w:val="28"/>
        </w:rPr>
        <w:t xml:space="preserve">droit + </w:t>
      </w:r>
      <w:r w:rsidRPr="00F53199">
        <w:rPr>
          <w:rFonts w:asciiTheme="minorHAnsi" w:eastAsia="Calibri" w:hAnsiTheme="minorHAnsi" w:cstheme="minorHAnsi"/>
          <w:i/>
          <w:sz w:val="28"/>
          <w:szCs w:val="28"/>
        </w:rPr>
        <w:t>Couper (déplacer)</w:t>
      </w:r>
      <w:r w:rsidRPr="00F53199">
        <w:rPr>
          <w:rFonts w:asciiTheme="minorHAnsi" w:eastAsia="Calibri" w:hAnsiTheme="minorHAnsi" w:cstheme="minorHAnsi"/>
          <w:sz w:val="28"/>
          <w:szCs w:val="28"/>
        </w:rPr>
        <w:t xml:space="preserve"> sur le &lt;c&gt; à déplacer, puis clic</w:t>
      </w:r>
      <w:r w:rsidR="00482D52" w:rsidRPr="00F53199">
        <w:rPr>
          <w:rFonts w:ascii="Calibri" w:eastAsia="Calibri" w:hAnsi="Calibri" w:cs="Calibri"/>
          <w:sz w:val="28"/>
          <w:szCs w:val="28"/>
        </w:rPr>
        <w:t xml:space="preserve"> </w:t>
      </w:r>
      <w:r w:rsidRPr="00F53199">
        <w:rPr>
          <w:rFonts w:asciiTheme="minorHAnsi" w:eastAsia="Calibri" w:hAnsiTheme="minorHAnsi" w:cstheme="minorHAnsi"/>
          <w:sz w:val="28"/>
          <w:szCs w:val="28"/>
        </w:rPr>
        <w:t xml:space="preserve">droit + </w:t>
      </w:r>
      <w:r w:rsidRPr="00F53199">
        <w:rPr>
          <w:rFonts w:asciiTheme="minorHAnsi" w:eastAsia="Calibri" w:hAnsiTheme="minorHAnsi" w:cstheme="minorHAnsi"/>
          <w:i/>
          <w:sz w:val="28"/>
          <w:szCs w:val="28"/>
        </w:rPr>
        <w:t>Coller : dedans, avant ou après</w:t>
      </w:r>
      <w:r w:rsidRPr="00F53199">
        <w:rPr>
          <w:rFonts w:asciiTheme="minorHAnsi" w:eastAsia="Calibri" w:hAnsiTheme="minorHAnsi" w:cstheme="minorHAnsi"/>
          <w:sz w:val="28"/>
          <w:szCs w:val="28"/>
        </w:rPr>
        <w:t>.</w:t>
      </w:r>
    </w:p>
    <w:p w14:paraId="34F58811" w14:textId="77777777" w:rsidR="00A9063C" w:rsidRPr="00F53199" w:rsidRDefault="00A9063C" w:rsidP="00774F73">
      <w:pPr>
        <w:pStyle w:val="Normal1"/>
        <w:numPr>
          <w:ilvl w:val="0"/>
          <w:numId w:val="23"/>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Le couper-coller fonctionne au sein d'un même document (IR) ou d'un document à l'autre.</w:t>
      </w:r>
    </w:p>
    <w:p w14:paraId="4A71BF1B" w14:textId="77777777" w:rsidR="00A9063C" w:rsidRPr="00F53199" w:rsidRDefault="00A9063C" w:rsidP="00774F73">
      <w:pPr>
        <w:pStyle w:val="Normal1"/>
        <w:numPr>
          <w:ilvl w:val="0"/>
          <w:numId w:val="23"/>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Coller un &lt;c&gt; A dans un &lt;c&gt; B positionne le &lt;c&gt; A à la suite de tous les enfants du &lt;c&gt; B.</w:t>
      </w:r>
    </w:p>
    <w:p w14:paraId="08BD3ADD" w14:textId="77777777" w:rsidR="00A9063C" w:rsidRPr="00F53199" w:rsidRDefault="00A9063C" w:rsidP="00774F73">
      <w:pPr>
        <w:pStyle w:val="Normal1"/>
        <w:numPr>
          <w:ilvl w:val="0"/>
          <w:numId w:val="23"/>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On peut coller un &lt;c&gt; dans le &lt;dsc&gt;. Dans ce cas, le &lt;c&gt; collé se positionne à la suite de tous les enfants du &lt;dsc&gt;.</w:t>
      </w:r>
    </w:p>
    <w:p w14:paraId="5E87F1C5" w14:textId="437F9991" w:rsidR="00A9063C" w:rsidRPr="00F53199" w:rsidRDefault="00A9063C" w:rsidP="00774F73">
      <w:pPr>
        <w:pStyle w:val="Normal1"/>
        <w:numPr>
          <w:ilvl w:val="0"/>
          <w:numId w:val="23"/>
        </w:numPr>
        <w:ind w:hanging="360"/>
        <w:contextualSpacing/>
        <w:jc w:val="both"/>
        <w:rPr>
          <w:rFonts w:asciiTheme="minorHAnsi" w:hAnsiTheme="minorHAnsi" w:cstheme="minorHAnsi"/>
          <w:sz w:val="28"/>
          <w:szCs w:val="28"/>
        </w:rPr>
      </w:pPr>
      <w:r w:rsidRPr="00F53199">
        <w:rPr>
          <w:rFonts w:asciiTheme="minorHAnsi" w:hAnsiTheme="minorHAnsi" w:cstheme="minorHAnsi"/>
          <w:sz w:val="28"/>
          <w:szCs w:val="28"/>
        </w:rPr>
        <w:lastRenderedPageBreak/>
        <w:t xml:space="preserve">Cette opération déplace le nœud sans le modifier. En particulier, </w:t>
      </w:r>
      <w:r w:rsidRPr="00F53199">
        <w:rPr>
          <w:rFonts w:asciiTheme="minorHAnsi" w:hAnsiTheme="minorHAnsi"/>
          <w:sz w:val="28"/>
          <w:szCs w:val="28"/>
        </w:rPr>
        <w:t>l'</w:t>
      </w:r>
      <w:r w:rsidR="00482D52" w:rsidRPr="00F53199">
        <w:rPr>
          <w:rFonts w:asciiTheme="minorHAnsi" w:hAnsiTheme="minorHAnsi"/>
          <w:sz w:val="28"/>
          <w:szCs w:val="28"/>
        </w:rPr>
        <w:t>ID</w:t>
      </w:r>
      <w:r w:rsidRPr="00F53199">
        <w:rPr>
          <w:rFonts w:asciiTheme="minorHAnsi" w:hAnsiTheme="minorHAnsi" w:cstheme="minorHAnsi"/>
          <w:sz w:val="28"/>
          <w:szCs w:val="28"/>
        </w:rPr>
        <w:t xml:space="preserve"> du &lt;c&gt; reste inchangé, puisqu'il n'y a pas ici de duplication d'un </w:t>
      </w:r>
      <w:r w:rsidR="00482D52" w:rsidRPr="00F53199">
        <w:rPr>
          <w:rFonts w:asciiTheme="minorHAnsi" w:hAnsiTheme="minorHAnsi"/>
          <w:sz w:val="28"/>
          <w:szCs w:val="28"/>
        </w:rPr>
        <w:t>&lt;c&gt; dans la base</w:t>
      </w:r>
      <w:r w:rsidRPr="00F53199">
        <w:rPr>
          <w:rFonts w:asciiTheme="minorHAnsi" w:hAnsiTheme="minorHAnsi" w:cstheme="minorHAnsi"/>
          <w:sz w:val="28"/>
          <w:szCs w:val="28"/>
        </w:rPr>
        <w:t>.</w:t>
      </w:r>
    </w:p>
    <w:p w14:paraId="20530954" w14:textId="77777777" w:rsidR="00A9063C" w:rsidRPr="00F53199" w:rsidRDefault="00A9063C" w:rsidP="00774F73">
      <w:pPr>
        <w:pStyle w:val="Normal1"/>
        <w:numPr>
          <w:ilvl w:val="0"/>
          <w:numId w:val="23"/>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 xml:space="preserve">Pour supprimer un nœud, utiliser la fonction </w:t>
      </w:r>
      <w:r w:rsidRPr="00F53199">
        <w:rPr>
          <w:rFonts w:asciiTheme="minorHAnsi" w:eastAsia="Calibri" w:hAnsiTheme="minorHAnsi" w:cstheme="minorHAnsi"/>
          <w:i/>
          <w:sz w:val="28"/>
          <w:szCs w:val="28"/>
        </w:rPr>
        <w:t>Supprimer</w:t>
      </w:r>
      <w:r w:rsidRPr="00F53199">
        <w:rPr>
          <w:rFonts w:asciiTheme="minorHAnsi" w:eastAsia="Calibri" w:hAnsiTheme="minorHAnsi" w:cstheme="minorHAnsi"/>
          <w:sz w:val="28"/>
          <w:szCs w:val="28"/>
        </w:rPr>
        <w:t xml:space="preserve">, et non la fonction </w:t>
      </w:r>
      <w:r w:rsidRPr="00F53199">
        <w:rPr>
          <w:rFonts w:asciiTheme="minorHAnsi" w:eastAsia="Calibri" w:hAnsiTheme="minorHAnsi" w:cstheme="minorHAnsi"/>
          <w:i/>
          <w:sz w:val="28"/>
          <w:szCs w:val="28"/>
        </w:rPr>
        <w:t>Couper (déplacer)</w:t>
      </w:r>
      <w:r w:rsidRPr="00F53199">
        <w:rPr>
          <w:rFonts w:asciiTheme="minorHAnsi" w:eastAsia="Calibri" w:hAnsiTheme="minorHAnsi" w:cstheme="minorHAnsi"/>
          <w:sz w:val="28"/>
          <w:szCs w:val="28"/>
        </w:rPr>
        <w:t>.</w:t>
      </w:r>
    </w:p>
    <w:p w14:paraId="734607E5" w14:textId="7AD4385D" w:rsidR="00A9063C" w:rsidRPr="00F53199" w:rsidRDefault="00A9063C" w:rsidP="00774F73">
      <w:pPr>
        <w:pStyle w:val="Normal1"/>
        <w:jc w:val="both"/>
        <w:rPr>
          <w:rFonts w:asciiTheme="minorHAnsi" w:hAnsiTheme="minorHAnsi" w:cstheme="minorHAnsi"/>
          <w:sz w:val="28"/>
          <w:szCs w:val="28"/>
        </w:rPr>
      </w:pPr>
    </w:p>
    <w:p w14:paraId="3A834D9C" w14:textId="77777777" w:rsidR="00A9063C" w:rsidRPr="00F53199" w:rsidRDefault="00A9063C" w:rsidP="00774F73">
      <w:pPr>
        <w:pStyle w:val="Normal1"/>
        <w:jc w:val="both"/>
        <w:rPr>
          <w:rFonts w:asciiTheme="minorHAnsi" w:hAnsiTheme="minorHAnsi" w:cstheme="minorHAnsi"/>
          <w:sz w:val="28"/>
          <w:szCs w:val="28"/>
        </w:rPr>
      </w:pPr>
    </w:p>
    <w:p w14:paraId="60A9E409" w14:textId="77777777" w:rsidR="00A9063C" w:rsidRPr="00F53199" w:rsidRDefault="00A9063C" w:rsidP="00774F73">
      <w:pPr>
        <w:pStyle w:val="Normal1"/>
        <w:jc w:val="both"/>
        <w:rPr>
          <w:rFonts w:asciiTheme="minorHAnsi" w:eastAsia="Calibri" w:hAnsiTheme="minorHAnsi" w:cstheme="minorHAnsi"/>
          <w:b/>
          <w:sz w:val="28"/>
          <w:szCs w:val="28"/>
        </w:rPr>
      </w:pPr>
      <w:r w:rsidRPr="00F53199">
        <w:rPr>
          <w:rFonts w:asciiTheme="minorHAnsi" w:eastAsia="Calibri" w:hAnsiTheme="minorHAnsi" w:cstheme="minorHAnsi"/>
          <w:b/>
          <w:sz w:val="28"/>
          <w:szCs w:val="28"/>
        </w:rPr>
        <w:t>On peut aussi couper/coller plusieurs &lt;c&gt; à la fois</w:t>
      </w:r>
    </w:p>
    <w:p w14:paraId="709E133F" w14:textId="77777777" w:rsidR="00A9063C" w:rsidRPr="00F53199" w:rsidRDefault="00A9063C" w:rsidP="00774F73">
      <w:pPr>
        <w:pStyle w:val="Normal1"/>
        <w:jc w:val="both"/>
        <w:rPr>
          <w:rFonts w:asciiTheme="minorHAnsi" w:eastAsia="Calibri" w:hAnsiTheme="minorHAnsi" w:cstheme="minorHAnsi"/>
          <w:sz w:val="28"/>
          <w:szCs w:val="28"/>
        </w:rPr>
      </w:pPr>
      <w:r w:rsidRPr="00F53199">
        <w:rPr>
          <w:rFonts w:asciiTheme="minorHAnsi" w:eastAsia="Calibri" w:hAnsiTheme="minorHAnsi" w:cstheme="minorHAnsi"/>
          <w:sz w:val="28"/>
          <w:szCs w:val="28"/>
        </w:rPr>
        <w:t>Permet de déplacer en même temps plusieurs nœuds de même niveau.</w:t>
      </w:r>
    </w:p>
    <w:p w14:paraId="7B5539E4" w14:textId="21D22D62" w:rsidR="00A9063C" w:rsidRPr="00F53199" w:rsidRDefault="00A9063C" w:rsidP="00774F73">
      <w:pPr>
        <w:pStyle w:val="Normal1"/>
        <w:jc w:val="both"/>
        <w:rPr>
          <w:rFonts w:asciiTheme="minorHAnsi" w:hAnsiTheme="minorHAnsi" w:cstheme="minorHAnsi"/>
          <w:sz w:val="28"/>
          <w:szCs w:val="28"/>
        </w:rPr>
      </w:pPr>
      <w:r w:rsidRPr="00F53199">
        <w:rPr>
          <w:rFonts w:asciiTheme="minorHAnsi" w:eastAsia="Calibri" w:hAnsiTheme="minorHAnsi" w:cstheme="minorHAnsi"/>
          <w:sz w:val="28"/>
          <w:szCs w:val="28"/>
        </w:rPr>
        <w:t xml:space="preserve">Détail de la procédure </w:t>
      </w:r>
      <w:r w:rsidR="00F769D7" w:rsidRPr="00F53199">
        <w:rPr>
          <w:rFonts w:asciiTheme="minorHAnsi" w:eastAsia="Calibri" w:hAnsiTheme="minorHAnsi" w:cstheme="minorHAnsi"/>
          <w:sz w:val="28"/>
          <w:szCs w:val="28"/>
        </w:rPr>
        <w:t xml:space="preserve">dans le manuel </w:t>
      </w:r>
    </w:p>
    <w:p w14:paraId="0F9AD026" w14:textId="77777777" w:rsidR="00A9063C" w:rsidRPr="00F53199" w:rsidRDefault="00A9063C" w:rsidP="00774F73">
      <w:pPr>
        <w:pStyle w:val="Normal1"/>
        <w:jc w:val="both"/>
        <w:rPr>
          <w:rFonts w:asciiTheme="minorHAnsi" w:hAnsiTheme="minorHAnsi" w:cstheme="minorHAnsi"/>
          <w:color w:val="A6A6A6" w:themeColor="background1" w:themeShade="A6"/>
          <w:sz w:val="28"/>
          <w:szCs w:val="28"/>
        </w:rPr>
      </w:pPr>
      <w:r w:rsidRPr="00F53199">
        <w:rPr>
          <w:rFonts w:asciiTheme="minorHAnsi" w:eastAsia="Calibri" w:hAnsiTheme="minorHAnsi" w:cstheme="minorHAnsi"/>
          <w:color w:val="A6A6A6" w:themeColor="background1" w:themeShade="A6"/>
          <w:sz w:val="28"/>
          <w:szCs w:val="28"/>
        </w:rPr>
        <w:t xml:space="preserve">Procédure : Clic-droit + </w:t>
      </w:r>
      <w:r w:rsidRPr="00F53199">
        <w:rPr>
          <w:rFonts w:asciiTheme="minorHAnsi" w:eastAsia="Calibri" w:hAnsiTheme="minorHAnsi" w:cstheme="minorHAnsi"/>
          <w:i/>
          <w:color w:val="A6A6A6" w:themeColor="background1" w:themeShade="A6"/>
          <w:sz w:val="28"/>
          <w:szCs w:val="28"/>
        </w:rPr>
        <w:t>Couper (déplacer)</w:t>
      </w:r>
      <w:r w:rsidRPr="00F53199">
        <w:rPr>
          <w:rFonts w:asciiTheme="minorHAnsi" w:eastAsia="Calibri" w:hAnsiTheme="minorHAnsi" w:cstheme="minorHAnsi"/>
          <w:color w:val="A6A6A6" w:themeColor="background1" w:themeShade="A6"/>
          <w:sz w:val="28"/>
          <w:szCs w:val="28"/>
        </w:rPr>
        <w:t xml:space="preserve"> depuis sur le premier &lt;c&gt; de la série à déplacer.</w:t>
      </w:r>
    </w:p>
    <w:p w14:paraId="41300012" w14:textId="77777777" w:rsidR="00A9063C" w:rsidRPr="00F53199" w:rsidRDefault="00A9063C" w:rsidP="00774F73">
      <w:pPr>
        <w:pStyle w:val="Normal1"/>
        <w:jc w:val="both"/>
        <w:rPr>
          <w:rFonts w:asciiTheme="minorHAnsi" w:hAnsiTheme="minorHAnsi" w:cstheme="minorHAnsi"/>
          <w:color w:val="A6A6A6" w:themeColor="background1" w:themeShade="A6"/>
          <w:sz w:val="28"/>
          <w:szCs w:val="28"/>
        </w:rPr>
      </w:pPr>
      <w:r w:rsidRPr="00F53199">
        <w:rPr>
          <w:rFonts w:asciiTheme="minorHAnsi" w:eastAsia="Calibri" w:hAnsiTheme="minorHAnsi" w:cstheme="minorHAnsi"/>
          <w:color w:val="A6A6A6" w:themeColor="background1" w:themeShade="A6"/>
          <w:sz w:val="28"/>
          <w:szCs w:val="28"/>
        </w:rPr>
        <w:t xml:space="preserve">Clic-droit + </w:t>
      </w:r>
      <w:r w:rsidRPr="00F53199">
        <w:rPr>
          <w:rFonts w:asciiTheme="minorHAnsi" w:eastAsia="Calibri" w:hAnsiTheme="minorHAnsi" w:cstheme="minorHAnsi"/>
          <w:i/>
          <w:color w:val="A6A6A6" w:themeColor="background1" w:themeShade="A6"/>
          <w:sz w:val="28"/>
          <w:szCs w:val="28"/>
        </w:rPr>
        <w:t>Couper (déplacer)</w:t>
      </w:r>
      <w:r w:rsidRPr="00F53199">
        <w:rPr>
          <w:rFonts w:asciiTheme="minorHAnsi" w:eastAsia="Calibri" w:hAnsiTheme="minorHAnsi" w:cstheme="minorHAnsi"/>
          <w:color w:val="A6A6A6" w:themeColor="background1" w:themeShade="A6"/>
          <w:sz w:val="28"/>
          <w:szCs w:val="28"/>
        </w:rPr>
        <w:t xml:space="preserve"> jusque sur le dernier &lt;c&gt; de la série à déplacer.</w:t>
      </w:r>
    </w:p>
    <w:p w14:paraId="697F8A34" w14:textId="77777777" w:rsidR="00A9063C" w:rsidRPr="00F53199" w:rsidRDefault="00A9063C" w:rsidP="00774F73">
      <w:pPr>
        <w:pStyle w:val="Normal1"/>
        <w:jc w:val="both"/>
        <w:rPr>
          <w:rFonts w:asciiTheme="minorHAnsi" w:hAnsiTheme="minorHAnsi" w:cstheme="minorHAnsi"/>
          <w:color w:val="A6A6A6" w:themeColor="background1" w:themeShade="A6"/>
          <w:sz w:val="28"/>
          <w:szCs w:val="28"/>
        </w:rPr>
      </w:pPr>
      <w:r w:rsidRPr="00F53199">
        <w:rPr>
          <w:rFonts w:asciiTheme="minorHAnsi" w:eastAsia="Calibri" w:hAnsiTheme="minorHAnsi" w:cstheme="minorHAnsi"/>
          <w:color w:val="A6A6A6" w:themeColor="background1" w:themeShade="A6"/>
          <w:sz w:val="28"/>
          <w:szCs w:val="28"/>
        </w:rPr>
        <w:t xml:space="preserve">Puis, pour coller la série sélectionnée, se positionner sur un &lt;c&gt; ailleurs dans l’arbre et effectuer un clic-droit + </w:t>
      </w:r>
      <w:r w:rsidRPr="00F53199">
        <w:rPr>
          <w:rFonts w:asciiTheme="minorHAnsi" w:eastAsia="Calibri" w:hAnsiTheme="minorHAnsi" w:cstheme="minorHAnsi"/>
          <w:i/>
          <w:color w:val="A6A6A6" w:themeColor="background1" w:themeShade="A6"/>
          <w:sz w:val="28"/>
          <w:szCs w:val="28"/>
        </w:rPr>
        <w:t>Coller</w:t>
      </w:r>
      <w:r w:rsidRPr="00F53199">
        <w:rPr>
          <w:rFonts w:asciiTheme="minorHAnsi" w:eastAsia="Calibri" w:hAnsiTheme="minorHAnsi" w:cstheme="minorHAnsi"/>
          <w:color w:val="A6A6A6" w:themeColor="background1" w:themeShade="A6"/>
          <w:sz w:val="28"/>
          <w:szCs w:val="28"/>
        </w:rPr>
        <w:t xml:space="preserve"> : </w:t>
      </w:r>
      <w:r w:rsidRPr="00F53199">
        <w:rPr>
          <w:rFonts w:asciiTheme="minorHAnsi" w:eastAsia="Calibri" w:hAnsiTheme="minorHAnsi" w:cstheme="minorHAnsi"/>
          <w:i/>
          <w:color w:val="A6A6A6" w:themeColor="background1" w:themeShade="A6"/>
          <w:sz w:val="28"/>
          <w:szCs w:val="28"/>
        </w:rPr>
        <w:t>dedans, avant ou après.</w:t>
      </w:r>
    </w:p>
    <w:p w14:paraId="5CE5DAA9" w14:textId="31164D9B" w:rsidR="00A9063C" w:rsidRPr="00F53199" w:rsidRDefault="00A9063C" w:rsidP="00774F73">
      <w:pPr>
        <w:pStyle w:val="Normal1"/>
        <w:numPr>
          <w:ilvl w:val="0"/>
          <w:numId w:val="24"/>
        </w:numPr>
        <w:ind w:hanging="360"/>
        <w:contextualSpacing/>
        <w:jc w:val="both"/>
        <w:rPr>
          <w:rFonts w:asciiTheme="minorHAnsi" w:hAnsiTheme="minorHAnsi" w:cstheme="minorHAnsi"/>
          <w:sz w:val="28"/>
          <w:szCs w:val="28"/>
        </w:rPr>
      </w:pPr>
      <w:r w:rsidRPr="00F53199">
        <w:rPr>
          <w:rFonts w:asciiTheme="minorHAnsi" w:eastAsia="Calibri" w:hAnsiTheme="minorHAnsi" w:cstheme="minorHAnsi"/>
          <w:sz w:val="28"/>
          <w:szCs w:val="28"/>
        </w:rPr>
        <w:t xml:space="preserve">Attention à ne pas </w:t>
      </w:r>
      <w:r w:rsidRPr="00F53199">
        <w:rPr>
          <w:rFonts w:asciiTheme="minorHAnsi" w:eastAsia="Calibri" w:hAnsiTheme="minorHAnsi" w:cstheme="minorHAnsi"/>
          <w:i/>
          <w:sz w:val="28"/>
          <w:szCs w:val="28"/>
        </w:rPr>
        <w:t>Couper (déplacer)</w:t>
      </w:r>
      <w:r w:rsidRPr="00F53199">
        <w:rPr>
          <w:rFonts w:asciiTheme="minorHAnsi" w:eastAsia="Calibri" w:hAnsiTheme="minorHAnsi" w:cstheme="minorHAnsi"/>
          <w:sz w:val="28"/>
          <w:szCs w:val="28"/>
        </w:rPr>
        <w:t xml:space="preserve"> trop de &lt;c&gt; à la fois, surtout s’ils possèdent des &lt;c&gt; enfants</w:t>
      </w:r>
      <w:r w:rsidR="00482D52" w:rsidRPr="00F53199">
        <w:rPr>
          <w:rFonts w:ascii="Calibri" w:eastAsia="Calibri" w:hAnsi="Calibri" w:cs="Calibri"/>
          <w:sz w:val="28"/>
          <w:szCs w:val="28"/>
        </w:rPr>
        <w:t xml:space="preserve"> pour éviter les accidents et de trop solliciter la mémoire système</w:t>
      </w:r>
      <w:r w:rsidRPr="00F53199">
        <w:rPr>
          <w:rFonts w:asciiTheme="minorHAnsi" w:eastAsia="Calibri" w:hAnsiTheme="minorHAnsi" w:cstheme="minorHAnsi"/>
          <w:sz w:val="28"/>
          <w:szCs w:val="28"/>
        </w:rPr>
        <w:t>.</w:t>
      </w:r>
    </w:p>
    <w:p w14:paraId="333F173C" w14:textId="79026334" w:rsidR="0071045E" w:rsidRPr="00F53199" w:rsidRDefault="00A9063C" w:rsidP="00774F73">
      <w:pPr>
        <w:pStyle w:val="Normal1"/>
        <w:jc w:val="both"/>
        <w:rPr>
          <w:rFonts w:asciiTheme="minorHAnsi" w:hAnsiTheme="minorHAnsi" w:cstheme="minorHAnsi"/>
          <w:sz w:val="28"/>
          <w:szCs w:val="28"/>
        </w:rPr>
      </w:pPr>
      <w:r w:rsidRPr="00F53199">
        <w:rPr>
          <w:rFonts w:asciiTheme="minorHAnsi" w:eastAsia="Calibri" w:hAnsiTheme="minorHAnsi" w:cstheme="minorHAnsi"/>
          <w:color w:val="A6A6A6" w:themeColor="background1" w:themeShade="A6"/>
          <w:sz w:val="28"/>
          <w:szCs w:val="28"/>
        </w:rPr>
        <w:t xml:space="preserve">Autre point de vigilance : </w:t>
      </w:r>
      <w:r w:rsidRPr="00F53199">
        <w:rPr>
          <w:rFonts w:asciiTheme="minorHAnsi" w:eastAsia="Calibri" w:hAnsiTheme="minorHAnsi" w:cstheme="minorHAnsi"/>
          <w:i/>
          <w:color w:val="A6A6A6" w:themeColor="background1" w:themeShade="A6"/>
          <w:sz w:val="28"/>
          <w:szCs w:val="28"/>
        </w:rPr>
        <w:t xml:space="preserve">Copier </w:t>
      </w:r>
      <w:r w:rsidRPr="00F53199">
        <w:rPr>
          <w:rFonts w:asciiTheme="minorHAnsi" w:eastAsia="Calibri" w:hAnsiTheme="minorHAnsi" w:cstheme="minorHAnsi"/>
          <w:color w:val="A6A6A6" w:themeColor="background1" w:themeShade="A6"/>
          <w:sz w:val="28"/>
          <w:szCs w:val="28"/>
        </w:rPr>
        <w:t>depuis l’arbre un fragment dépassant 50 ko ET composé de deux ou plusieurs niveaux de &lt;c&gt; équivaut à éditer un fragment lourd. Si après avoir demandé à « Copier » dans l’arbre, on répond « Non » à l’alerte liée au poids du fragment, le système ne mémorise aucune donnée, contrairement à ce qui se produit pour la fonction « Editer » où un affichage restreint au seul niveau parent est possible (anomalie).</w:t>
      </w:r>
    </w:p>
    <w:p w14:paraId="6E334A3A" w14:textId="6D9316D6" w:rsidR="00774F73" w:rsidRPr="00F53199" w:rsidRDefault="00774F73">
      <w:pPr>
        <w:rPr>
          <w:rFonts w:cstheme="minorHAnsi"/>
          <w:sz w:val="28"/>
          <w:szCs w:val="28"/>
        </w:rPr>
      </w:pPr>
      <w:r w:rsidRPr="00F53199">
        <w:rPr>
          <w:sz w:val="28"/>
          <w:szCs w:val="28"/>
        </w:rPr>
        <w:br w:type="page"/>
      </w:r>
    </w:p>
    <w:p w14:paraId="423628D0" w14:textId="558702D1" w:rsidR="00747688" w:rsidRPr="004C7C92" w:rsidRDefault="00EC6DE0" w:rsidP="00774F73">
      <w:pPr>
        <w:pStyle w:val="Normal1"/>
        <w:jc w:val="both"/>
        <w:rPr>
          <w:rFonts w:asciiTheme="minorHAnsi" w:hAnsiTheme="minorHAnsi" w:cstheme="minorHAnsi"/>
        </w:rPr>
      </w:pPr>
      <w:r w:rsidRPr="004C7C92">
        <w:rPr>
          <w:rFonts w:asciiTheme="minorHAnsi" w:hAnsiTheme="minorHAnsi" w:cstheme="minorHAnsi"/>
          <w:noProof/>
        </w:rPr>
        <w:lastRenderedPageBreak/>
        <w:drawing>
          <wp:inline distT="0" distB="0" distL="0" distR="0" wp14:anchorId="3783FABF" wp14:editId="5CCE9FAD">
            <wp:extent cx="5715000" cy="4286250"/>
            <wp:effectExtent l="38100" t="38100" r="95250" b="95250"/>
            <wp:docPr id="45" name="Graphiqu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16EF584D" w14:textId="09C4E678" w:rsidR="00D11DAC" w:rsidRPr="004C7C92" w:rsidRDefault="00D11DAC" w:rsidP="00774F73">
      <w:pPr>
        <w:pStyle w:val="Normal1"/>
        <w:jc w:val="both"/>
        <w:rPr>
          <w:rFonts w:asciiTheme="minorHAnsi" w:hAnsiTheme="minorHAnsi" w:cstheme="minorHAnsi"/>
        </w:rPr>
      </w:pPr>
    </w:p>
    <w:p w14:paraId="56CBA504" w14:textId="58072B9E" w:rsidR="00A9063C" w:rsidRPr="00AA604A" w:rsidRDefault="00A9063C" w:rsidP="00774F73">
      <w:pPr>
        <w:pStyle w:val="Normal1"/>
        <w:numPr>
          <w:ilvl w:val="0"/>
          <w:numId w:val="17"/>
        </w:numPr>
        <w:jc w:val="both"/>
        <w:rPr>
          <w:rFonts w:asciiTheme="minorHAnsi" w:eastAsia="Calibri" w:hAnsiTheme="minorHAnsi" w:cstheme="minorHAnsi"/>
          <w:sz w:val="28"/>
          <w:szCs w:val="28"/>
        </w:rPr>
      </w:pPr>
      <w:r w:rsidRPr="00AA604A">
        <w:rPr>
          <w:rFonts w:asciiTheme="minorHAnsi" w:eastAsia="Calibri" w:hAnsiTheme="minorHAnsi" w:cstheme="minorHAnsi"/>
          <w:sz w:val="28"/>
          <w:szCs w:val="28"/>
        </w:rPr>
        <w:t xml:space="preserve">Hors de &lt;dsc&gt;, en haut niveau de fichier, </w:t>
      </w:r>
      <w:r w:rsidRPr="00AA604A">
        <w:rPr>
          <w:rFonts w:asciiTheme="minorHAnsi" w:eastAsia="Calibri" w:hAnsiTheme="minorHAnsi" w:cstheme="minorHAnsi"/>
          <w:b/>
          <w:sz w:val="28"/>
          <w:szCs w:val="28"/>
        </w:rPr>
        <w:t>possibilité de créer des éléments enfants de &lt;archdesc&gt; ou de &lt;eadheader&gt;</w:t>
      </w:r>
      <w:r w:rsidRPr="00AA604A">
        <w:rPr>
          <w:rFonts w:asciiTheme="minorHAnsi" w:eastAsia="Calibri" w:hAnsiTheme="minorHAnsi" w:cstheme="minorHAnsi"/>
          <w:sz w:val="28"/>
          <w:szCs w:val="28"/>
        </w:rPr>
        <w:t>. Dans ce cas, il faut faire un clic</w:t>
      </w:r>
      <w:r w:rsidR="00073D7F" w:rsidRPr="00AA604A">
        <w:rPr>
          <w:rFonts w:asciiTheme="minorHAnsi" w:eastAsia="Calibri" w:hAnsiTheme="minorHAnsi" w:cstheme="minorHAnsi"/>
          <w:sz w:val="28"/>
          <w:szCs w:val="28"/>
        </w:rPr>
        <w:t xml:space="preserve"> </w:t>
      </w:r>
      <w:r w:rsidRPr="00AA604A">
        <w:rPr>
          <w:rFonts w:asciiTheme="minorHAnsi" w:eastAsia="Calibri" w:hAnsiTheme="minorHAnsi" w:cstheme="minorHAnsi"/>
          <w:sz w:val="28"/>
          <w:szCs w:val="28"/>
        </w:rPr>
        <w:t>droit depuis arb</w:t>
      </w:r>
      <w:r w:rsidR="00A32432" w:rsidRPr="00AA604A">
        <w:rPr>
          <w:rFonts w:asciiTheme="minorHAnsi" w:eastAsia="Calibri" w:hAnsiTheme="minorHAnsi" w:cstheme="minorHAnsi"/>
          <w:sz w:val="28"/>
          <w:szCs w:val="28"/>
        </w:rPr>
        <w:t>re</w:t>
      </w:r>
      <w:r w:rsidRPr="00AA604A">
        <w:rPr>
          <w:rFonts w:asciiTheme="minorHAnsi" w:eastAsia="Calibri" w:hAnsiTheme="minorHAnsi" w:cstheme="minorHAnsi"/>
          <w:sz w:val="28"/>
          <w:szCs w:val="28"/>
        </w:rPr>
        <w:t xml:space="preserve"> de gauche/édition/créer un élément</w:t>
      </w:r>
      <w:r w:rsidR="00C727FF" w:rsidRPr="00AA604A">
        <w:rPr>
          <w:rFonts w:asciiTheme="minorHAnsi" w:eastAsia="Calibri" w:hAnsiTheme="minorHAnsi" w:cstheme="minorHAnsi"/>
          <w:sz w:val="28"/>
          <w:szCs w:val="28"/>
        </w:rPr>
        <w:t xml:space="preserve"> </w:t>
      </w:r>
      <w:r w:rsidRPr="00AA604A">
        <w:rPr>
          <w:rFonts w:asciiTheme="minorHAnsi" w:eastAsia="Calibri" w:hAnsiTheme="minorHAnsi" w:cstheme="minorHAnsi"/>
          <w:sz w:val="28"/>
          <w:szCs w:val="28"/>
        </w:rPr>
        <w:t>:</w:t>
      </w:r>
    </w:p>
    <w:p w14:paraId="5D8676B9" w14:textId="1DA39430" w:rsidR="00A9063C" w:rsidRPr="00AA604A" w:rsidRDefault="00C727FF" w:rsidP="00774F73">
      <w:pPr>
        <w:pStyle w:val="Normal1"/>
        <w:numPr>
          <w:ilvl w:val="0"/>
          <w:numId w:val="16"/>
        </w:numPr>
        <w:jc w:val="both"/>
        <w:rPr>
          <w:rFonts w:asciiTheme="minorHAnsi" w:eastAsia="Calibri" w:hAnsiTheme="minorHAnsi" w:cstheme="minorHAnsi"/>
          <w:sz w:val="28"/>
          <w:szCs w:val="28"/>
        </w:rPr>
      </w:pPr>
      <w:r w:rsidRPr="00AA604A">
        <w:rPr>
          <w:rFonts w:asciiTheme="minorHAnsi" w:eastAsia="Calibri" w:hAnsiTheme="minorHAnsi" w:cstheme="minorHAnsi"/>
          <w:sz w:val="28"/>
          <w:szCs w:val="28"/>
        </w:rPr>
        <w:t>Soit</w:t>
      </w:r>
      <w:r w:rsidR="00A9063C" w:rsidRPr="00AA604A">
        <w:rPr>
          <w:rFonts w:asciiTheme="minorHAnsi" w:eastAsia="Calibri" w:hAnsiTheme="minorHAnsi" w:cstheme="minorHAnsi"/>
          <w:sz w:val="28"/>
          <w:szCs w:val="28"/>
        </w:rPr>
        <w:t xml:space="preserve"> nommer la balise (attention à saisir la balise au bon endroit selon la DTD et avec une orthographe correcte : la création d’une balise au nom fantaisiste ne sera pas entravée par le système !)</w:t>
      </w:r>
    </w:p>
    <w:p w14:paraId="0A85831B" w14:textId="625DB71A" w:rsidR="00A9063C" w:rsidRPr="00AA604A" w:rsidRDefault="00C727FF" w:rsidP="00774F73">
      <w:pPr>
        <w:pStyle w:val="Normal1"/>
        <w:numPr>
          <w:ilvl w:val="0"/>
          <w:numId w:val="16"/>
        </w:numPr>
        <w:jc w:val="both"/>
        <w:rPr>
          <w:rFonts w:asciiTheme="minorHAnsi" w:eastAsia="Calibri" w:hAnsiTheme="minorHAnsi" w:cstheme="minorHAnsi"/>
          <w:sz w:val="28"/>
          <w:szCs w:val="28"/>
        </w:rPr>
      </w:pPr>
      <w:r w:rsidRPr="00AA604A">
        <w:rPr>
          <w:rFonts w:asciiTheme="minorHAnsi" w:eastAsia="Calibri" w:hAnsiTheme="minorHAnsi" w:cstheme="minorHAnsi"/>
          <w:sz w:val="28"/>
          <w:szCs w:val="28"/>
        </w:rPr>
        <w:t>Soit</w:t>
      </w:r>
      <w:r w:rsidR="00A9063C" w:rsidRPr="00AA604A">
        <w:rPr>
          <w:rFonts w:asciiTheme="minorHAnsi" w:eastAsia="Calibri" w:hAnsiTheme="minorHAnsi" w:cstheme="minorHAnsi"/>
          <w:sz w:val="28"/>
          <w:szCs w:val="28"/>
        </w:rPr>
        <w:t xml:space="preserve"> coller un bloc EAD valide</w:t>
      </w:r>
    </w:p>
    <w:p w14:paraId="3F036BDD" w14:textId="66F1B97D" w:rsidR="00A9063C" w:rsidRPr="00AA604A" w:rsidRDefault="00C727FF" w:rsidP="00A32432">
      <w:pPr>
        <w:pStyle w:val="Normal1"/>
        <w:numPr>
          <w:ilvl w:val="0"/>
          <w:numId w:val="38"/>
        </w:numPr>
        <w:jc w:val="both"/>
        <w:rPr>
          <w:rFonts w:asciiTheme="minorHAnsi" w:eastAsia="Calibri" w:hAnsiTheme="minorHAnsi" w:cstheme="minorHAnsi"/>
          <w:sz w:val="28"/>
          <w:szCs w:val="28"/>
        </w:rPr>
      </w:pPr>
      <w:r w:rsidRPr="00AA604A">
        <w:rPr>
          <w:rFonts w:asciiTheme="minorHAnsi" w:eastAsia="Calibri" w:hAnsiTheme="minorHAnsi" w:cstheme="minorHAnsi"/>
          <w:sz w:val="28"/>
          <w:szCs w:val="28"/>
        </w:rPr>
        <w:t xml:space="preserve"> On</w:t>
      </w:r>
      <w:r w:rsidR="00A9063C" w:rsidRPr="00AA604A">
        <w:rPr>
          <w:rFonts w:asciiTheme="minorHAnsi" w:eastAsia="Calibri" w:hAnsiTheme="minorHAnsi" w:cstheme="minorHAnsi"/>
          <w:sz w:val="28"/>
          <w:szCs w:val="28"/>
        </w:rPr>
        <w:t xml:space="preserve"> évoque ceci pour être complet sur le sujet, mais dans ce cas, il est souvent plus pratique d’utiliser l’éditeur (en éditant &lt;archdesc&gt; ou &lt;eadheader&gt;</w:t>
      </w:r>
      <w:r w:rsidR="00073D7F" w:rsidRPr="00AA604A">
        <w:rPr>
          <w:rFonts w:asciiTheme="minorHAnsi" w:eastAsia="Calibri" w:hAnsiTheme="minorHAnsi" w:cstheme="minorHAnsi"/>
          <w:sz w:val="28"/>
          <w:szCs w:val="28"/>
        </w:rPr>
        <w:t xml:space="preserve"> avec les sous-éléments proposés</w:t>
      </w:r>
      <w:r w:rsidR="00A9063C" w:rsidRPr="00AA604A">
        <w:rPr>
          <w:rFonts w:asciiTheme="minorHAnsi" w:eastAsia="Calibri" w:hAnsiTheme="minorHAnsi" w:cstheme="minorHAnsi"/>
          <w:sz w:val="28"/>
          <w:szCs w:val="28"/>
        </w:rPr>
        <w:t>)</w:t>
      </w:r>
    </w:p>
    <w:p w14:paraId="014DDAF3" w14:textId="77777777" w:rsidR="00A9063C" w:rsidRPr="00AA604A" w:rsidRDefault="00A9063C" w:rsidP="00774F73">
      <w:pPr>
        <w:pStyle w:val="Normal1"/>
        <w:jc w:val="both"/>
        <w:rPr>
          <w:rFonts w:asciiTheme="minorHAnsi" w:hAnsiTheme="minorHAnsi" w:cstheme="minorHAnsi"/>
          <w:sz w:val="28"/>
          <w:szCs w:val="28"/>
        </w:rPr>
      </w:pPr>
    </w:p>
    <w:p w14:paraId="22D551B4" w14:textId="77777777" w:rsidR="00A9063C" w:rsidRPr="00AA604A" w:rsidRDefault="00A9063C" w:rsidP="00774F73">
      <w:pPr>
        <w:pStyle w:val="Normal1"/>
        <w:numPr>
          <w:ilvl w:val="0"/>
          <w:numId w:val="17"/>
        </w:numPr>
        <w:jc w:val="both"/>
        <w:rPr>
          <w:rFonts w:asciiTheme="minorHAnsi" w:hAnsiTheme="minorHAnsi" w:cstheme="minorHAnsi"/>
          <w:sz w:val="28"/>
          <w:szCs w:val="28"/>
        </w:rPr>
      </w:pPr>
      <w:r w:rsidRPr="00AA604A">
        <w:rPr>
          <w:rFonts w:asciiTheme="minorHAnsi" w:eastAsia="Calibri" w:hAnsiTheme="minorHAnsi" w:cstheme="minorHAnsi"/>
          <w:b/>
          <w:sz w:val="28"/>
          <w:szCs w:val="28"/>
        </w:rPr>
        <w:t>Exemples de problèmes de copies de données</w:t>
      </w:r>
      <w:r w:rsidRPr="00AA604A">
        <w:rPr>
          <w:rFonts w:asciiTheme="minorHAnsi" w:eastAsia="Calibri" w:hAnsiTheme="minorHAnsi" w:cstheme="minorHAnsi"/>
          <w:sz w:val="28"/>
          <w:szCs w:val="28"/>
        </w:rPr>
        <w:t xml:space="preserve"> : </w:t>
      </w:r>
    </w:p>
    <w:p w14:paraId="251B3DA8" w14:textId="77777777" w:rsidR="00AA604A" w:rsidRPr="00AA604A" w:rsidRDefault="00284A87" w:rsidP="00774F73">
      <w:pPr>
        <w:pStyle w:val="Normal1"/>
        <w:numPr>
          <w:ilvl w:val="0"/>
          <w:numId w:val="15"/>
        </w:numPr>
        <w:ind w:left="1134" w:hanging="360"/>
        <w:contextualSpacing/>
        <w:jc w:val="both"/>
        <w:rPr>
          <w:rFonts w:asciiTheme="minorHAnsi" w:hAnsiTheme="minorHAnsi" w:cstheme="minorHAnsi"/>
          <w:sz w:val="28"/>
          <w:szCs w:val="28"/>
        </w:rPr>
      </w:pPr>
      <w:r w:rsidRPr="00AA604A">
        <w:rPr>
          <w:rFonts w:asciiTheme="minorHAnsi" w:eastAsia="Calibri" w:hAnsiTheme="minorHAnsi" w:cstheme="minorHAnsi"/>
          <w:sz w:val="28"/>
          <w:szCs w:val="28"/>
        </w:rPr>
        <w:t>des traitements de texte avec leur encodage spécifique (</w:t>
      </w:r>
      <w:r w:rsidR="00AA604A" w:rsidRPr="00AA604A">
        <w:rPr>
          <w:rFonts w:asciiTheme="minorHAnsi" w:eastAsia="Calibri" w:hAnsiTheme="minorHAnsi" w:cstheme="minorHAnsi"/>
          <w:sz w:val="28"/>
          <w:szCs w:val="28"/>
        </w:rPr>
        <w:t>Word, …</w:t>
      </w:r>
      <w:r w:rsidRPr="00AA604A">
        <w:rPr>
          <w:rFonts w:asciiTheme="minorHAnsi" w:eastAsia="Calibri" w:hAnsiTheme="minorHAnsi" w:cstheme="minorHAnsi"/>
          <w:sz w:val="28"/>
          <w:szCs w:val="28"/>
        </w:rPr>
        <w:t>)</w:t>
      </w:r>
    </w:p>
    <w:p w14:paraId="37479A57" w14:textId="09199910" w:rsidR="00A9063C" w:rsidRPr="00AA604A" w:rsidRDefault="00AA604A" w:rsidP="00774F73">
      <w:pPr>
        <w:pStyle w:val="Normal1"/>
        <w:numPr>
          <w:ilvl w:val="0"/>
          <w:numId w:val="15"/>
        </w:numPr>
        <w:ind w:left="1134" w:hanging="360"/>
        <w:contextualSpacing/>
        <w:jc w:val="both"/>
        <w:rPr>
          <w:rFonts w:asciiTheme="minorHAnsi" w:hAnsiTheme="minorHAnsi" w:cstheme="minorHAnsi"/>
          <w:sz w:val="28"/>
          <w:szCs w:val="28"/>
        </w:rPr>
      </w:pPr>
      <w:r>
        <w:rPr>
          <w:rFonts w:asciiTheme="minorHAnsi" w:eastAsia="Calibri" w:hAnsiTheme="minorHAnsi" w:cstheme="minorHAnsi"/>
          <w:sz w:val="28"/>
          <w:szCs w:val="28"/>
        </w:rPr>
        <w:t>q</w:t>
      </w:r>
      <w:r w:rsidR="00A9063C" w:rsidRPr="00AA604A">
        <w:rPr>
          <w:rFonts w:asciiTheme="minorHAnsi" w:eastAsia="Calibri" w:hAnsiTheme="minorHAnsi" w:cstheme="minorHAnsi"/>
          <w:sz w:val="28"/>
          <w:szCs w:val="28"/>
        </w:rPr>
        <w:t xml:space="preserve">uelques problèmes mineurs posés avec des copies depuis textes avec </w:t>
      </w:r>
      <w:r w:rsidR="00C727FF" w:rsidRPr="00AA604A">
        <w:rPr>
          <w:rFonts w:asciiTheme="minorHAnsi" w:eastAsia="Calibri" w:hAnsiTheme="minorHAnsi" w:cstheme="minorHAnsi"/>
          <w:sz w:val="28"/>
          <w:szCs w:val="28"/>
        </w:rPr>
        <w:t>retours chariot</w:t>
      </w:r>
      <w:r w:rsidR="00A9063C" w:rsidRPr="00AA604A">
        <w:rPr>
          <w:rFonts w:asciiTheme="minorHAnsi" w:eastAsia="Calibri" w:hAnsiTheme="minorHAnsi" w:cstheme="minorHAnsi"/>
          <w:sz w:val="28"/>
          <w:szCs w:val="28"/>
        </w:rPr>
        <w:t xml:space="preserve"> ou depuis éditeur XML en mode « indentation ». Sont mal gérés par l’éditeur, mais ce n’est pas toujours visible dans l’interface de catalogage</w:t>
      </w:r>
    </w:p>
    <w:p w14:paraId="7B9B241A" w14:textId="039E6082" w:rsidR="00774F73" w:rsidRPr="004C7C92" w:rsidRDefault="00774F73">
      <w:pPr>
        <w:rPr>
          <w:rFonts w:cstheme="minorHAnsi"/>
        </w:rPr>
      </w:pPr>
      <w:r>
        <w:br w:type="page"/>
      </w:r>
    </w:p>
    <w:p w14:paraId="54CADAF6" w14:textId="02C38748" w:rsidR="00D11DAC" w:rsidRPr="004C7C92" w:rsidRDefault="00EC6DE0" w:rsidP="005B5A5F">
      <w:pPr>
        <w:pStyle w:val="Normal1"/>
        <w:jc w:val="center"/>
        <w:rPr>
          <w:rFonts w:asciiTheme="minorHAnsi" w:hAnsiTheme="minorHAnsi" w:cstheme="minorHAnsi"/>
        </w:rPr>
      </w:pPr>
      <w:r w:rsidRPr="004C7C92">
        <w:rPr>
          <w:rFonts w:asciiTheme="minorHAnsi" w:hAnsiTheme="minorHAnsi" w:cstheme="minorHAnsi"/>
          <w:noProof/>
        </w:rPr>
        <w:lastRenderedPageBreak/>
        <w:drawing>
          <wp:inline distT="0" distB="0" distL="0" distR="0" wp14:anchorId="2229917A" wp14:editId="47C9AD12">
            <wp:extent cx="5715000" cy="4286250"/>
            <wp:effectExtent l="38100" t="38100" r="95250" b="95250"/>
            <wp:docPr id="46" name="Graphiqu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15000" cy="4286250"/>
                    </a:xfrm>
                    <a:prstGeom prst="rect">
                      <a:avLst/>
                    </a:prstGeom>
                    <a:effectLst>
                      <a:outerShdw blurRad="50800" dist="38100" dir="2700000" algn="tl" rotWithShape="0">
                        <a:prstClr val="black">
                          <a:alpha val="40000"/>
                        </a:prstClr>
                      </a:outerShdw>
                    </a:effectLst>
                  </pic:spPr>
                </pic:pic>
              </a:graphicData>
            </a:graphic>
          </wp:inline>
        </w:drawing>
      </w:r>
    </w:p>
    <w:p w14:paraId="7E83FE36" w14:textId="697FA10A" w:rsidR="00C324E0" w:rsidRPr="004C7C92" w:rsidRDefault="00C324E0" w:rsidP="00C324E0">
      <w:pPr>
        <w:pStyle w:val="Normal1"/>
        <w:rPr>
          <w:rFonts w:asciiTheme="minorHAnsi" w:hAnsiTheme="minorHAnsi" w:cstheme="minorHAnsi"/>
        </w:rPr>
      </w:pPr>
    </w:p>
    <w:p w14:paraId="4A24570F" w14:textId="7E695ABC" w:rsidR="002F0C06" w:rsidRPr="004C7C92" w:rsidRDefault="002F0C06" w:rsidP="00C324E0">
      <w:pPr>
        <w:pStyle w:val="Normal1"/>
        <w:rPr>
          <w:rFonts w:asciiTheme="minorHAnsi" w:hAnsiTheme="minorHAnsi" w:cstheme="minorHAnsi"/>
        </w:rPr>
      </w:pPr>
    </w:p>
    <w:p w14:paraId="2ACADF2D" w14:textId="3D2A4BAA" w:rsidR="002F0C06" w:rsidRPr="004C7C92" w:rsidRDefault="002F0C06" w:rsidP="00C324E0">
      <w:pPr>
        <w:pStyle w:val="Normal1"/>
        <w:rPr>
          <w:rFonts w:asciiTheme="minorHAnsi" w:hAnsiTheme="minorHAnsi" w:cstheme="minorHAnsi"/>
          <w:i/>
          <w:iCs/>
        </w:rPr>
      </w:pPr>
    </w:p>
    <w:p w14:paraId="379CA1D9" w14:textId="77777777" w:rsidR="00AB7B4A" w:rsidRPr="00AB7B4A" w:rsidRDefault="00AB7B4A" w:rsidP="00AB7B4A">
      <w:pPr>
        <w:pStyle w:val="Normal1"/>
        <w:jc w:val="both"/>
        <w:rPr>
          <w:rFonts w:asciiTheme="minorHAnsi" w:hAnsiTheme="minorHAnsi" w:cstheme="minorHAnsi"/>
          <w:b/>
          <w:i/>
          <w:iCs/>
          <w:color w:val="002060"/>
          <w:sz w:val="28"/>
          <w:szCs w:val="28"/>
        </w:rPr>
      </w:pPr>
      <w:r w:rsidRPr="00AB7B4A">
        <w:rPr>
          <w:rFonts w:asciiTheme="minorHAnsi" w:hAnsiTheme="minorHAnsi" w:cstheme="minorHAnsi"/>
          <w:b/>
          <w:i/>
          <w:iCs/>
          <w:color w:val="002060"/>
          <w:sz w:val="28"/>
          <w:szCs w:val="28"/>
        </w:rPr>
        <w:t>Historique de la séquence</w:t>
      </w:r>
    </w:p>
    <w:p w14:paraId="0EF9DDD9" w14:textId="77777777" w:rsidR="00AB7B4A" w:rsidRPr="00AB7B4A" w:rsidRDefault="00AB7B4A" w:rsidP="00AB7B4A">
      <w:pPr>
        <w:pStyle w:val="Normal1"/>
        <w:jc w:val="both"/>
        <w:rPr>
          <w:rFonts w:asciiTheme="minorHAnsi" w:hAnsiTheme="minorHAnsi" w:cstheme="minorHAnsi"/>
          <w:b/>
          <w:i/>
          <w:iCs/>
          <w:sz w:val="22"/>
          <w:szCs w:val="22"/>
        </w:rPr>
      </w:pPr>
    </w:p>
    <w:p w14:paraId="22C08368" w14:textId="77777777" w:rsidR="00AB7B4A" w:rsidRPr="00AB7B4A" w:rsidRDefault="00AB7B4A" w:rsidP="00AB7B4A">
      <w:pPr>
        <w:pStyle w:val="Normal1"/>
        <w:numPr>
          <w:ilvl w:val="0"/>
          <w:numId w:val="2"/>
        </w:numPr>
        <w:ind w:hanging="360"/>
        <w:jc w:val="both"/>
        <w:rPr>
          <w:rFonts w:asciiTheme="minorHAnsi" w:hAnsiTheme="minorHAnsi" w:cstheme="minorHAnsi"/>
          <w:i/>
          <w:iCs/>
          <w:sz w:val="22"/>
          <w:szCs w:val="22"/>
        </w:rPr>
      </w:pPr>
      <w:r w:rsidRPr="00AB7B4A">
        <w:rPr>
          <w:rFonts w:asciiTheme="minorHAnsi" w:hAnsiTheme="minorHAnsi" w:cstheme="minorHAnsi"/>
          <w:i/>
          <w:iCs/>
          <w:sz w:val="22"/>
          <w:szCs w:val="22"/>
        </w:rPr>
        <w:t>Cette séquence inclut désormais l’ancienne séquence « Autres fonctionnalités de l’interface », qui a été réduite. L’interface de catalogage fait par ailleurs l’objet d’une séquence de découverte qui précède directement cette séquence.</w:t>
      </w:r>
    </w:p>
    <w:p w14:paraId="4E7E01C0" w14:textId="77777777" w:rsidR="00AB7B4A" w:rsidRPr="00AB7B4A" w:rsidRDefault="00AB7B4A" w:rsidP="00AB7B4A">
      <w:pPr>
        <w:pStyle w:val="Normal1"/>
        <w:numPr>
          <w:ilvl w:val="0"/>
          <w:numId w:val="2"/>
        </w:numPr>
        <w:ind w:hanging="360"/>
        <w:jc w:val="both"/>
        <w:rPr>
          <w:rFonts w:asciiTheme="minorHAnsi" w:hAnsiTheme="minorHAnsi" w:cstheme="minorHAnsi"/>
          <w:i/>
          <w:iCs/>
          <w:sz w:val="22"/>
          <w:szCs w:val="22"/>
        </w:rPr>
      </w:pPr>
      <w:r w:rsidRPr="00AB7B4A">
        <w:rPr>
          <w:rFonts w:asciiTheme="minorHAnsi" w:eastAsia="Calibri" w:hAnsiTheme="minorHAnsi" w:cstheme="minorHAnsi"/>
          <w:i/>
          <w:iCs/>
          <w:sz w:val="22"/>
          <w:szCs w:val="22"/>
        </w:rPr>
        <w:t xml:space="preserve">On avait coutume, depuis l’origine de Calames, d’insister lourdement sur les risques de doublons d’ID. En réalité, seul un petit nombre de cas de figure peuvent vraiment poser </w:t>
      </w:r>
      <w:proofErr w:type="gramStart"/>
      <w:r w:rsidRPr="00AB7B4A">
        <w:rPr>
          <w:rFonts w:asciiTheme="minorHAnsi" w:eastAsia="Calibri" w:hAnsiTheme="minorHAnsi" w:cstheme="minorHAnsi"/>
          <w:i/>
          <w:iCs/>
          <w:sz w:val="22"/>
          <w:szCs w:val="22"/>
        </w:rPr>
        <w:t>problème</w:t>
      </w:r>
      <w:proofErr w:type="gramEnd"/>
      <w:r w:rsidRPr="00AB7B4A">
        <w:rPr>
          <w:rFonts w:asciiTheme="minorHAnsi" w:eastAsia="Calibri" w:hAnsiTheme="minorHAnsi" w:cstheme="minorHAnsi"/>
          <w:i/>
          <w:iCs/>
          <w:sz w:val="22"/>
          <w:szCs w:val="22"/>
        </w:rPr>
        <w:t>. Cette problématique est aussi désormais plus développée dans la séquence dédiée au contrôle avant publication. Il est important de bien expliquer pourquoi leur unicité est importante, mais pas forcément de rentrer dans les détails de ces différents cas qui risquent d’être une source de confusion pour les stagiaires. D’où la recommandation générale : « Privilégier les ID générés automatiquement par l’outil Calames »</w:t>
      </w:r>
    </w:p>
    <w:p w14:paraId="5315FBD7" w14:textId="77777777" w:rsidR="00AB7B4A" w:rsidRPr="00AB7B4A" w:rsidRDefault="00AB7B4A" w:rsidP="00AB7B4A">
      <w:pPr>
        <w:pStyle w:val="Normal1"/>
        <w:numPr>
          <w:ilvl w:val="0"/>
          <w:numId w:val="2"/>
        </w:numPr>
        <w:ind w:hanging="360"/>
        <w:jc w:val="both"/>
        <w:rPr>
          <w:rFonts w:asciiTheme="minorHAnsi" w:hAnsiTheme="minorHAnsi" w:cstheme="minorHAnsi"/>
          <w:i/>
          <w:iCs/>
          <w:sz w:val="22"/>
          <w:szCs w:val="22"/>
        </w:rPr>
      </w:pPr>
      <w:r w:rsidRPr="00AB7B4A">
        <w:rPr>
          <w:rFonts w:asciiTheme="minorHAnsi" w:hAnsiTheme="minorHAnsi" w:cstheme="minorHAnsi"/>
          <w:i/>
          <w:iCs/>
          <w:sz w:val="22"/>
          <w:szCs w:val="22"/>
        </w:rPr>
        <w:t>En conséquence, l’ancien TP 3 est devenu l’exercice 3 de l’actuel TP 2</w:t>
      </w:r>
    </w:p>
    <w:p w14:paraId="1AA58437" w14:textId="77777777" w:rsidR="00C324E0" w:rsidRPr="004C7C92" w:rsidRDefault="00C324E0" w:rsidP="00AB7B4A">
      <w:pPr>
        <w:pStyle w:val="Normal1"/>
        <w:jc w:val="both"/>
        <w:rPr>
          <w:rFonts w:asciiTheme="minorHAnsi" w:hAnsiTheme="minorHAnsi" w:cstheme="minorHAnsi"/>
        </w:rPr>
      </w:pPr>
    </w:p>
    <w:sectPr w:rsidR="00C324E0" w:rsidRPr="004C7C92" w:rsidSect="00A9335F">
      <w:headerReference w:type="default" r:id="rId52"/>
      <w:footerReference w:type="default" r:id="rId53"/>
      <w:pgSz w:w="11906" w:h="16838"/>
      <w:pgMar w:top="-993" w:right="1417" w:bottom="1417" w:left="1417" w:header="72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339E84" w14:textId="77777777" w:rsidR="00764F7B" w:rsidRDefault="00764F7B" w:rsidP="00F66AD2">
      <w:r>
        <w:separator/>
      </w:r>
    </w:p>
  </w:endnote>
  <w:endnote w:type="continuationSeparator" w:id="0">
    <w:p w14:paraId="6B26FC42" w14:textId="77777777" w:rsidR="00764F7B" w:rsidRDefault="00764F7B" w:rsidP="00F66AD2">
      <w:r>
        <w:continuationSeparator/>
      </w:r>
    </w:p>
  </w:endnote>
  <w:endnote w:type="continuationNotice" w:id="1">
    <w:p w14:paraId="45436DB3" w14:textId="77777777" w:rsidR="00764F7B" w:rsidRDefault="00764F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33551" w14:textId="77777777" w:rsidR="0038086B" w:rsidRDefault="0038086B">
    <w:pPr>
      <w:pStyle w:val="Normal1"/>
      <w:tabs>
        <w:tab w:val="center" w:pos="4536"/>
        <w:tab w:val="right" w:pos="9072"/>
      </w:tabs>
      <w:spacing w:after="720"/>
      <w:jc w:val="right"/>
    </w:pPr>
    <w:r>
      <w:fldChar w:fldCharType="begin"/>
    </w:r>
    <w:r>
      <w:instrText>PAGE</w:instrText>
    </w:r>
    <w:r>
      <w:fldChar w:fldCharType="separate"/>
    </w:r>
    <w:r w:rsidR="00F41337">
      <w:rPr>
        <w:noProof/>
      </w:rPr>
      <w:t>8</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801F2" w14:textId="77777777" w:rsidR="00764F7B" w:rsidRDefault="00764F7B" w:rsidP="00F66AD2">
      <w:r>
        <w:separator/>
      </w:r>
    </w:p>
  </w:footnote>
  <w:footnote w:type="continuationSeparator" w:id="0">
    <w:p w14:paraId="7BFF3516" w14:textId="77777777" w:rsidR="00764F7B" w:rsidRDefault="00764F7B" w:rsidP="00F66AD2">
      <w:r>
        <w:continuationSeparator/>
      </w:r>
    </w:p>
  </w:footnote>
  <w:footnote w:type="continuationNotice" w:id="1">
    <w:p w14:paraId="284B910F" w14:textId="77777777" w:rsidR="00764F7B" w:rsidRDefault="00764F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33550" w14:textId="77777777" w:rsidR="0038086B" w:rsidRDefault="0038086B">
    <w:pPr>
      <w:pStyle w:val="Normal1"/>
      <w:tabs>
        <w:tab w:val="center" w:pos="4536"/>
        <w:tab w:val="right" w:pos="9072"/>
      </w:tabs>
      <w:spacing w:befor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F0E30"/>
    <w:multiLevelType w:val="hybridMultilevel"/>
    <w:tmpl w:val="165E8E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AE05A3"/>
    <w:multiLevelType w:val="hybridMultilevel"/>
    <w:tmpl w:val="D2E4082E"/>
    <w:lvl w:ilvl="0" w:tplc="7B7CA47C">
      <w:numFmt w:val="bullet"/>
      <w:lvlText w:val=""/>
      <w:lvlJc w:val="left"/>
      <w:pPr>
        <w:ind w:left="1800" w:hanging="360"/>
      </w:pPr>
      <w:rPr>
        <w:rFonts w:ascii="Wingdings" w:eastAsia="Arial" w:hAnsi="Wingdings" w:cs="Aria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 w15:restartNumberingAfterBreak="0">
    <w:nsid w:val="09F704D5"/>
    <w:multiLevelType w:val="multilevel"/>
    <w:tmpl w:val="E09C71B4"/>
    <w:lvl w:ilvl="0">
      <w:start w:val="1"/>
      <w:numFmt w:val="bullet"/>
      <w:lvlText w:val="-"/>
      <w:lvlJc w:val="left"/>
      <w:pPr>
        <w:ind w:left="720" w:firstLine="360"/>
      </w:pPr>
      <w:rPr>
        <w:rFonts w:ascii="Arial" w:eastAsia="Arial" w:hAnsi="Arial" w:cs="Arial"/>
      </w:rPr>
    </w:lvl>
    <w:lvl w:ilvl="1">
      <w:start w:val="1"/>
      <w:numFmt w:val="bullet"/>
      <w:lvlText w:val=""/>
      <w:lvlJc w:val="left"/>
      <w:pPr>
        <w:ind w:left="1440" w:firstLine="1080"/>
      </w:pPr>
      <w:rPr>
        <w:rFonts w:ascii="Wingdings" w:hAnsi="Wingdings" w:hint="default"/>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15:restartNumberingAfterBreak="0">
    <w:nsid w:val="0BF85316"/>
    <w:multiLevelType w:val="hybridMultilevel"/>
    <w:tmpl w:val="C42C7BD8"/>
    <w:lvl w:ilvl="0" w:tplc="A1A23A74">
      <w:start w:val="1"/>
      <w:numFmt w:val="bullet"/>
      <w:lvlText w:val="Þ"/>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CD8610B"/>
    <w:multiLevelType w:val="hybridMultilevel"/>
    <w:tmpl w:val="1FF8BC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D5222F"/>
    <w:multiLevelType w:val="hybridMultilevel"/>
    <w:tmpl w:val="9F0C2CD2"/>
    <w:lvl w:ilvl="0" w:tplc="C4DA89A2">
      <w:numFmt w:val="bullet"/>
      <w:lvlText w:val=""/>
      <w:lvlJc w:val="left"/>
      <w:pPr>
        <w:ind w:left="720" w:hanging="360"/>
      </w:pPr>
      <w:rPr>
        <w:rFonts w:ascii="Wingdings" w:eastAsia="Arial" w:hAnsi="Wingdings" w:cs="Arial"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44D08F1"/>
    <w:multiLevelType w:val="multilevel"/>
    <w:tmpl w:val="72DAA29C"/>
    <w:lvl w:ilvl="0">
      <w:start w:val="1"/>
      <w:numFmt w:val="bullet"/>
      <w:lvlText w:val="-"/>
      <w:lvlJc w:val="left"/>
      <w:pPr>
        <w:ind w:left="360" w:firstLine="360"/>
      </w:pPr>
      <w:rPr>
        <w:rFonts w:ascii="Arial" w:eastAsia="Arial" w:hAnsi="Arial" w:cs="Arial"/>
      </w:rPr>
    </w:lvl>
    <w:lvl w:ilvl="1">
      <w:start w:val="1"/>
      <w:numFmt w:val="bullet"/>
      <w:lvlText w:val="o"/>
      <w:lvlJc w:val="left"/>
      <w:pPr>
        <w:ind w:left="1080" w:firstLine="1080"/>
      </w:pPr>
      <w:rPr>
        <w:rFonts w:ascii="Arial" w:eastAsia="Arial" w:hAnsi="Arial" w:cs="Arial"/>
      </w:rPr>
    </w:lvl>
    <w:lvl w:ilvl="2">
      <w:start w:val="1"/>
      <w:numFmt w:val="bullet"/>
      <w:lvlText w:val="▪"/>
      <w:lvlJc w:val="left"/>
      <w:pPr>
        <w:ind w:left="1800" w:firstLine="1800"/>
      </w:pPr>
      <w:rPr>
        <w:rFonts w:ascii="Arial" w:eastAsia="Arial" w:hAnsi="Arial" w:cs="Arial"/>
      </w:rPr>
    </w:lvl>
    <w:lvl w:ilvl="3">
      <w:start w:val="1"/>
      <w:numFmt w:val="bullet"/>
      <w:lvlText w:val="●"/>
      <w:lvlJc w:val="left"/>
      <w:pPr>
        <w:ind w:left="2520" w:firstLine="2520"/>
      </w:pPr>
      <w:rPr>
        <w:rFonts w:ascii="Arial" w:eastAsia="Arial" w:hAnsi="Arial" w:cs="Arial"/>
      </w:rPr>
    </w:lvl>
    <w:lvl w:ilvl="4">
      <w:start w:val="1"/>
      <w:numFmt w:val="bullet"/>
      <w:lvlText w:val="o"/>
      <w:lvlJc w:val="left"/>
      <w:pPr>
        <w:ind w:left="3240" w:firstLine="3240"/>
      </w:pPr>
      <w:rPr>
        <w:rFonts w:ascii="Arial" w:eastAsia="Arial" w:hAnsi="Arial" w:cs="Arial"/>
      </w:rPr>
    </w:lvl>
    <w:lvl w:ilvl="5">
      <w:start w:val="1"/>
      <w:numFmt w:val="bullet"/>
      <w:lvlText w:val="▪"/>
      <w:lvlJc w:val="left"/>
      <w:pPr>
        <w:ind w:left="3960" w:firstLine="3960"/>
      </w:pPr>
      <w:rPr>
        <w:rFonts w:ascii="Arial" w:eastAsia="Arial" w:hAnsi="Arial" w:cs="Arial"/>
      </w:rPr>
    </w:lvl>
    <w:lvl w:ilvl="6">
      <w:start w:val="1"/>
      <w:numFmt w:val="bullet"/>
      <w:lvlText w:val="●"/>
      <w:lvlJc w:val="left"/>
      <w:pPr>
        <w:ind w:left="4680" w:firstLine="4680"/>
      </w:pPr>
      <w:rPr>
        <w:rFonts w:ascii="Arial" w:eastAsia="Arial" w:hAnsi="Arial" w:cs="Arial"/>
      </w:rPr>
    </w:lvl>
    <w:lvl w:ilvl="7">
      <w:start w:val="1"/>
      <w:numFmt w:val="bullet"/>
      <w:lvlText w:val="o"/>
      <w:lvlJc w:val="left"/>
      <w:pPr>
        <w:ind w:left="5400" w:firstLine="5400"/>
      </w:pPr>
      <w:rPr>
        <w:rFonts w:ascii="Arial" w:eastAsia="Arial" w:hAnsi="Arial" w:cs="Arial"/>
      </w:rPr>
    </w:lvl>
    <w:lvl w:ilvl="8">
      <w:start w:val="1"/>
      <w:numFmt w:val="bullet"/>
      <w:lvlText w:val="▪"/>
      <w:lvlJc w:val="left"/>
      <w:pPr>
        <w:ind w:left="6120" w:firstLine="6120"/>
      </w:pPr>
      <w:rPr>
        <w:rFonts w:ascii="Arial" w:eastAsia="Arial" w:hAnsi="Arial" w:cs="Arial"/>
      </w:rPr>
    </w:lvl>
  </w:abstractNum>
  <w:abstractNum w:abstractNumId="7" w15:restartNumberingAfterBreak="0">
    <w:nsid w:val="14C45EC2"/>
    <w:multiLevelType w:val="multilevel"/>
    <w:tmpl w:val="2224223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8" w15:restartNumberingAfterBreak="0">
    <w:nsid w:val="179A25C9"/>
    <w:multiLevelType w:val="hybridMultilevel"/>
    <w:tmpl w:val="86B423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9F21C2F"/>
    <w:multiLevelType w:val="multilevel"/>
    <w:tmpl w:val="B11635CC"/>
    <w:lvl w:ilvl="0">
      <w:start w:val="1"/>
      <w:numFmt w:val="bullet"/>
      <w:lvlText w:val=""/>
      <w:lvlJc w:val="left"/>
      <w:pPr>
        <w:ind w:left="0" w:firstLine="360"/>
      </w:pPr>
      <w:rPr>
        <w:rFonts w:ascii="Symbol" w:hAnsi="Symbol" w:hint="default"/>
      </w:rPr>
    </w:lvl>
    <w:lvl w:ilvl="1">
      <w:start w:val="1"/>
      <w:numFmt w:val="bullet"/>
      <w:lvlText w:val=""/>
      <w:lvlJc w:val="left"/>
      <w:pPr>
        <w:ind w:left="720" w:firstLine="1080"/>
      </w:pPr>
      <w:rPr>
        <w:rFonts w:ascii="Wingdings" w:hAnsi="Wingdings" w:hint="default"/>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10" w15:restartNumberingAfterBreak="0">
    <w:nsid w:val="1EBC4472"/>
    <w:multiLevelType w:val="multilevel"/>
    <w:tmpl w:val="187CBDA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15:restartNumberingAfterBreak="0">
    <w:nsid w:val="23C27306"/>
    <w:multiLevelType w:val="multilevel"/>
    <w:tmpl w:val="0A48C51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15:restartNumberingAfterBreak="0">
    <w:nsid w:val="2504397C"/>
    <w:multiLevelType w:val="multilevel"/>
    <w:tmpl w:val="16F2AB6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3" w15:restartNumberingAfterBreak="0">
    <w:nsid w:val="28545CCD"/>
    <w:multiLevelType w:val="hybridMultilevel"/>
    <w:tmpl w:val="B80C25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D2A6AE8"/>
    <w:multiLevelType w:val="hybridMultilevel"/>
    <w:tmpl w:val="26AAB0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E6D3A28"/>
    <w:multiLevelType w:val="hybridMultilevel"/>
    <w:tmpl w:val="8A8CB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2232015"/>
    <w:multiLevelType w:val="multilevel"/>
    <w:tmpl w:val="F3941D6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 w15:restartNumberingAfterBreak="0">
    <w:nsid w:val="35AE1958"/>
    <w:multiLevelType w:val="multilevel"/>
    <w:tmpl w:val="002C19D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15:restartNumberingAfterBreak="0">
    <w:nsid w:val="38457AFD"/>
    <w:multiLevelType w:val="hybridMultilevel"/>
    <w:tmpl w:val="34A276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89B61CF"/>
    <w:multiLevelType w:val="hybridMultilevel"/>
    <w:tmpl w:val="EA24F3AE"/>
    <w:lvl w:ilvl="0" w:tplc="F000C382">
      <w:numFmt w:val="bullet"/>
      <w:lvlText w:val="-"/>
      <w:lvlJc w:val="left"/>
      <w:pPr>
        <w:ind w:left="1800" w:hanging="360"/>
      </w:pPr>
      <w:rPr>
        <w:rFonts w:ascii="Calibri" w:eastAsia="Arial" w:hAnsi="Calibri" w:cs="Aria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0" w15:restartNumberingAfterBreak="0">
    <w:nsid w:val="3BCA79CE"/>
    <w:multiLevelType w:val="multilevel"/>
    <w:tmpl w:val="321CC97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 w15:restartNumberingAfterBreak="0">
    <w:nsid w:val="416C07BF"/>
    <w:multiLevelType w:val="hybridMultilevel"/>
    <w:tmpl w:val="CEEEFE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4E24682"/>
    <w:multiLevelType w:val="hybridMultilevel"/>
    <w:tmpl w:val="AE2A2F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5CD0D5E"/>
    <w:multiLevelType w:val="multilevel"/>
    <w:tmpl w:val="294EE75C"/>
    <w:lvl w:ilvl="0">
      <w:start w:val="1"/>
      <w:numFmt w:val="bullet"/>
      <w:lvlText w:val=""/>
      <w:lvlJc w:val="left"/>
      <w:pPr>
        <w:ind w:left="720" w:firstLine="360"/>
      </w:pPr>
      <w:rPr>
        <w:rFonts w:ascii="Symbol" w:hAnsi="Symbol" w:hint="default"/>
      </w:rPr>
    </w:lvl>
    <w:lvl w:ilvl="1">
      <w:start w:val="1"/>
      <w:numFmt w:val="bullet"/>
      <w:lvlText w:val="-"/>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4" w15:restartNumberingAfterBreak="0">
    <w:nsid w:val="46765F2C"/>
    <w:multiLevelType w:val="hybridMultilevel"/>
    <w:tmpl w:val="DAE290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84B1DE1"/>
    <w:multiLevelType w:val="hybridMultilevel"/>
    <w:tmpl w:val="E3246B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8580EC6"/>
    <w:multiLevelType w:val="hybridMultilevel"/>
    <w:tmpl w:val="8E26BE36"/>
    <w:lvl w:ilvl="0" w:tplc="9F30888A">
      <w:start w:val="1"/>
      <w:numFmt w:val="bullet"/>
      <w:lvlText w:val="-"/>
      <w:lvlJc w:val="left"/>
      <w:pPr>
        <w:ind w:left="1440" w:hanging="360"/>
      </w:pPr>
      <w:rPr>
        <w:rFonts w:ascii="Calibri" w:hAnsi="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15:restartNumberingAfterBreak="0">
    <w:nsid w:val="4ACA7590"/>
    <w:multiLevelType w:val="hybridMultilevel"/>
    <w:tmpl w:val="F18625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E9311FD"/>
    <w:multiLevelType w:val="multilevel"/>
    <w:tmpl w:val="752C9138"/>
    <w:lvl w:ilvl="0">
      <w:start w:val="1"/>
      <w:numFmt w:val="bullet"/>
      <w:lvlText w:val="-"/>
      <w:lvlJc w:val="left"/>
      <w:pPr>
        <w:ind w:left="1776" w:firstLine="1416"/>
      </w:pPr>
      <w:rPr>
        <w:rFonts w:ascii="Arial" w:eastAsia="Arial" w:hAnsi="Arial" w:cs="Arial"/>
      </w:rPr>
    </w:lvl>
    <w:lvl w:ilvl="1">
      <w:start w:val="1"/>
      <w:numFmt w:val="bullet"/>
      <w:lvlText w:val="o"/>
      <w:lvlJc w:val="left"/>
      <w:pPr>
        <w:ind w:left="2496" w:firstLine="2136"/>
      </w:pPr>
      <w:rPr>
        <w:rFonts w:ascii="Arial" w:eastAsia="Arial" w:hAnsi="Arial" w:cs="Arial"/>
      </w:rPr>
    </w:lvl>
    <w:lvl w:ilvl="2">
      <w:start w:val="1"/>
      <w:numFmt w:val="bullet"/>
      <w:lvlText w:val="▪"/>
      <w:lvlJc w:val="left"/>
      <w:pPr>
        <w:ind w:left="3216" w:firstLine="2856"/>
      </w:pPr>
      <w:rPr>
        <w:rFonts w:ascii="Arial" w:eastAsia="Arial" w:hAnsi="Arial" w:cs="Arial"/>
      </w:rPr>
    </w:lvl>
    <w:lvl w:ilvl="3">
      <w:start w:val="1"/>
      <w:numFmt w:val="bullet"/>
      <w:lvlText w:val="●"/>
      <w:lvlJc w:val="left"/>
      <w:pPr>
        <w:ind w:left="3936" w:firstLine="3576"/>
      </w:pPr>
      <w:rPr>
        <w:rFonts w:ascii="Arial" w:eastAsia="Arial" w:hAnsi="Arial" w:cs="Arial"/>
      </w:rPr>
    </w:lvl>
    <w:lvl w:ilvl="4">
      <w:start w:val="1"/>
      <w:numFmt w:val="bullet"/>
      <w:lvlText w:val="o"/>
      <w:lvlJc w:val="left"/>
      <w:pPr>
        <w:ind w:left="4656" w:firstLine="4296"/>
      </w:pPr>
      <w:rPr>
        <w:rFonts w:ascii="Arial" w:eastAsia="Arial" w:hAnsi="Arial" w:cs="Arial"/>
      </w:rPr>
    </w:lvl>
    <w:lvl w:ilvl="5">
      <w:start w:val="1"/>
      <w:numFmt w:val="bullet"/>
      <w:lvlText w:val="▪"/>
      <w:lvlJc w:val="left"/>
      <w:pPr>
        <w:ind w:left="5376" w:firstLine="5016"/>
      </w:pPr>
      <w:rPr>
        <w:rFonts w:ascii="Arial" w:eastAsia="Arial" w:hAnsi="Arial" w:cs="Arial"/>
      </w:rPr>
    </w:lvl>
    <w:lvl w:ilvl="6">
      <w:start w:val="1"/>
      <w:numFmt w:val="bullet"/>
      <w:lvlText w:val="●"/>
      <w:lvlJc w:val="left"/>
      <w:pPr>
        <w:ind w:left="6096" w:firstLine="5736"/>
      </w:pPr>
      <w:rPr>
        <w:rFonts w:ascii="Arial" w:eastAsia="Arial" w:hAnsi="Arial" w:cs="Arial"/>
      </w:rPr>
    </w:lvl>
    <w:lvl w:ilvl="7">
      <w:start w:val="1"/>
      <w:numFmt w:val="bullet"/>
      <w:lvlText w:val="o"/>
      <w:lvlJc w:val="left"/>
      <w:pPr>
        <w:ind w:left="6816" w:firstLine="6456"/>
      </w:pPr>
      <w:rPr>
        <w:rFonts w:ascii="Arial" w:eastAsia="Arial" w:hAnsi="Arial" w:cs="Arial"/>
      </w:rPr>
    </w:lvl>
    <w:lvl w:ilvl="8">
      <w:start w:val="1"/>
      <w:numFmt w:val="bullet"/>
      <w:lvlText w:val="▪"/>
      <w:lvlJc w:val="left"/>
      <w:pPr>
        <w:ind w:left="7536" w:firstLine="7176"/>
      </w:pPr>
      <w:rPr>
        <w:rFonts w:ascii="Arial" w:eastAsia="Arial" w:hAnsi="Arial" w:cs="Arial"/>
      </w:rPr>
    </w:lvl>
  </w:abstractNum>
  <w:abstractNum w:abstractNumId="29" w15:restartNumberingAfterBreak="0">
    <w:nsid w:val="50BC1559"/>
    <w:multiLevelType w:val="multilevel"/>
    <w:tmpl w:val="5DE4566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0" w15:restartNumberingAfterBreak="0">
    <w:nsid w:val="51E2076C"/>
    <w:multiLevelType w:val="hybridMultilevel"/>
    <w:tmpl w:val="194829BE"/>
    <w:lvl w:ilvl="0" w:tplc="040C0001">
      <w:start w:val="1"/>
      <w:numFmt w:val="bullet"/>
      <w:lvlText w:val=""/>
      <w:lvlJc w:val="left"/>
      <w:pPr>
        <w:ind w:left="780" w:hanging="360"/>
      </w:pPr>
      <w:rPr>
        <w:rFonts w:ascii="Symbol" w:hAnsi="Symbol" w:hint="default"/>
      </w:rPr>
    </w:lvl>
    <w:lvl w:ilvl="1" w:tplc="040C0003">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31" w15:restartNumberingAfterBreak="0">
    <w:nsid w:val="535B073E"/>
    <w:multiLevelType w:val="multilevel"/>
    <w:tmpl w:val="0352BB1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15:restartNumberingAfterBreak="0">
    <w:nsid w:val="57FC2C73"/>
    <w:multiLevelType w:val="multilevel"/>
    <w:tmpl w:val="CEECB90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15:restartNumberingAfterBreak="0">
    <w:nsid w:val="59403D85"/>
    <w:multiLevelType w:val="hybridMultilevel"/>
    <w:tmpl w:val="AC9C509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5C83514A"/>
    <w:multiLevelType w:val="hybridMultilevel"/>
    <w:tmpl w:val="D7C2B466"/>
    <w:lvl w:ilvl="0" w:tplc="19588EFC">
      <w:numFmt w:val="bullet"/>
      <w:lvlText w:val=""/>
      <w:lvlJc w:val="left"/>
      <w:pPr>
        <w:ind w:left="720" w:hanging="360"/>
      </w:pPr>
      <w:rPr>
        <w:rFonts w:ascii="Symbol" w:eastAsia="Calibri" w:hAnsi="Symbol"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0B120ED"/>
    <w:multiLevelType w:val="multilevel"/>
    <w:tmpl w:val="4FC00D0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6" w15:restartNumberingAfterBreak="0">
    <w:nsid w:val="635C1F47"/>
    <w:multiLevelType w:val="hybridMultilevel"/>
    <w:tmpl w:val="7DC210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89C6BAA"/>
    <w:multiLevelType w:val="hybridMultilevel"/>
    <w:tmpl w:val="F514A308"/>
    <w:lvl w:ilvl="0" w:tplc="C340121A">
      <w:start w:val="1"/>
      <w:numFmt w:val="bullet"/>
      <w:lvlText w:val=""/>
      <w:lvlJc w:val="left"/>
      <w:pPr>
        <w:ind w:left="1080" w:hanging="360"/>
      </w:pPr>
      <w:rPr>
        <w:rFonts w:ascii="Wingdings" w:eastAsia="Calibri" w:hAnsi="Wingdings" w:cstheme="minorHAns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15:restartNumberingAfterBreak="0">
    <w:nsid w:val="6B265640"/>
    <w:multiLevelType w:val="multilevel"/>
    <w:tmpl w:val="554E14F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9" w15:restartNumberingAfterBreak="0">
    <w:nsid w:val="6B3C253A"/>
    <w:multiLevelType w:val="hybridMultilevel"/>
    <w:tmpl w:val="AAFAB2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CF94DE8"/>
    <w:multiLevelType w:val="multilevel"/>
    <w:tmpl w:val="269C8F0E"/>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41" w15:restartNumberingAfterBreak="0">
    <w:nsid w:val="7D9C0AF6"/>
    <w:multiLevelType w:val="hybridMultilevel"/>
    <w:tmpl w:val="30628A90"/>
    <w:lvl w:ilvl="0" w:tplc="040C0001">
      <w:start w:val="1"/>
      <w:numFmt w:val="bullet"/>
      <w:lvlText w:val=""/>
      <w:lvlJc w:val="left"/>
      <w:pPr>
        <w:ind w:left="720" w:hanging="360"/>
      </w:pPr>
      <w:rPr>
        <w:rFonts w:ascii="Symbol" w:hAnsi="Symbol" w:hint="default"/>
      </w:rPr>
    </w:lvl>
    <w:lvl w:ilvl="1" w:tplc="A1A23A74">
      <w:start w:val="1"/>
      <w:numFmt w:val="bullet"/>
      <w:lvlText w:val="Þ"/>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82211008">
    <w:abstractNumId w:val="35"/>
  </w:num>
  <w:num w:numId="2" w16cid:durableId="1584872423">
    <w:abstractNumId w:val="6"/>
  </w:num>
  <w:num w:numId="3" w16cid:durableId="486480745">
    <w:abstractNumId w:val="38"/>
  </w:num>
  <w:num w:numId="4" w16cid:durableId="1623269473">
    <w:abstractNumId w:val="40"/>
  </w:num>
  <w:num w:numId="5" w16cid:durableId="468086309">
    <w:abstractNumId w:val="31"/>
  </w:num>
  <w:num w:numId="6" w16cid:durableId="18817362">
    <w:abstractNumId w:val="11"/>
  </w:num>
  <w:num w:numId="7" w16cid:durableId="443964016">
    <w:abstractNumId w:val="33"/>
  </w:num>
  <w:num w:numId="8" w16cid:durableId="1169953313">
    <w:abstractNumId w:val="27"/>
  </w:num>
  <w:num w:numId="9" w16cid:durableId="589244202">
    <w:abstractNumId w:val="22"/>
  </w:num>
  <w:num w:numId="10" w16cid:durableId="878475802">
    <w:abstractNumId w:val="3"/>
  </w:num>
  <w:num w:numId="11" w16cid:durableId="1549565239">
    <w:abstractNumId w:val="34"/>
  </w:num>
  <w:num w:numId="12" w16cid:durableId="1768649118">
    <w:abstractNumId w:val="19"/>
  </w:num>
  <w:num w:numId="13" w16cid:durableId="57048661">
    <w:abstractNumId w:val="17"/>
  </w:num>
  <w:num w:numId="14" w16cid:durableId="395054116">
    <w:abstractNumId w:val="23"/>
  </w:num>
  <w:num w:numId="15" w16cid:durableId="1523007130">
    <w:abstractNumId w:val="28"/>
  </w:num>
  <w:num w:numId="16" w16cid:durableId="1668749898">
    <w:abstractNumId w:val="2"/>
  </w:num>
  <w:num w:numId="17" w16cid:durableId="1017541950">
    <w:abstractNumId w:val="9"/>
  </w:num>
  <w:num w:numId="18" w16cid:durableId="1120028350">
    <w:abstractNumId w:val="32"/>
  </w:num>
  <w:num w:numId="19" w16cid:durableId="1355183910">
    <w:abstractNumId w:val="16"/>
  </w:num>
  <w:num w:numId="20" w16cid:durableId="341052895">
    <w:abstractNumId w:val="12"/>
  </w:num>
  <w:num w:numId="21" w16cid:durableId="1763142674">
    <w:abstractNumId w:val="7"/>
  </w:num>
  <w:num w:numId="22" w16cid:durableId="1685747562">
    <w:abstractNumId w:val="29"/>
  </w:num>
  <w:num w:numId="23" w16cid:durableId="1176312207">
    <w:abstractNumId w:val="10"/>
  </w:num>
  <w:num w:numId="24" w16cid:durableId="1767769080">
    <w:abstractNumId w:val="20"/>
  </w:num>
  <w:num w:numId="25" w16cid:durableId="1664314955">
    <w:abstractNumId w:val="21"/>
  </w:num>
  <w:num w:numId="26" w16cid:durableId="912083961">
    <w:abstractNumId w:val="41"/>
  </w:num>
  <w:num w:numId="27" w16cid:durableId="7756879">
    <w:abstractNumId w:val="5"/>
  </w:num>
  <w:num w:numId="28" w16cid:durableId="12344110">
    <w:abstractNumId w:val="1"/>
  </w:num>
  <w:num w:numId="29" w16cid:durableId="1562792943">
    <w:abstractNumId w:val="8"/>
  </w:num>
  <w:num w:numId="30" w16cid:durableId="742413679">
    <w:abstractNumId w:val="36"/>
  </w:num>
  <w:num w:numId="31" w16cid:durableId="1754935424">
    <w:abstractNumId w:val="26"/>
  </w:num>
  <w:num w:numId="32" w16cid:durableId="1696544106">
    <w:abstractNumId w:val="13"/>
  </w:num>
  <w:num w:numId="33" w16cid:durableId="1642925270">
    <w:abstractNumId w:val="39"/>
  </w:num>
  <w:num w:numId="34" w16cid:durableId="234899206">
    <w:abstractNumId w:val="14"/>
  </w:num>
  <w:num w:numId="35" w16cid:durableId="95171747">
    <w:abstractNumId w:val="30"/>
  </w:num>
  <w:num w:numId="36" w16cid:durableId="397480538">
    <w:abstractNumId w:val="24"/>
  </w:num>
  <w:num w:numId="37" w16cid:durableId="1118404237">
    <w:abstractNumId w:val="18"/>
  </w:num>
  <w:num w:numId="38" w16cid:durableId="846869794">
    <w:abstractNumId w:val="37"/>
  </w:num>
  <w:num w:numId="39" w16cid:durableId="451051319">
    <w:abstractNumId w:val="15"/>
  </w:num>
  <w:num w:numId="40" w16cid:durableId="5833871">
    <w:abstractNumId w:val="0"/>
  </w:num>
  <w:num w:numId="41" w16cid:durableId="625359235">
    <w:abstractNumId w:val="4"/>
  </w:num>
  <w:num w:numId="42" w16cid:durableId="127271050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6AD2"/>
    <w:rsid w:val="00006526"/>
    <w:rsid w:val="00050C3E"/>
    <w:rsid w:val="000521FF"/>
    <w:rsid w:val="0005282B"/>
    <w:rsid w:val="000612B0"/>
    <w:rsid w:val="00064462"/>
    <w:rsid w:val="00073D7F"/>
    <w:rsid w:val="00076CD7"/>
    <w:rsid w:val="00077EF4"/>
    <w:rsid w:val="000844DC"/>
    <w:rsid w:val="000A2710"/>
    <w:rsid w:val="000A390B"/>
    <w:rsid w:val="000B3567"/>
    <w:rsid w:val="000C7893"/>
    <w:rsid w:val="000D3367"/>
    <w:rsid w:val="000F6D7C"/>
    <w:rsid w:val="001065CD"/>
    <w:rsid w:val="001066C0"/>
    <w:rsid w:val="00107147"/>
    <w:rsid w:val="0010799A"/>
    <w:rsid w:val="00113EBD"/>
    <w:rsid w:val="00134324"/>
    <w:rsid w:val="00134D9C"/>
    <w:rsid w:val="001408C8"/>
    <w:rsid w:val="00187CA2"/>
    <w:rsid w:val="00190E6C"/>
    <w:rsid w:val="00193122"/>
    <w:rsid w:val="001A0281"/>
    <w:rsid w:val="001D6906"/>
    <w:rsid w:val="00215CAC"/>
    <w:rsid w:val="00217223"/>
    <w:rsid w:val="00221837"/>
    <w:rsid w:val="00222336"/>
    <w:rsid w:val="00227929"/>
    <w:rsid w:val="002620B2"/>
    <w:rsid w:val="00263EFF"/>
    <w:rsid w:val="002654F9"/>
    <w:rsid w:val="00275C94"/>
    <w:rsid w:val="00284A87"/>
    <w:rsid w:val="00291B58"/>
    <w:rsid w:val="002A1800"/>
    <w:rsid w:val="002B2DC9"/>
    <w:rsid w:val="002C775E"/>
    <w:rsid w:val="002E18E8"/>
    <w:rsid w:val="002F0C06"/>
    <w:rsid w:val="002F3051"/>
    <w:rsid w:val="003013DE"/>
    <w:rsid w:val="00304212"/>
    <w:rsid w:val="00305F9F"/>
    <w:rsid w:val="00313086"/>
    <w:rsid w:val="00320E7A"/>
    <w:rsid w:val="003216B4"/>
    <w:rsid w:val="00326CF6"/>
    <w:rsid w:val="00327172"/>
    <w:rsid w:val="0034587A"/>
    <w:rsid w:val="00345F92"/>
    <w:rsid w:val="00362349"/>
    <w:rsid w:val="0036474B"/>
    <w:rsid w:val="0036549A"/>
    <w:rsid w:val="00377E1B"/>
    <w:rsid w:val="0038086B"/>
    <w:rsid w:val="0038557C"/>
    <w:rsid w:val="003B217B"/>
    <w:rsid w:val="003B7882"/>
    <w:rsid w:val="003D4E51"/>
    <w:rsid w:val="003D5416"/>
    <w:rsid w:val="003D70F3"/>
    <w:rsid w:val="003F4913"/>
    <w:rsid w:val="00402EF7"/>
    <w:rsid w:val="00404588"/>
    <w:rsid w:val="004140F9"/>
    <w:rsid w:val="00416273"/>
    <w:rsid w:val="00416F58"/>
    <w:rsid w:val="004242BF"/>
    <w:rsid w:val="00434288"/>
    <w:rsid w:val="00480B65"/>
    <w:rsid w:val="00482D52"/>
    <w:rsid w:val="00483113"/>
    <w:rsid w:val="00485E8A"/>
    <w:rsid w:val="0049118E"/>
    <w:rsid w:val="004B1884"/>
    <w:rsid w:val="004C7C92"/>
    <w:rsid w:val="005062AC"/>
    <w:rsid w:val="0053005F"/>
    <w:rsid w:val="0053022C"/>
    <w:rsid w:val="00543EA0"/>
    <w:rsid w:val="0054490B"/>
    <w:rsid w:val="00561ADC"/>
    <w:rsid w:val="005643C6"/>
    <w:rsid w:val="00583084"/>
    <w:rsid w:val="005A1D33"/>
    <w:rsid w:val="005A298B"/>
    <w:rsid w:val="005B3BA3"/>
    <w:rsid w:val="005B5A5F"/>
    <w:rsid w:val="005D6F5E"/>
    <w:rsid w:val="006073DD"/>
    <w:rsid w:val="006167BC"/>
    <w:rsid w:val="00657B51"/>
    <w:rsid w:val="006774D9"/>
    <w:rsid w:val="00684D43"/>
    <w:rsid w:val="006912D9"/>
    <w:rsid w:val="0069572D"/>
    <w:rsid w:val="006A0AE1"/>
    <w:rsid w:val="006A3683"/>
    <w:rsid w:val="006A48C1"/>
    <w:rsid w:val="006A79DB"/>
    <w:rsid w:val="006B303A"/>
    <w:rsid w:val="006B6CF2"/>
    <w:rsid w:val="006C1DCB"/>
    <w:rsid w:val="006E10FA"/>
    <w:rsid w:val="006E27A6"/>
    <w:rsid w:val="006E7C86"/>
    <w:rsid w:val="006F6208"/>
    <w:rsid w:val="0070783D"/>
    <w:rsid w:val="0071045E"/>
    <w:rsid w:val="0071094B"/>
    <w:rsid w:val="007274E1"/>
    <w:rsid w:val="007364B0"/>
    <w:rsid w:val="00747688"/>
    <w:rsid w:val="00764EE2"/>
    <w:rsid w:val="00764F7B"/>
    <w:rsid w:val="00772410"/>
    <w:rsid w:val="00774F73"/>
    <w:rsid w:val="00781AC2"/>
    <w:rsid w:val="0078398F"/>
    <w:rsid w:val="0078555D"/>
    <w:rsid w:val="00797117"/>
    <w:rsid w:val="007A1450"/>
    <w:rsid w:val="007A7500"/>
    <w:rsid w:val="007B0161"/>
    <w:rsid w:val="007C262D"/>
    <w:rsid w:val="007D4844"/>
    <w:rsid w:val="007D71D4"/>
    <w:rsid w:val="007E0214"/>
    <w:rsid w:val="007F0098"/>
    <w:rsid w:val="007F6C8F"/>
    <w:rsid w:val="00823673"/>
    <w:rsid w:val="00832D93"/>
    <w:rsid w:val="00851F35"/>
    <w:rsid w:val="00853D96"/>
    <w:rsid w:val="008630AD"/>
    <w:rsid w:val="0087063A"/>
    <w:rsid w:val="00886827"/>
    <w:rsid w:val="00886F3A"/>
    <w:rsid w:val="008949D9"/>
    <w:rsid w:val="008A0446"/>
    <w:rsid w:val="008A34E4"/>
    <w:rsid w:val="008C4668"/>
    <w:rsid w:val="008D4DE0"/>
    <w:rsid w:val="008E4861"/>
    <w:rsid w:val="008E6D52"/>
    <w:rsid w:val="00901338"/>
    <w:rsid w:val="00934DAF"/>
    <w:rsid w:val="009523A3"/>
    <w:rsid w:val="0095295D"/>
    <w:rsid w:val="009632A1"/>
    <w:rsid w:val="0096641F"/>
    <w:rsid w:val="00975DC5"/>
    <w:rsid w:val="00980A5C"/>
    <w:rsid w:val="009A7D9B"/>
    <w:rsid w:val="009C2CAA"/>
    <w:rsid w:val="009D4A95"/>
    <w:rsid w:val="009E371F"/>
    <w:rsid w:val="009F3376"/>
    <w:rsid w:val="009F703F"/>
    <w:rsid w:val="00A17BA0"/>
    <w:rsid w:val="00A25F23"/>
    <w:rsid w:val="00A2785B"/>
    <w:rsid w:val="00A32432"/>
    <w:rsid w:val="00A32783"/>
    <w:rsid w:val="00A34A3A"/>
    <w:rsid w:val="00A43FAF"/>
    <w:rsid w:val="00A509F9"/>
    <w:rsid w:val="00A9063C"/>
    <w:rsid w:val="00A92D79"/>
    <w:rsid w:val="00A9335F"/>
    <w:rsid w:val="00A95D0D"/>
    <w:rsid w:val="00A97E89"/>
    <w:rsid w:val="00AA604A"/>
    <w:rsid w:val="00AB792F"/>
    <w:rsid w:val="00AB7B4A"/>
    <w:rsid w:val="00AC6D82"/>
    <w:rsid w:val="00AE0ECD"/>
    <w:rsid w:val="00B17B8C"/>
    <w:rsid w:val="00B21BF2"/>
    <w:rsid w:val="00B50E53"/>
    <w:rsid w:val="00B54A6A"/>
    <w:rsid w:val="00B661E7"/>
    <w:rsid w:val="00B67CED"/>
    <w:rsid w:val="00B75824"/>
    <w:rsid w:val="00B80ED5"/>
    <w:rsid w:val="00B92779"/>
    <w:rsid w:val="00B975E0"/>
    <w:rsid w:val="00BD0E7F"/>
    <w:rsid w:val="00BD407F"/>
    <w:rsid w:val="00BD4774"/>
    <w:rsid w:val="00C0341E"/>
    <w:rsid w:val="00C177DE"/>
    <w:rsid w:val="00C324E0"/>
    <w:rsid w:val="00C40B90"/>
    <w:rsid w:val="00C56105"/>
    <w:rsid w:val="00C5732B"/>
    <w:rsid w:val="00C57E23"/>
    <w:rsid w:val="00C64CA3"/>
    <w:rsid w:val="00C727FF"/>
    <w:rsid w:val="00C923BA"/>
    <w:rsid w:val="00CA515A"/>
    <w:rsid w:val="00CA6C57"/>
    <w:rsid w:val="00CA78C3"/>
    <w:rsid w:val="00CE25BE"/>
    <w:rsid w:val="00CE3960"/>
    <w:rsid w:val="00CF51AC"/>
    <w:rsid w:val="00D076E3"/>
    <w:rsid w:val="00D07A8C"/>
    <w:rsid w:val="00D11DAC"/>
    <w:rsid w:val="00D15291"/>
    <w:rsid w:val="00D310C4"/>
    <w:rsid w:val="00D33C6A"/>
    <w:rsid w:val="00D43321"/>
    <w:rsid w:val="00D43902"/>
    <w:rsid w:val="00D47C86"/>
    <w:rsid w:val="00D52BA7"/>
    <w:rsid w:val="00D5711A"/>
    <w:rsid w:val="00D625D1"/>
    <w:rsid w:val="00D73B9B"/>
    <w:rsid w:val="00D76C77"/>
    <w:rsid w:val="00D774CB"/>
    <w:rsid w:val="00D8200A"/>
    <w:rsid w:val="00D90020"/>
    <w:rsid w:val="00D91DB8"/>
    <w:rsid w:val="00DA18A4"/>
    <w:rsid w:val="00DA4A1F"/>
    <w:rsid w:val="00DD1480"/>
    <w:rsid w:val="00DF5255"/>
    <w:rsid w:val="00E1625A"/>
    <w:rsid w:val="00E16AA7"/>
    <w:rsid w:val="00E23FFC"/>
    <w:rsid w:val="00E319B3"/>
    <w:rsid w:val="00E34420"/>
    <w:rsid w:val="00E4282A"/>
    <w:rsid w:val="00E45C85"/>
    <w:rsid w:val="00E4663D"/>
    <w:rsid w:val="00E46FF7"/>
    <w:rsid w:val="00E52891"/>
    <w:rsid w:val="00E56974"/>
    <w:rsid w:val="00E5798D"/>
    <w:rsid w:val="00E653A0"/>
    <w:rsid w:val="00E75B06"/>
    <w:rsid w:val="00E8649C"/>
    <w:rsid w:val="00E9198A"/>
    <w:rsid w:val="00EA2BE5"/>
    <w:rsid w:val="00EB1CD3"/>
    <w:rsid w:val="00EC1DB8"/>
    <w:rsid w:val="00EC6DE0"/>
    <w:rsid w:val="00EC7857"/>
    <w:rsid w:val="00ED0B67"/>
    <w:rsid w:val="00ED31E8"/>
    <w:rsid w:val="00ED4186"/>
    <w:rsid w:val="00EE55F2"/>
    <w:rsid w:val="00EF1E4F"/>
    <w:rsid w:val="00F2339D"/>
    <w:rsid w:val="00F2592D"/>
    <w:rsid w:val="00F33D1F"/>
    <w:rsid w:val="00F41337"/>
    <w:rsid w:val="00F42CB6"/>
    <w:rsid w:val="00F4328C"/>
    <w:rsid w:val="00F46410"/>
    <w:rsid w:val="00F529C2"/>
    <w:rsid w:val="00F53199"/>
    <w:rsid w:val="00F66AD2"/>
    <w:rsid w:val="00F769D7"/>
    <w:rsid w:val="00FB639C"/>
    <w:rsid w:val="00FB6B6C"/>
    <w:rsid w:val="00FD4A75"/>
    <w:rsid w:val="00FF131C"/>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9334A3"/>
  <w15:docId w15:val="{EA5E89D1-5948-424F-95EC-A1D6BE6B7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color w:val="000000"/>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7B51"/>
    <w:rPr>
      <w:rFonts w:asciiTheme="minorHAnsi" w:hAnsiTheme="minorHAnsi"/>
    </w:rPr>
  </w:style>
  <w:style w:type="paragraph" w:styleId="Titre1">
    <w:name w:val="heading 1"/>
    <w:basedOn w:val="Normal1"/>
    <w:next w:val="Normal1"/>
    <w:rsid w:val="00F66AD2"/>
    <w:pPr>
      <w:keepNext/>
      <w:keepLines/>
      <w:outlineLvl w:val="0"/>
    </w:pPr>
    <w:rPr>
      <w:b/>
    </w:rPr>
  </w:style>
  <w:style w:type="paragraph" w:styleId="Titre2">
    <w:name w:val="heading 2"/>
    <w:basedOn w:val="Normal1"/>
    <w:next w:val="Normal1"/>
    <w:rsid w:val="00F66AD2"/>
    <w:pPr>
      <w:keepNext/>
      <w:keepLines/>
      <w:outlineLvl w:val="1"/>
    </w:pPr>
    <w:rPr>
      <w:b/>
    </w:rPr>
  </w:style>
  <w:style w:type="paragraph" w:styleId="Titre3">
    <w:name w:val="heading 3"/>
    <w:basedOn w:val="Normal1"/>
    <w:next w:val="Normal1"/>
    <w:rsid w:val="00F66AD2"/>
    <w:pPr>
      <w:keepNext/>
      <w:keepLines/>
      <w:spacing w:before="280" w:after="80"/>
      <w:contextualSpacing/>
      <w:outlineLvl w:val="2"/>
    </w:pPr>
    <w:rPr>
      <w:b/>
      <w:sz w:val="28"/>
      <w:szCs w:val="28"/>
    </w:rPr>
  </w:style>
  <w:style w:type="paragraph" w:styleId="Titre4">
    <w:name w:val="heading 4"/>
    <w:basedOn w:val="Normal1"/>
    <w:next w:val="Normal1"/>
    <w:rsid w:val="00F66AD2"/>
    <w:pPr>
      <w:keepNext/>
      <w:keepLines/>
      <w:spacing w:before="240" w:after="40"/>
      <w:contextualSpacing/>
      <w:outlineLvl w:val="3"/>
    </w:pPr>
    <w:rPr>
      <w:b/>
    </w:rPr>
  </w:style>
  <w:style w:type="paragraph" w:styleId="Titre5">
    <w:name w:val="heading 5"/>
    <w:basedOn w:val="Normal1"/>
    <w:next w:val="Normal1"/>
    <w:rsid w:val="00F66AD2"/>
    <w:pPr>
      <w:keepNext/>
      <w:keepLines/>
      <w:spacing w:before="220" w:after="40"/>
      <w:contextualSpacing/>
      <w:outlineLvl w:val="4"/>
    </w:pPr>
    <w:rPr>
      <w:b/>
      <w:sz w:val="22"/>
      <w:szCs w:val="22"/>
    </w:rPr>
  </w:style>
  <w:style w:type="paragraph" w:styleId="Titre6">
    <w:name w:val="heading 6"/>
    <w:basedOn w:val="Normal1"/>
    <w:next w:val="Normal1"/>
    <w:rsid w:val="00F66AD2"/>
    <w:pPr>
      <w:keepNext/>
      <w:keepLines/>
      <w:spacing w:before="200" w:after="40"/>
      <w:contextualSpacing/>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Normal1">
    <w:name w:val="Normal1"/>
    <w:rsid w:val="00F66AD2"/>
  </w:style>
  <w:style w:type="table" w:customStyle="1" w:styleId="TableNormal">
    <w:name w:val="Table Normal"/>
    <w:rsid w:val="00F66AD2"/>
    <w:tblPr>
      <w:tblCellMar>
        <w:top w:w="0" w:type="dxa"/>
        <w:left w:w="0" w:type="dxa"/>
        <w:bottom w:w="0" w:type="dxa"/>
        <w:right w:w="0" w:type="dxa"/>
      </w:tblCellMar>
    </w:tblPr>
  </w:style>
  <w:style w:type="paragraph" w:styleId="Titre">
    <w:name w:val="Title"/>
    <w:basedOn w:val="Normal1"/>
    <w:next w:val="Normal1"/>
    <w:rsid w:val="00F66AD2"/>
    <w:pPr>
      <w:keepNext/>
      <w:keepLines/>
      <w:spacing w:before="480" w:after="120"/>
      <w:contextualSpacing/>
    </w:pPr>
    <w:rPr>
      <w:b/>
      <w:sz w:val="72"/>
      <w:szCs w:val="72"/>
    </w:rPr>
  </w:style>
  <w:style w:type="paragraph" w:styleId="Sous-titre">
    <w:name w:val="Subtitle"/>
    <w:basedOn w:val="Normal1"/>
    <w:next w:val="Normal1"/>
    <w:rsid w:val="00F66AD2"/>
    <w:pPr>
      <w:keepNext/>
      <w:keepLines/>
      <w:spacing w:before="360" w:after="80"/>
      <w:contextualSpacing/>
    </w:pPr>
    <w:rPr>
      <w:rFonts w:ascii="Georgia" w:eastAsia="Georgia" w:hAnsi="Georgia" w:cs="Georgia"/>
      <w:i/>
      <w:color w:val="666666"/>
      <w:sz w:val="48"/>
      <w:szCs w:val="48"/>
    </w:rPr>
  </w:style>
  <w:style w:type="table" w:customStyle="1" w:styleId="a">
    <w:basedOn w:val="TableNormal"/>
    <w:rsid w:val="00F66AD2"/>
    <w:tblPr>
      <w:tblStyleRowBandSize w:val="1"/>
      <w:tblStyleColBandSize w:val="1"/>
      <w:tblCellMar>
        <w:left w:w="70" w:type="dxa"/>
        <w:right w:w="70" w:type="dxa"/>
      </w:tblCellMar>
    </w:tblPr>
  </w:style>
  <w:style w:type="paragraph" w:styleId="Textedebulles">
    <w:name w:val="Balloon Text"/>
    <w:basedOn w:val="Normal"/>
    <w:link w:val="TextedebullesCar"/>
    <w:uiPriority w:val="99"/>
    <w:semiHidden/>
    <w:unhideWhenUsed/>
    <w:rsid w:val="007D4844"/>
    <w:rPr>
      <w:rFonts w:ascii="Tahoma" w:hAnsi="Tahoma" w:cs="Tahoma"/>
      <w:sz w:val="16"/>
      <w:szCs w:val="16"/>
    </w:rPr>
  </w:style>
  <w:style w:type="character" w:customStyle="1" w:styleId="TextedebullesCar">
    <w:name w:val="Texte de bulles Car"/>
    <w:basedOn w:val="Policepardfaut"/>
    <w:link w:val="Textedebulles"/>
    <w:uiPriority w:val="99"/>
    <w:semiHidden/>
    <w:rsid w:val="007D4844"/>
    <w:rPr>
      <w:rFonts w:ascii="Tahoma" w:hAnsi="Tahoma" w:cs="Tahoma"/>
      <w:sz w:val="16"/>
      <w:szCs w:val="16"/>
    </w:rPr>
  </w:style>
  <w:style w:type="character" w:styleId="Marquedecommentaire">
    <w:name w:val="annotation reference"/>
    <w:basedOn w:val="Policepardfaut"/>
    <w:uiPriority w:val="99"/>
    <w:semiHidden/>
    <w:unhideWhenUsed/>
    <w:rsid w:val="00E75B06"/>
    <w:rPr>
      <w:sz w:val="16"/>
      <w:szCs w:val="16"/>
    </w:rPr>
  </w:style>
  <w:style w:type="paragraph" w:styleId="Commentaire">
    <w:name w:val="annotation text"/>
    <w:basedOn w:val="Normal"/>
    <w:link w:val="CommentaireCar"/>
    <w:uiPriority w:val="99"/>
    <w:unhideWhenUsed/>
    <w:rsid w:val="00E75B06"/>
    <w:rPr>
      <w:sz w:val="20"/>
      <w:szCs w:val="20"/>
    </w:rPr>
  </w:style>
  <w:style w:type="character" w:customStyle="1" w:styleId="CommentaireCar">
    <w:name w:val="Commentaire Car"/>
    <w:basedOn w:val="Policepardfaut"/>
    <w:link w:val="Commentaire"/>
    <w:uiPriority w:val="99"/>
    <w:rsid w:val="00E75B06"/>
    <w:rPr>
      <w:sz w:val="20"/>
      <w:szCs w:val="20"/>
    </w:rPr>
  </w:style>
  <w:style w:type="paragraph" w:styleId="Objetducommentaire">
    <w:name w:val="annotation subject"/>
    <w:basedOn w:val="Commentaire"/>
    <w:next w:val="Commentaire"/>
    <w:link w:val="ObjetducommentaireCar"/>
    <w:uiPriority w:val="99"/>
    <w:semiHidden/>
    <w:unhideWhenUsed/>
    <w:rsid w:val="00E75B06"/>
    <w:rPr>
      <w:b/>
      <w:bCs/>
    </w:rPr>
  </w:style>
  <w:style w:type="character" w:customStyle="1" w:styleId="ObjetducommentaireCar">
    <w:name w:val="Objet du commentaire Car"/>
    <w:basedOn w:val="CommentaireCar"/>
    <w:link w:val="Objetducommentaire"/>
    <w:uiPriority w:val="99"/>
    <w:semiHidden/>
    <w:rsid w:val="00E75B06"/>
    <w:rPr>
      <w:b/>
      <w:bCs/>
      <w:sz w:val="20"/>
      <w:szCs w:val="20"/>
    </w:rPr>
  </w:style>
  <w:style w:type="paragraph" w:styleId="Paragraphedeliste">
    <w:name w:val="List Paragraph"/>
    <w:basedOn w:val="Normal"/>
    <w:uiPriority w:val="34"/>
    <w:qFormat/>
    <w:rsid w:val="00A92D79"/>
    <w:pPr>
      <w:ind w:left="720"/>
      <w:contextualSpacing/>
    </w:pPr>
  </w:style>
  <w:style w:type="paragraph" w:styleId="En-tte">
    <w:name w:val="header"/>
    <w:basedOn w:val="Normal"/>
    <w:link w:val="En-tteCar"/>
    <w:uiPriority w:val="99"/>
    <w:unhideWhenUsed/>
    <w:rsid w:val="0078398F"/>
    <w:pPr>
      <w:tabs>
        <w:tab w:val="center" w:pos="4536"/>
        <w:tab w:val="right" w:pos="9072"/>
      </w:tabs>
    </w:pPr>
  </w:style>
  <w:style w:type="character" w:customStyle="1" w:styleId="En-tteCar">
    <w:name w:val="En-tête Car"/>
    <w:basedOn w:val="Policepardfaut"/>
    <w:link w:val="En-tte"/>
    <w:uiPriority w:val="99"/>
    <w:rsid w:val="0078398F"/>
    <w:rPr>
      <w:rFonts w:asciiTheme="minorHAnsi" w:hAnsiTheme="minorHAnsi"/>
    </w:rPr>
  </w:style>
  <w:style w:type="paragraph" w:styleId="Pieddepage">
    <w:name w:val="footer"/>
    <w:basedOn w:val="Normal"/>
    <w:link w:val="PieddepageCar"/>
    <w:uiPriority w:val="99"/>
    <w:unhideWhenUsed/>
    <w:rsid w:val="0078398F"/>
    <w:pPr>
      <w:tabs>
        <w:tab w:val="center" w:pos="4536"/>
        <w:tab w:val="right" w:pos="9072"/>
      </w:tabs>
    </w:pPr>
  </w:style>
  <w:style w:type="character" w:customStyle="1" w:styleId="PieddepageCar">
    <w:name w:val="Pied de page Car"/>
    <w:basedOn w:val="Policepardfaut"/>
    <w:link w:val="Pieddepage"/>
    <w:uiPriority w:val="99"/>
    <w:rsid w:val="0078398F"/>
    <w:rPr>
      <w:rFonts w:asciiTheme="minorHAnsi" w:hAnsiTheme="minorHAnsi"/>
    </w:rPr>
  </w:style>
  <w:style w:type="character" w:styleId="lev">
    <w:name w:val="Strong"/>
    <w:basedOn w:val="Policepardfaut"/>
    <w:uiPriority w:val="22"/>
    <w:qFormat/>
    <w:rsid w:val="006F6208"/>
    <w:rPr>
      <w:b/>
      <w:bCs/>
    </w:rPr>
  </w:style>
  <w:style w:type="paragraph" w:styleId="NormalWeb">
    <w:name w:val="Normal (Web)"/>
    <w:basedOn w:val="Normal"/>
    <w:uiPriority w:val="99"/>
    <w:semiHidden/>
    <w:unhideWhenUsed/>
    <w:rsid w:val="0071045E"/>
    <w:pPr>
      <w:spacing w:before="100" w:beforeAutospacing="1" w:after="100" w:afterAutospacing="1"/>
    </w:pPr>
    <w:rPr>
      <w:rFonts w:ascii="Times New Roman" w:eastAsia="Times New Roman" w:hAnsi="Times New Roman" w:cs="Times New Roman"/>
      <w:color w:val="auto"/>
    </w:rPr>
  </w:style>
  <w:style w:type="paragraph" w:styleId="Rvision">
    <w:name w:val="Revision"/>
    <w:hidden/>
    <w:uiPriority w:val="99"/>
    <w:semiHidden/>
    <w:rsid w:val="008A0446"/>
    <w:rPr>
      <w:rFonts w:asciiTheme="minorHAnsi" w:hAnsiTheme="minorHAnsi"/>
    </w:rPr>
  </w:style>
  <w:style w:type="character" w:styleId="Lienhypertexte">
    <w:name w:val="Hyperlink"/>
    <w:basedOn w:val="Policepardfaut"/>
    <w:uiPriority w:val="99"/>
    <w:unhideWhenUsed/>
    <w:rsid w:val="00A9063C"/>
    <w:rPr>
      <w:color w:val="0000FF" w:themeColor="hyperlink"/>
      <w:u w:val="single"/>
    </w:rPr>
  </w:style>
  <w:style w:type="character" w:customStyle="1" w:styleId="markedcontent">
    <w:name w:val="markedcontent"/>
    <w:basedOn w:val="Policepardfaut"/>
    <w:rsid w:val="00E1625A"/>
  </w:style>
  <w:style w:type="table" w:styleId="Grilledutableau">
    <w:name w:val="Table Grid"/>
    <w:basedOn w:val="TableauNormal"/>
    <w:uiPriority w:val="59"/>
    <w:rsid w:val="00DF52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DF52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9746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3.svg"/><Relationship Id="rId39" Type="http://schemas.openxmlformats.org/officeDocument/2006/relationships/image" Target="media/image24.svg"/><Relationship Id="rId21" Type="http://schemas.openxmlformats.org/officeDocument/2006/relationships/image" Target="media/image8.sv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svg"/><Relationship Id="rId50" Type="http://schemas.openxmlformats.org/officeDocument/2006/relationships/image" Target="media/image35.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moodle.abes.fr/course/view.php?id=43" TargetMode="Externa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svg"/><Relationship Id="rId40" Type="http://schemas.openxmlformats.org/officeDocument/2006/relationships/image" Target="media/image25.png"/><Relationship Id="rId45" Type="http://schemas.openxmlformats.org/officeDocument/2006/relationships/image" Target="media/image30.svg"/><Relationship Id="rId53"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sv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9.png"/><Relationship Id="rId27" Type="http://schemas.openxmlformats.org/officeDocument/2006/relationships/hyperlink" Target="http://moodle.abes.fr/mod/presenter/view.php?open=1&amp;id=512&amp;chapterid=764" TargetMode="External"/><Relationship Id="rId30" Type="http://schemas.openxmlformats.org/officeDocument/2006/relationships/image" Target="media/image15.png"/><Relationship Id="rId35" Type="http://schemas.openxmlformats.org/officeDocument/2006/relationships/image" Target="media/image20.svg"/><Relationship Id="rId43" Type="http://schemas.openxmlformats.org/officeDocument/2006/relationships/image" Target="media/image28.svg"/><Relationship Id="rId48"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image" Target="media/image36.sv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moodle.abes.fr/course/view.php?id=43" TargetMode="External"/><Relationship Id="rId25" Type="http://schemas.openxmlformats.org/officeDocument/2006/relationships/image" Target="media/image12.png"/><Relationship Id="rId33" Type="http://schemas.openxmlformats.org/officeDocument/2006/relationships/image" Target="media/image18.sv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7.png"/><Relationship Id="rId41" Type="http://schemas.openxmlformats.org/officeDocument/2006/relationships/image" Target="media/image26.sv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moodle.abes.fr/course/view.php?id=43" TargetMode="External"/><Relationship Id="rId23" Type="http://schemas.openxmlformats.org/officeDocument/2006/relationships/image" Target="media/image10.svg"/><Relationship Id="rId28" Type="http://schemas.openxmlformats.org/officeDocument/2006/relationships/hyperlink" Target="http://moodle.abes.fr/mod/presenter/view.php?open=1&amp;id=512&amp;chapterid=764" TargetMode="External"/><Relationship Id="rId36" Type="http://schemas.openxmlformats.org/officeDocument/2006/relationships/image" Target="media/image21.png"/><Relationship Id="rId49" Type="http://schemas.openxmlformats.org/officeDocument/2006/relationships/image" Target="media/image34.sv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FicheFormateur" ma:contentTypeID="0x010100505AF35FDCA54D2FA379F261E520FD37003BA607584A07684089D0538041E412080407080400481092C1F4DB8B49A5F85BA9E95E017E" ma:contentTypeVersion="56" ma:contentTypeDescription="" ma:contentTypeScope="" ma:versionID="13ad77e7d0ba5e77664810c4146977bc">
  <xsd:schema xmlns:xsd="http://www.w3.org/2001/XMLSchema" xmlns:xs="http://www.w3.org/2001/XMLSchema" xmlns:p="http://schemas.microsoft.com/office/2006/metadata/properties" xmlns:ns2="9cb235b8-7541-4a6e-b886-1bf4192805bd" xmlns:ns3="http://schemas.microsoft.com/sharepoint/v3/fields" xmlns:ns4="A16BC865-022A-42BC-8640-ACDC63D68EB5" targetNamespace="http://schemas.microsoft.com/office/2006/metadata/properties" ma:root="true" ma:fieldsID="f3eb8306e9c85cae38c5447f267d3de8" ns2:_="" ns3:_="" ns4:_="">
    <xsd:import namespace="9cb235b8-7541-4a6e-b886-1bf4192805bd"/>
    <xsd:import namespace="http://schemas.microsoft.com/sharepoint/v3/fields"/>
    <xsd:import namespace="A16BC865-022A-42BC-8640-ACDC63D68EB5"/>
    <xsd:element name="properties">
      <xsd:complexType>
        <xsd:sequence>
          <xsd:element name="documentManagement">
            <xsd:complexType>
              <xsd:all>
                <xsd:element ref="ns2:Structure" minOccurs="0"/>
                <xsd:element ref="ns2:TRI" minOccurs="0"/>
                <xsd:element ref="ns2:Type_x0020_de_x0020_document_x0020_standard" minOccurs="0"/>
                <xsd:element ref="ns2:Etat_x0020_du_x0020_document" minOccurs="0"/>
                <xsd:element ref="ns2:Année" minOccurs="0"/>
                <xsd:element ref="ns3:_DCDateCreated" minOccurs="0"/>
                <xsd:element ref="ns2:Tags" minOccurs="0"/>
                <xsd:element ref="ns2:Lieu_x0020_de_x0020_la_x0020_formation" minOccurs="0"/>
                <xsd:element ref="ns2:N_x00b0__x0020_session" minOccurs="0"/>
                <xsd:element ref="ns2:Type_x0020_spec" minOccurs="0"/>
                <xsd:element ref="ns4:Exaged_DocName" minOccurs="0"/>
                <xsd:element ref="ns2:Nom_x0020_de_x0020_la_x0020_form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b235b8-7541-4a6e-b886-1bf4192805bd" elementFormDefault="qualified">
    <xsd:import namespace="http://schemas.microsoft.com/office/2006/documentManagement/types"/>
    <xsd:import namespace="http://schemas.microsoft.com/office/infopath/2007/PartnerControls"/>
    <xsd:element name="Structure" ma:index="2" nillable="true" ma:displayName="Structure émettrice" ma:default="ABES" ma:format="Dropdown" ma:indexed="true" ma:internalName="Structure">
      <xsd:simpleType>
        <xsd:restriction base="dms:Choice">
          <xsd:enumeration value="AAF"/>
          <xsd:enumeration value="ABES"/>
          <xsd:enumeration value="ADBU"/>
          <xsd:enumeration value="AMUE"/>
          <xsd:enumeration value="AN"/>
          <xsd:enumeration value="ANR"/>
          <xsd:enumeration value="BNF"/>
          <xsd:enumeration value="CERL"/>
          <xsd:enumeration value="CNRS"/>
          <xsd:enumeration value="CNRS-DIST"/>
          <xsd:enumeration value="Couperin"/>
          <xsd:enumeration value="Cellule budgétaire"/>
          <xsd:enumeration value="Cellule Communication"/>
          <xsd:enumeration value="Cellule Qualité"/>
          <xsd:enumeration value="CINES"/>
          <xsd:enumeration value="CRFCB"/>
          <xsd:enumeration value="CTLes"/>
          <xsd:enumeration value="DART"/>
          <xsd:enumeration value="DEP"/>
          <xsd:enumeration value="Direction"/>
          <xsd:enumeration value="DSG"/>
          <xsd:enumeration value="DSG - PACT"/>
          <xsd:enumeration value="DSG - Finances"/>
          <xsd:enumeration value="DSG - RH"/>
          <xsd:enumeration value="DSG - Secrétariat"/>
          <xsd:enumeration value="Dept ADELE"/>
          <xsd:enumeration value="DSI"/>
          <xsd:enumeration value="DSI - P2I"/>
          <xsd:enumeration value="DSI - PEM"/>
          <xsd:enumeration value="DSI - PSD"/>
          <xsd:enumeration value="DSI - PSIR"/>
          <xsd:enumeration value="DSIN - SSGI"/>
          <xsd:enumeration value="DSR"/>
          <xsd:enumeration value="DSR - Méta"/>
          <xsd:enumeration value="DSR - PFD"/>
          <xsd:enumeration value="DSR - PGC"/>
          <xsd:enumeration value="DSR - PGR"/>
          <xsd:enumeration value="DSR - PIT"/>
          <xsd:enumeration value="GT-Calames"/>
          <xsd:enumeration value="GT-EAD"/>
          <xsd:enumeration value="FILL"/>
          <xsd:enumeration value="INIST"/>
          <xsd:enumeration value="ISSN"/>
          <xsd:enumeration value="LIRM"/>
          <xsd:enumeration value="MCC"/>
          <xsd:enumeration value="MESR"/>
          <xsd:enumeration value="Mission évaluation"/>
          <xsd:enumeration value="Mission Normalisation"/>
          <xsd:enumeration value="Mission PEB"/>
          <xsd:enumeration value="Missions Projets Européens"/>
          <xsd:enumeration value="Mission Ressources Electroniques"/>
          <xsd:enumeration value="Mission Rétroconversion"/>
          <xsd:enumeration value="Mission SGB mutualisé"/>
          <xsd:enumeration value="Mission Sudoc PS"/>
          <xsd:enumeration value="Mission Thèses"/>
          <xsd:enumeration value="OCLC"/>
          <xsd:enumeration value="Réseau Calames"/>
          <xsd:enumeration value="Réseau Sudoc"/>
          <xsd:enumeration value="Réseau Sudoc-PS"/>
          <xsd:enumeration value="Réseau thèses"/>
          <xsd:enumeration value="RNSR"/>
          <xsd:enumeration value="SIAF"/>
          <xsd:enumeration value="Autre"/>
        </xsd:restriction>
      </xsd:simpleType>
    </xsd:element>
    <xsd:element name="TRI" ma:index="3" nillable="true" ma:displayName="Trigramme" ma:default="A renseigner" ma:format="Dropdown" ma:internalName="TRI">
      <xsd:simpleType>
        <xsd:restriction base="dms:Choice">
          <xsd:enumeration value="A renseigner"/>
          <xsd:enumeration value="ACT"/>
          <xsd:enumeration value="AFE"/>
          <xsd:enumeration value="AFY"/>
          <xsd:enumeration value="AGT"/>
          <xsd:enumeration value="AHE"/>
          <xsd:enumeration value="AJL"/>
          <xsd:enumeration value="ALM"/>
          <xsd:enumeration value="ALP"/>
          <xsd:enumeration value="AMZ"/>
          <xsd:enumeration value="BBR"/>
          <xsd:enumeration value="BCS"/>
          <xsd:enumeration value="BEB"/>
          <xsd:enumeration value="BDE"/>
          <xsd:enumeration value="BML"/>
          <xsd:enumeration value="BTS"/>
          <xsd:enumeration value="CAD"/>
          <xsd:enumeration value="CBD"/>
          <xsd:enumeration value="CCI"/>
          <xsd:enumeration value="CDE"/>
          <xsd:enumeration value="CDT"/>
          <xsd:enumeration value="CFY"/>
          <xsd:enumeration value="CLY"/>
          <xsd:enumeration value="CMC"/>
          <xsd:enumeration value="COU"/>
          <xsd:enumeration value="CPD"/>
          <xsd:enumeration value="CST"/>
          <xsd:enumeration value="DAN"/>
          <xsd:enumeration value="DBZ"/>
          <xsd:enumeration value="DED"/>
          <xsd:enumeration value="DOO"/>
          <xsd:enumeration value="DRY"/>
          <xsd:enumeration value="DSA"/>
          <xsd:enumeration value="DST"/>
          <xsd:enumeration value="ECU"/>
          <xsd:enumeration value="ECT"/>
          <xsd:enumeration value="EHR"/>
          <xsd:enumeration value="ELS"/>
          <xsd:enumeration value="EMS"/>
          <xsd:enumeration value="ENO"/>
          <xsd:enumeration value="ERM"/>
          <xsd:enumeration value="FBE"/>
          <xsd:enumeration value="FBT"/>
          <xsd:enumeration value="FCR"/>
          <xsd:enumeration value="FBR"/>
          <xsd:enumeration value="FML"/>
          <xsd:enumeration value="FPX"/>
          <xsd:enumeration value="FRF"/>
          <xsd:enumeration value="GLT"/>
          <xsd:enumeration value="HLE"/>
          <xsd:enumeration value="HST"/>
          <xsd:enumeration value="IAN"/>
          <xsd:enumeration value="ILU"/>
          <xsd:enumeration value="IMN"/>
          <xsd:enumeration value="IMR"/>
          <xsd:enumeration value="JBN"/>
          <xsd:enumeration value="JCE"/>
          <xsd:enumeration value="JFH"/>
          <xsd:enumeration value="JFZ"/>
          <xsd:enumeration value="JGT"/>
          <xsd:enumeration value="JHN"/>
          <xsd:enumeration value="JKN"/>
          <xsd:enumeration value="JLR"/>
          <xsd:enumeration value="JLP"/>
          <xsd:enumeration value="JMF"/>
          <xsd:enumeration value="JML"/>
          <xsd:enumeration value="JNO"/>
          <xsd:enumeration value="JPA"/>
          <xsd:enumeration value="JVK"/>
          <xsd:enumeration value="KGX"/>
          <xsd:enumeration value="KMI"/>
          <xsd:enumeration value="LBA"/>
          <xsd:enumeration value="LBL"/>
          <xsd:enumeration value="LBT"/>
          <xsd:enumeration value="LJZ"/>
          <xsd:enumeration value="LNA"/>
          <xsd:enumeration value="LPL"/>
          <xsd:enumeration value="MBA"/>
          <xsd:enumeration value="MBN"/>
          <xsd:enumeration value="MBT"/>
          <xsd:enumeration value="MCN"/>
          <xsd:enumeration value="MCO"/>
          <xsd:enumeration value="MCR"/>
          <xsd:enumeration value="MCS"/>
          <xsd:enumeration value="MEN"/>
          <xsd:enumeration value="MGD"/>
          <xsd:enumeration value="MGT"/>
          <xsd:enumeration value="MGX"/>
          <xsd:enumeration value="MJN"/>
          <xsd:enumeration value="MLD"/>
          <xsd:enumeration value="MLP"/>
          <xsd:enumeration value="MPA"/>
          <xsd:enumeration value="MPD"/>
          <xsd:enumeration value="MPN"/>
          <xsd:enumeration value="MPR"/>
          <xsd:enumeration value="MPT"/>
          <xsd:enumeration value="MRX"/>
          <xsd:enumeration value="MSO"/>
          <xsd:enumeration value="MSR"/>
          <xsd:enumeration value="MTE"/>
          <xsd:enumeration value="MYG"/>
          <xsd:enumeration value="NBD"/>
          <xsd:enumeration value="NBT"/>
          <xsd:enumeration value="NMN"/>
          <xsd:enumeration value="OCN"/>
          <xsd:enumeration value="OKI"/>
          <xsd:enumeration value="OMZ"/>
          <xsd:enumeration value="ORX"/>
          <xsd:enumeration value="PDZ"/>
          <xsd:enumeration value="PFK"/>
          <xsd:enumeration value="PLP"/>
          <xsd:enumeration value="PMA"/>
          <xsd:enumeration value="PMI"/>
          <xsd:enumeration value="PML"/>
          <xsd:enumeration value="PPN"/>
          <xsd:enumeration value="PPO"/>
          <xsd:enumeration value="PPS"/>
          <xsd:enumeration value="RBD"/>
          <xsd:enumeration value="RJD"/>
          <xsd:enumeration value="ROA"/>
          <xsd:enumeration value="RPA"/>
          <xsd:enumeration value="RPT"/>
          <xsd:enumeration value="SBL"/>
          <xsd:enumeration value="SDT"/>
          <xsd:enumeration value="SGT"/>
          <xsd:enumeration value="SGY"/>
          <xsd:enumeration value="SLM"/>
          <xsd:enumeration value="SNX"/>
          <xsd:enumeration value="SPE"/>
          <xsd:enumeration value="SPR"/>
          <xsd:enumeration value="SQN"/>
          <xsd:enumeration value="SRY"/>
          <xsd:enumeration value="SSI"/>
          <xsd:enumeration value="TCN"/>
          <xsd:enumeration value="TDN"/>
          <xsd:enumeration value="TFU"/>
          <xsd:enumeration value="TMX"/>
          <xsd:enumeration value="TZA"/>
          <xsd:enumeration value="VGO"/>
          <xsd:enumeration value="VSA"/>
          <xsd:enumeration value="YBN"/>
          <xsd:enumeration value="YDD"/>
          <xsd:enumeration value="YNS"/>
        </xsd:restriction>
      </xsd:simpleType>
    </xsd:element>
    <xsd:element name="Type_x0020_de_x0020_document_x0020_standard" ma:index="4" nillable="true" ma:displayName="Type de document" ma:default="A renseigner" ma:format="Dropdown" ma:internalName="Type_x0020_de_x0020_document_x0020_standard">
      <xsd:simpleType>
        <xsd:restriction base="dms:Choice">
          <xsd:enumeration value="A renseigner"/>
          <xsd:enumeration value="Acte d'engagement"/>
          <xsd:enumeration value="Affichette porte"/>
          <xsd:enumeration value="Annexe"/>
          <xsd:enumeration value="Annexe 2"/>
          <xsd:enumeration value="Annuaire"/>
          <xsd:enumeration value="Avenant"/>
          <xsd:enumeration value="Avenant au marché"/>
          <xsd:enumeration value="BE"/>
          <xsd:enumeration value="Besoins fonctionnels"/>
          <xsd:enumeration value="Bon de livraison"/>
          <xsd:enumeration value="Brochure commerciale"/>
          <xsd:enumeration value="CCAP"/>
          <xsd:enumeration value="CCTP"/>
          <xsd:enumeration value="Chevalet"/>
          <xsd:enumeration value="Chrono"/>
          <xsd:enumeration value="Compte-rendu réunion"/>
          <xsd:enumeration value="Convention"/>
          <xsd:enumeration value="Courrier"/>
          <xsd:enumeration value="DC 1"/>
          <xsd:enumeration value="DC 2"/>
          <xsd:enumeration value="Déclaration"/>
          <xsd:enumeration value="Demande de précisions"/>
          <xsd:enumeration value="Devis"/>
          <xsd:enumeration value="Diaporama Formation"/>
          <xsd:enumeration value="Documentation fonctionnelle"/>
          <xsd:enumeration value="Documentation technique"/>
          <xsd:enumeration value="Dossier de candidature"/>
          <xsd:enumeration value="Dossier d'exploitation"/>
          <xsd:enumeration value="Dossier de spécifications"/>
          <xsd:enumeration value="Dossier de recette"/>
          <xsd:enumeration value="Enquête"/>
          <xsd:enumeration value="Etiquette"/>
          <xsd:enumeration value="Etude"/>
          <xsd:enumeration value="Fiche application"/>
          <xsd:enumeration value="Fiche formateur"/>
          <xsd:enumeration value="Fiche projet"/>
          <xsd:enumeration value="Licence"/>
          <xsd:enumeration value="Manuel"/>
          <xsd:enumeration value="Norme"/>
          <xsd:enumeration value="Note"/>
          <xsd:enumeration value="Notification"/>
          <xsd:enumeration value="Notification rejet"/>
          <xsd:enumeration value="Ordre du jour réunion"/>
          <xsd:enumeration value="Organigramme"/>
          <xsd:enumeration value="Ouverture de plis"/>
          <xsd:enumeration value="Plan de formation"/>
          <xsd:enumeration value="Plan de communication"/>
          <xsd:enumeration value="Plaquette - brochure"/>
          <xsd:enumeration value="Présentation - Communication"/>
          <xsd:enumeration value="Procédure"/>
          <xsd:enumeration value="Programme (formation)"/>
          <xsd:enumeration value="Prospective"/>
          <xsd:enumeration value="Rapport"/>
          <xsd:enumeration value="Rapport d'activité"/>
          <xsd:enumeration value="Rapport d'analyse"/>
          <xsd:enumeration value="Rapport de présentation"/>
          <xsd:enumeration value="Reconduction"/>
          <xsd:enumeration value="Revue application"/>
          <xsd:enumeration value="Specs développement"/>
          <xsd:enumeration value="Support"/>
          <xsd:enumeration value="Tableau de bord"/>
          <xsd:enumeration value="Tableau de suivi"/>
          <xsd:enumeration value="TP Formation"/>
          <xsd:enumeration value="TP jeu1"/>
          <xsd:enumeration value="TP jeu2"/>
          <xsd:enumeration value="TP jeu3"/>
          <xsd:enumeration value="Tp jeu corsé"/>
          <xsd:enumeration value="Autre"/>
        </xsd:restriction>
      </xsd:simpleType>
    </xsd:element>
    <xsd:element name="Etat_x0020_du_x0020_document" ma:index="5" nillable="true" ma:displayName="Etat du document" ma:format="Dropdown" ma:internalName="Etat_x0020_du_x0020_document">
      <xsd:simpleType>
        <xsd:restriction base="dms:Choice">
          <xsd:enumeration value="Brouillon"/>
          <xsd:enumeration value="Document de travail"/>
          <xsd:enumeration value="Document préparatoire"/>
          <xsd:enumeration value="A valider"/>
          <xsd:enumeration value="Validé"/>
          <xsd:enumeration value="Diffusé"/>
          <xsd:enumeration value="Applicable"/>
          <xsd:enumeration value="En cours de publication"/>
          <xsd:enumeration value="Prêt à publier"/>
          <xsd:enumeration value="Publié"/>
          <xsd:enumeration value="Périmé"/>
          <xsd:enumeration value="Version finale à conserver"/>
        </xsd:restriction>
      </xsd:simpleType>
    </xsd:element>
    <xsd:element name="Année" ma:index="6" nillable="true" ma:displayName="Année" ma:default="A renseigner" ma:format="Dropdown" ma:internalName="Ann_x00e9_e">
      <xsd:simpleType>
        <xsd:restriction base="dms:Choice">
          <xsd:enumeration value="A renseigner"/>
          <xsd:enumeration value="2023"/>
          <xsd:enumeration value="2022"/>
          <xsd:enumeration value="2021"/>
          <xsd:enumeration value="2020"/>
          <xsd:enumeration value="2019"/>
          <xsd:enumeration value="2018"/>
          <xsd:enumeration value="2017"/>
          <xsd:enumeration value="2016"/>
          <xsd:enumeration value="2015"/>
          <xsd:enumeration value="2014"/>
          <xsd:enumeration value="2013"/>
          <xsd:enumeration value="2012"/>
          <xsd:enumeration value="2011"/>
          <xsd:enumeration value="2010"/>
          <xsd:enumeration value="2009"/>
          <xsd:enumeration value="2008"/>
          <xsd:enumeration value="2007"/>
          <xsd:enumeration value="2006"/>
          <xsd:enumeration value="2005"/>
          <xsd:enumeration value="2004"/>
          <xsd:enumeration value="2003"/>
          <xsd:enumeration value="2002"/>
          <xsd:enumeration value="2001"/>
          <xsd:enumeration value="2000"/>
          <xsd:enumeration value="1999"/>
          <xsd:enumeration value="1998"/>
          <xsd:enumeration value="1997"/>
          <xsd:enumeration value="1996"/>
          <xsd:enumeration value="1995"/>
        </xsd:restriction>
      </xsd:simpleType>
    </xsd:element>
    <xsd:element name="Tags" ma:index="10" nillable="true" ma:displayName="Tags" ma:internalName="Tags">
      <xsd:simpleType>
        <xsd:restriction base="dms:Text">
          <xsd:maxLength value="255"/>
        </xsd:restriction>
      </xsd:simpleType>
    </xsd:element>
    <xsd:element name="Lieu_x0020_de_x0020_la_x0020_formation" ma:index="11" nillable="true" ma:displayName="Lieu de la formation" ma:default="A renseigner" ma:format="Dropdown" ma:internalName="Lieu_x0020_de_x0020_la_x0020_formation">
      <xsd:simpleType>
        <xsd:restriction base="dms:Choice">
          <xsd:enumeration value="A renseigner"/>
          <xsd:enumeration value="Montpellier"/>
          <xsd:enumeration value="Paris"/>
        </xsd:restriction>
      </xsd:simpleType>
    </xsd:element>
    <xsd:element name="N_x00b0__x0020_session" ma:index="12" nillable="true" ma:displayName="N° session" ma:internalName="N_x00B0__x0020_session" ma:readOnly="false">
      <xsd:simpleType>
        <xsd:restriction base="dms:Text">
          <xsd:maxLength value="250"/>
        </xsd:restriction>
      </xsd:simpleType>
    </xsd:element>
    <xsd:element name="Type_x0020_spec" ma:index="13" nillable="true" ma:displayName="Concerne" ma:default="A renseigner" ma:internalName="Type_x0020_spec">
      <xsd:complexType>
        <xsd:complexContent>
          <xsd:extension base="dms:MultiChoiceFillIn">
            <xsd:sequence>
              <xsd:element name="Value" maxOccurs="unbounded" minOccurs="0" nillable="true">
                <xsd:simpleType>
                  <xsd:union memberTypes="dms:Text">
                    <xsd:simpleType>
                      <xsd:restriction base="dms:Choice">
                        <xsd:enumeration value="A renseigner"/>
                        <xsd:enumeration value="APCC"/>
                        <xsd:enumeration value="CBS"/>
                        <xsd:enumeration value="Exports à la demande"/>
                        <xsd:enumeration value="Exports réguliers"/>
                        <xsd:enumeration value="Exports hors réseaux"/>
                        <xsd:enumeration value="Guide Méthodo"/>
                        <xsd:enumeration value="Imports Sudoc"/>
                        <xsd:enumeration value="PSI"/>
                        <xsd:enumeration value="Scripts"/>
                        <xsd:enumeration value="Self Sudoc"/>
                        <xsd:enumeration value="Site Web"/>
                        <xsd:enumeration value="Supeb"/>
                        <xsd:enumeration value="Webstats"/>
                        <xsd:enumeration value="WinIBW"/>
                        <xsd:enumeration value="Z39-50"/>
                      </xsd:restriction>
                    </xsd:simpleType>
                  </xsd:union>
                </xsd:simpleType>
              </xsd:element>
            </xsd:sequence>
          </xsd:extension>
        </xsd:complexContent>
      </xsd:complexType>
    </xsd:element>
    <xsd:element name="Nom_x0020_de_x0020_la_x0020_formation" ma:index="21" nillable="true" ma:displayName="Liste des formations" ma:default="A renseigner" ma:format="Dropdown" ma:internalName="Nom_x0020_de_x0020_la_x0020_formation">
      <xsd:simpleType>
        <xsd:restriction base="dms:Choice">
          <xsd:enumeration value="A renseigner"/>
          <xsd:enumeration value="Calames"/>
          <xsd:enumeration value="Collègues"/>
          <xsd:enumeration value="Coordi"/>
          <xsd:enumeration value="Coraut"/>
          <xsd:enumeration value="Immersion"/>
          <xsd:enumeration value="INIT"/>
          <xsd:enumeration value="Moodle"/>
          <xsd:enumeration value="RespCR"/>
          <xsd:enumeration value="STAR"/>
          <xsd:enumeration value="SUPEB"/>
          <xsd:enumeration value="WebDewey"/>
          <xsd:enumeration value="Webstats"/>
          <xsd:enumeration value="WinIBW"/>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7" nillable="true" ma:displayName="Date de création" ma:default="[today]" ma:description="Date à laquelle la ressource a été créée" ma:format="DateOnly" ma:internalName="_DCDateCreated">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16BC865-022A-42BC-8640-ACDC63D68EB5" elementFormDefault="qualified">
    <xsd:import namespace="http://schemas.microsoft.com/office/2006/documentManagement/types"/>
    <xsd:import namespace="http://schemas.microsoft.com/office/infopath/2007/PartnerControls"/>
    <xsd:element name="Exaged_DocName" ma:index="15" nillable="true" ma:displayName="Nom du document" ma:hidden="true" ma:internalName="Exaged_DocNam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9" ma:displayName="Type de contenu"/>
        <xsd:element ref="dc:title" minOccurs="0" maxOccurs="1" ma:index="1" ma:displayName="Titre"/>
        <xsd:element ref="dc:subject" minOccurs="0" maxOccurs="1"/>
        <xsd:element ref="dc:description" minOccurs="0" maxOccurs="1" ma:index="8" ma:displayName="Commentaires"/>
        <xsd:element name="keywords" minOccurs="0" maxOccurs="1" type="xsd:string" ma:index="9" ma:displayName="Mots clé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ieu_x0020_de_x0020_la_x0020_formation xmlns="9cb235b8-7541-4a6e-b886-1bf4192805bd">A renseigner</Lieu_x0020_de_x0020_la_x0020_formation>
    <Type_x0020_spec xmlns="9cb235b8-7541-4a6e-b886-1bf4192805bd">
      <Value>A renseigner</Value>
    </Type_x0020_spec>
    <Etat_x0020_du_x0020_document xmlns="9cb235b8-7541-4a6e-b886-1bf4192805bd">Validé</Etat_x0020_du_x0020_document>
    <Nom_x0020_de_x0020_la_x0020_formation xmlns="9cb235b8-7541-4a6e-b886-1bf4192805bd">Calames</Nom_x0020_de_x0020_la_x0020_formation>
    <TRI xmlns="9cb235b8-7541-4a6e-b886-1bf4192805bd">MJN</TRI>
    <Tags xmlns="9cb235b8-7541-4a6e-b886-1bf4192805bd">fiche formateur calames formation relais</Tags>
    <Structure xmlns="9cb235b8-7541-4a6e-b886-1bf4192805bd">ABES</Structure>
    <Type_x0020_de_x0020_document_x0020_standard xmlns="9cb235b8-7541-4a6e-b886-1bf4192805bd">Fiche formateur</Type_x0020_de_x0020_document_x0020_standard>
    <Année xmlns="9cb235b8-7541-4a6e-b886-1bf4192805bd">2015</Année>
    <N_x00b0__x0020_session xmlns="9cb235b8-7541-4a6e-b886-1bf4192805bd" xsi:nil="true"/>
    <Exaged_DocName xmlns="A16BC865-022A-42BC-8640-ACDC63D68EB5" xsi:nil="true"/>
    <_DCDateCreated xmlns="http://schemas.microsoft.com/sharepoint/v3/fields">2015-08-31T22:00:00+00:00</_DCDateCreated>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B8FE98-DEF5-4595-8C39-F893A8A590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b235b8-7541-4a6e-b886-1bf4192805bd"/>
    <ds:schemaRef ds:uri="http://schemas.microsoft.com/sharepoint/v3/fields"/>
    <ds:schemaRef ds:uri="A16BC865-022A-42BC-8640-ACDC63D68E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9A8D8E-6672-4459-8139-182929C66DBB}">
  <ds:schemaRefs>
    <ds:schemaRef ds:uri="http://schemas.microsoft.com/sharepoint/v3/contenttype/forms"/>
  </ds:schemaRefs>
</ds:datastoreItem>
</file>

<file path=customXml/itemProps3.xml><?xml version="1.0" encoding="utf-8"?>
<ds:datastoreItem xmlns:ds="http://schemas.openxmlformats.org/officeDocument/2006/customXml" ds:itemID="{D64B3867-7B31-4301-98A0-25B9CD5EDE26}">
  <ds:schemaRefs>
    <ds:schemaRef ds:uri="http://schemas.microsoft.com/office/infopath/2007/PartnerControls"/>
    <ds:schemaRef ds:uri="http://purl.org/dc/dcmitype/"/>
    <ds:schemaRef ds:uri="http://schemas.microsoft.com/sharepoint/v3/fields"/>
    <ds:schemaRef ds:uri="http://schemas.microsoft.com/office/2006/documentManagement/types"/>
    <ds:schemaRef ds:uri="http://schemas.openxmlformats.org/package/2006/metadata/core-properties"/>
    <ds:schemaRef ds:uri="A16BC865-022A-42BC-8640-ACDC63D68EB5"/>
    <ds:schemaRef ds:uri="http://purl.org/dc/elements/1.1/"/>
    <ds:schemaRef ds:uri="http://purl.org/dc/terms/"/>
    <ds:schemaRef ds:uri="9cb235b8-7541-4a6e-b886-1bf4192805bd"/>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4C8AD893-F7C4-48D1-AB2F-4E27E65F8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27</Pages>
  <Words>3449</Words>
  <Characters>18971</Characters>
  <Application>Microsoft Office Word</Application>
  <DocSecurity>0</DocSecurity>
  <Lines>158</Lines>
  <Paragraphs>44</Paragraphs>
  <ScaleCrop>false</ScaleCrop>
  <HeadingPairs>
    <vt:vector size="2" baseType="variant">
      <vt:variant>
        <vt:lpstr>Titre</vt:lpstr>
      </vt:variant>
      <vt:variant>
        <vt:i4>1</vt:i4>
      </vt:variant>
    </vt:vector>
  </HeadingPairs>
  <TitlesOfParts>
    <vt:vector size="1" baseType="lpstr">
      <vt:lpstr>fiche formateur séquence "Voir et éditer un document" - formation initiale Calames</vt:lpstr>
    </vt:vector>
  </TitlesOfParts>
  <Company>ABES</Company>
  <LinksUpToDate>false</LinksUpToDate>
  <CharactersWithSpaces>22376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fiche formateur séquence "Voir et éditer un document" - formation initiale Calames</dc:title>
  <dc:creator>Michaël Jeulin</dc:creator>
  <cp:keywords>fiche formateur calames formation relais</cp:keywords>
  <dc:description/>
  <cp:lastModifiedBy>Brigitte Michel</cp:lastModifiedBy>
  <cp:revision>29</cp:revision>
  <dcterms:created xsi:type="dcterms:W3CDTF">2022-11-10T10:20:00Z</dcterms:created>
  <dcterms:modified xsi:type="dcterms:W3CDTF">2023-11-14T19:04:00Z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0x010100505AF35FDCA54D2FA379F261E520FD37003BA607584A07684089D0538041E412080407080400481092C1F4DB8B49A5F85BA9E95E017E</vt:lpwstr>
  </property>
</Properties>
</file>