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2DB62E3" w14:textId="77777777" w:rsidR="007A47A3" w:rsidRDefault="007A47A3"/>
    <w:tbl>
      <w:tblPr>
        <w:tblW w:w="9426" w:type="dxa"/>
        <w:tblInd w:w="-7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441"/>
        <w:gridCol w:w="5854"/>
        <w:gridCol w:w="2131"/>
      </w:tblGrid>
      <w:tr w:rsidR="00163E34" w:rsidRPr="000E43CC" w14:paraId="5512027A" w14:textId="77777777" w:rsidTr="00163E34">
        <w:tc>
          <w:tcPr>
            <w:tcW w:w="1441" w:type="dxa"/>
            <w:tcMar>
              <w:top w:w="68" w:type="dxa"/>
              <w:bottom w:w="68" w:type="dxa"/>
            </w:tcMar>
          </w:tcPr>
          <w:p w14:paraId="55120276" w14:textId="77777777" w:rsidR="00163E34" w:rsidRPr="000E43CC" w:rsidRDefault="00163E34">
            <w:pPr>
              <w:pStyle w:val="Normal1"/>
              <w:jc w:val="center"/>
              <w:rPr>
                <w:rFonts w:asciiTheme="minorHAnsi" w:hAnsiTheme="minorHAnsi" w:cstheme="minorHAnsi"/>
              </w:rPr>
            </w:pPr>
            <w:r w:rsidRPr="000E43CC">
              <w:rPr>
                <w:rFonts w:asciiTheme="minorHAnsi" w:eastAsia="Calibri" w:hAnsiTheme="minorHAnsi" w:cstheme="minorHAnsi"/>
              </w:rPr>
              <w:t>Jour 2</w:t>
            </w:r>
          </w:p>
        </w:tc>
        <w:tc>
          <w:tcPr>
            <w:tcW w:w="5854" w:type="dxa"/>
            <w:vMerge w:val="restart"/>
            <w:tcMar>
              <w:top w:w="68" w:type="dxa"/>
              <w:bottom w:w="68" w:type="dxa"/>
            </w:tcMar>
          </w:tcPr>
          <w:p w14:paraId="55120277" w14:textId="55E835B2" w:rsidR="00163E34" w:rsidRPr="000E43CC" w:rsidRDefault="00163E34">
            <w:pPr>
              <w:pStyle w:val="Normal1"/>
              <w:jc w:val="center"/>
              <w:rPr>
                <w:rFonts w:asciiTheme="minorHAnsi" w:hAnsiTheme="minorHAnsi" w:cstheme="minorHAnsi"/>
              </w:rPr>
            </w:pPr>
            <w:r w:rsidRPr="000E43CC">
              <w:rPr>
                <w:rFonts w:asciiTheme="minorHAnsi" w:eastAsia="Calibri" w:hAnsiTheme="minorHAnsi" w:cstheme="minorHAnsi"/>
              </w:rPr>
              <w:t>Séquence 0</w:t>
            </w:r>
            <w:r>
              <w:rPr>
                <w:rFonts w:asciiTheme="minorHAnsi" w:eastAsia="Calibri" w:hAnsiTheme="minorHAnsi" w:cstheme="minorHAnsi"/>
              </w:rPr>
              <w:t>6</w:t>
            </w:r>
            <w:r w:rsidRPr="000E43CC">
              <w:rPr>
                <w:rFonts w:asciiTheme="minorHAnsi" w:eastAsia="Calibri" w:hAnsiTheme="minorHAnsi" w:cstheme="minorHAnsi"/>
              </w:rPr>
              <w:t xml:space="preserve"> : Enrichir : </w:t>
            </w:r>
            <w:r>
              <w:rPr>
                <w:rFonts w:asciiTheme="minorHAnsi" w:eastAsia="Calibri" w:hAnsiTheme="minorHAnsi" w:cstheme="minorHAnsi"/>
              </w:rPr>
              <w:t xml:space="preserve">référentiels, </w:t>
            </w:r>
            <w:r w:rsidRPr="000E43CC">
              <w:rPr>
                <w:rFonts w:asciiTheme="minorHAnsi" w:eastAsia="Calibri" w:hAnsiTheme="minorHAnsi" w:cstheme="minorHAnsi"/>
              </w:rPr>
              <w:t>autorités</w:t>
            </w:r>
            <w:r>
              <w:rPr>
                <w:rFonts w:asciiTheme="minorHAnsi" w:eastAsia="Calibri" w:hAnsiTheme="minorHAnsi" w:cstheme="minorHAnsi"/>
              </w:rPr>
              <w:t>, liens et points d’accès</w:t>
            </w:r>
          </w:p>
        </w:tc>
        <w:tc>
          <w:tcPr>
            <w:tcW w:w="2131" w:type="dxa"/>
            <w:vMerge w:val="restart"/>
            <w:tcMar>
              <w:top w:w="68" w:type="dxa"/>
              <w:bottom w:w="68" w:type="dxa"/>
            </w:tcMar>
          </w:tcPr>
          <w:p w14:paraId="55120278" w14:textId="596780A0" w:rsidR="00163E34" w:rsidRPr="000E43CC" w:rsidRDefault="00163E34">
            <w:pPr>
              <w:pStyle w:val="Normal1"/>
              <w:rPr>
                <w:rFonts w:asciiTheme="minorHAnsi" w:hAnsiTheme="minorHAnsi" w:cstheme="minorHAnsi"/>
              </w:rPr>
            </w:pPr>
            <w:r w:rsidRPr="000E43CC">
              <w:rPr>
                <w:rFonts w:asciiTheme="minorHAnsi" w:eastAsia="Calibri" w:hAnsiTheme="minorHAnsi" w:cstheme="minorHAnsi"/>
              </w:rPr>
              <w:t>Cours : 1 h</w:t>
            </w:r>
            <w:r>
              <w:rPr>
                <w:rFonts w:asciiTheme="minorHAnsi" w:eastAsia="Calibri" w:hAnsiTheme="minorHAnsi" w:cstheme="minorHAnsi"/>
              </w:rPr>
              <w:t xml:space="preserve">+ </w:t>
            </w:r>
            <w:r w:rsidRPr="000E43CC">
              <w:rPr>
                <w:rFonts w:asciiTheme="minorHAnsi" w:eastAsia="Calibri" w:hAnsiTheme="minorHAnsi" w:cstheme="minorHAnsi"/>
              </w:rPr>
              <w:t>30</w:t>
            </w:r>
            <w:r>
              <w:rPr>
                <w:rFonts w:asciiTheme="minorHAnsi" w:eastAsia="Calibri" w:hAnsiTheme="minorHAnsi" w:cstheme="minorHAnsi"/>
              </w:rPr>
              <w:t xml:space="preserve"> min</w:t>
            </w:r>
          </w:p>
          <w:p w14:paraId="76F90219" w14:textId="77777777" w:rsidR="00163E34" w:rsidRDefault="00163E34" w:rsidP="00163E34">
            <w:pPr>
              <w:pStyle w:val="Normal1"/>
              <w:rPr>
                <w:rFonts w:asciiTheme="minorHAnsi" w:eastAsia="Calibri" w:hAnsiTheme="minorHAnsi" w:cstheme="minorHAnsi"/>
              </w:rPr>
            </w:pPr>
            <w:r w:rsidRPr="000E43CC">
              <w:rPr>
                <w:rFonts w:asciiTheme="minorHAnsi" w:eastAsia="Calibri" w:hAnsiTheme="minorHAnsi" w:cstheme="minorHAnsi"/>
              </w:rPr>
              <w:t xml:space="preserve">TP : </w:t>
            </w:r>
            <w:r>
              <w:rPr>
                <w:rFonts w:asciiTheme="minorHAnsi" w:eastAsia="Calibri" w:hAnsiTheme="minorHAnsi" w:cstheme="minorHAnsi"/>
              </w:rPr>
              <w:t>3</w:t>
            </w:r>
            <w:r w:rsidRPr="000E43CC">
              <w:rPr>
                <w:rFonts w:asciiTheme="minorHAnsi" w:eastAsia="Calibri" w:hAnsiTheme="minorHAnsi" w:cstheme="minorHAnsi"/>
              </w:rPr>
              <w:t>0</w:t>
            </w:r>
            <w:r>
              <w:rPr>
                <w:rFonts w:asciiTheme="minorHAnsi" w:eastAsia="Calibri" w:hAnsiTheme="minorHAnsi" w:cstheme="minorHAnsi"/>
              </w:rPr>
              <w:t xml:space="preserve"> min + 1h</w:t>
            </w:r>
          </w:p>
          <w:p w14:paraId="55120279" w14:textId="3C7E879E" w:rsidR="00595CE8" w:rsidRPr="000E43CC" w:rsidRDefault="00595CE8" w:rsidP="00163E34">
            <w:pPr>
              <w:pStyle w:val="Normal1"/>
              <w:rPr>
                <w:rFonts w:asciiTheme="minorHAnsi" w:hAnsiTheme="minorHAnsi" w:cstheme="minorHAnsi"/>
              </w:rPr>
            </w:pPr>
            <w:r>
              <w:rPr>
                <w:rFonts w:asciiTheme="minorHAnsi" w:eastAsia="Calibri" w:hAnsiTheme="minorHAnsi" w:cstheme="minorHAnsi"/>
              </w:rPr>
              <w:t>Soit tout l’après midi</w:t>
            </w:r>
          </w:p>
        </w:tc>
      </w:tr>
      <w:tr w:rsidR="00163E34" w:rsidRPr="000E43CC" w14:paraId="5512027F" w14:textId="77777777" w:rsidTr="00163E34">
        <w:tc>
          <w:tcPr>
            <w:tcW w:w="1441" w:type="dxa"/>
            <w:tcMar>
              <w:top w:w="68" w:type="dxa"/>
              <w:bottom w:w="68" w:type="dxa"/>
            </w:tcMar>
          </w:tcPr>
          <w:p w14:paraId="5512027B" w14:textId="2A25EF05" w:rsidR="00163E34" w:rsidRPr="000E43CC" w:rsidRDefault="00163E34">
            <w:pPr>
              <w:pStyle w:val="Normal1"/>
              <w:jc w:val="center"/>
              <w:rPr>
                <w:rFonts w:asciiTheme="minorHAnsi" w:hAnsiTheme="minorHAnsi" w:cstheme="minorHAnsi"/>
              </w:rPr>
            </w:pPr>
            <w:r w:rsidRPr="000E43CC">
              <w:rPr>
                <w:rFonts w:asciiTheme="minorHAnsi" w:eastAsia="Calibri" w:hAnsiTheme="minorHAnsi" w:cstheme="minorHAnsi"/>
              </w:rPr>
              <w:t>14h00</w:t>
            </w:r>
          </w:p>
        </w:tc>
        <w:tc>
          <w:tcPr>
            <w:tcW w:w="5854" w:type="dxa"/>
            <w:vMerge/>
            <w:tcMar>
              <w:top w:w="68" w:type="dxa"/>
              <w:bottom w:w="68" w:type="dxa"/>
            </w:tcMar>
          </w:tcPr>
          <w:p w14:paraId="5512027C" w14:textId="77777777" w:rsidR="00163E34" w:rsidRPr="000E43CC" w:rsidRDefault="00163E34">
            <w:pPr>
              <w:pStyle w:val="Normal1"/>
              <w:widowControl w:val="0"/>
              <w:spacing w:line="276" w:lineRule="auto"/>
              <w:rPr>
                <w:rFonts w:asciiTheme="minorHAnsi" w:hAnsiTheme="minorHAnsi" w:cstheme="minorHAnsi"/>
              </w:rPr>
            </w:pPr>
          </w:p>
        </w:tc>
        <w:tc>
          <w:tcPr>
            <w:tcW w:w="2131" w:type="dxa"/>
            <w:vMerge/>
            <w:tcMar>
              <w:top w:w="68" w:type="dxa"/>
              <w:bottom w:w="68" w:type="dxa"/>
            </w:tcMar>
          </w:tcPr>
          <w:p w14:paraId="5512027E" w14:textId="77777777" w:rsidR="00163E34" w:rsidRPr="000E43CC" w:rsidRDefault="00163E34">
            <w:pPr>
              <w:pStyle w:val="Normal1"/>
              <w:rPr>
                <w:rFonts w:asciiTheme="minorHAnsi" w:hAnsiTheme="minorHAnsi" w:cstheme="minorHAnsi"/>
              </w:rPr>
            </w:pPr>
          </w:p>
        </w:tc>
      </w:tr>
      <w:tr w:rsidR="00F3529A" w:rsidRPr="000E43CC" w14:paraId="55120283" w14:textId="77777777">
        <w:tc>
          <w:tcPr>
            <w:tcW w:w="9426" w:type="dxa"/>
            <w:gridSpan w:val="3"/>
            <w:tcMar>
              <w:top w:w="68" w:type="dxa"/>
              <w:bottom w:w="68" w:type="dxa"/>
            </w:tcMar>
          </w:tcPr>
          <w:p w14:paraId="55120280" w14:textId="0620E040" w:rsidR="00F3529A" w:rsidRPr="00667A9C" w:rsidRDefault="00332ADF">
            <w:pPr>
              <w:pStyle w:val="Normal1"/>
              <w:rPr>
                <w:rFonts w:asciiTheme="minorHAnsi" w:hAnsiTheme="minorHAnsi" w:cstheme="minorHAnsi"/>
                <w:sz w:val="28"/>
                <w:szCs w:val="28"/>
              </w:rPr>
            </w:pPr>
            <w:r w:rsidRPr="00667A9C">
              <w:rPr>
                <w:rFonts w:asciiTheme="minorHAnsi" w:eastAsia="Calibri" w:hAnsiTheme="minorHAnsi" w:cstheme="minorHAnsi"/>
                <w:sz w:val="28"/>
                <w:szCs w:val="28"/>
                <w:u w:val="single"/>
              </w:rPr>
              <w:t>Supports de la séquence</w:t>
            </w:r>
            <w:r w:rsidRPr="00667A9C">
              <w:rPr>
                <w:rFonts w:asciiTheme="minorHAnsi" w:eastAsia="Calibri" w:hAnsiTheme="minorHAnsi" w:cstheme="minorHAnsi"/>
                <w:sz w:val="28"/>
                <w:szCs w:val="28"/>
              </w:rPr>
              <w:t xml:space="preserve"> :  </w:t>
            </w:r>
          </w:p>
          <w:p w14:paraId="2DF775AE" w14:textId="4CCE5098" w:rsidR="00FE6960" w:rsidRDefault="00FE6960" w:rsidP="00AF0A1F">
            <w:pPr>
              <w:pStyle w:val="Normal1"/>
              <w:numPr>
                <w:ilvl w:val="0"/>
                <w:numId w:val="24"/>
              </w:num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Diaporama</w:t>
            </w:r>
          </w:p>
          <w:p w14:paraId="518C3569" w14:textId="77777777" w:rsidR="00DE6765" w:rsidRDefault="00FE6960" w:rsidP="00422F4A">
            <w:r>
              <w:t>Première partie : référentiels et autorités </w:t>
            </w:r>
            <w:r w:rsidR="00DE6765">
              <w:t xml:space="preserve">(19 </w:t>
            </w:r>
            <w:r>
              <w:t>diapos</w:t>
            </w:r>
            <w:r w:rsidR="00DE6765">
              <w:t>)</w:t>
            </w:r>
          </w:p>
          <w:p w14:paraId="5129D01F" w14:textId="4FE404BB" w:rsidR="00FE6960" w:rsidRDefault="00DE6765" w:rsidP="00422F4A">
            <w:r>
              <w:t>Deux</w:t>
            </w:r>
            <w:r w:rsidR="00FE6960">
              <w:t>ième partie : les liens </w:t>
            </w:r>
            <w:r>
              <w:t>(8</w:t>
            </w:r>
            <w:r w:rsidR="00FE6960">
              <w:t xml:space="preserve"> diapos</w:t>
            </w:r>
            <w:r>
              <w:t>)</w:t>
            </w:r>
          </w:p>
          <w:p w14:paraId="4C221073" w14:textId="4F769DD4" w:rsidR="00FE6960" w:rsidRDefault="00FE6960" w:rsidP="00AF0A1F">
            <w:pPr>
              <w:pStyle w:val="Normal1"/>
              <w:numPr>
                <w:ilvl w:val="0"/>
                <w:numId w:val="24"/>
              </w:numPr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 xml:space="preserve">Interface professionnelle </w:t>
            </w:r>
          </w:p>
          <w:p w14:paraId="51DDE7CA" w14:textId="4D7A3A94" w:rsidR="00FE6960" w:rsidRDefault="00FE6960" w:rsidP="00FE6960">
            <w:pPr>
              <w:pStyle w:val="Normal1"/>
              <w:ind w:left="1276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Id</w:t>
            </w:r>
            <w:r w:rsidR="005F208B">
              <w:rPr>
                <w:rFonts w:ascii="Calibri" w:eastAsia="Calibri" w:hAnsi="Calibri" w:cs="Calibri"/>
              </w:rPr>
              <w:t>R</w:t>
            </w:r>
            <w:r>
              <w:rPr>
                <w:rFonts w:ascii="Calibri" w:eastAsia="Calibri" w:hAnsi="Calibri" w:cs="Calibri"/>
              </w:rPr>
              <w:t>ef</w:t>
            </w:r>
            <w:proofErr w:type="spellEnd"/>
            <w:r>
              <w:rPr>
                <w:rFonts w:ascii="Calibri" w:eastAsia="Calibri" w:hAnsi="Calibri" w:cs="Calibri"/>
              </w:rPr>
              <w:t xml:space="preserve"> :  </w:t>
            </w:r>
            <w:r w:rsidRPr="00110D9A">
              <w:rPr>
                <w:rFonts w:ascii="Calibri" w:eastAsia="Calibri" w:hAnsi="Calibri" w:cs="Calibri"/>
              </w:rPr>
              <w:t>https://www.idref.fr/</w:t>
            </w:r>
          </w:p>
          <w:p w14:paraId="49120C52" w14:textId="041E050D" w:rsidR="00FE6960" w:rsidRDefault="00FE6960" w:rsidP="00FE6960">
            <w:pPr>
              <w:pStyle w:val="Normal1"/>
              <w:ind w:left="1276"/>
              <w:rPr>
                <w:rFonts w:ascii="Calibri" w:eastAsia="Calibri" w:hAnsi="Calibri" w:cs="Calibri"/>
              </w:rPr>
            </w:pPr>
            <w:proofErr w:type="spellStart"/>
            <w:r>
              <w:rPr>
                <w:rFonts w:ascii="Calibri" w:eastAsia="Calibri" w:hAnsi="Calibri" w:cs="Calibri"/>
              </w:rPr>
              <w:t>Id</w:t>
            </w:r>
            <w:r w:rsidR="005F208B">
              <w:rPr>
                <w:rFonts w:ascii="Calibri" w:eastAsia="Calibri" w:hAnsi="Calibri" w:cs="Calibri"/>
              </w:rPr>
              <w:t>R</w:t>
            </w:r>
            <w:r>
              <w:rPr>
                <w:rFonts w:ascii="Calibri" w:eastAsia="Calibri" w:hAnsi="Calibri" w:cs="Calibri"/>
              </w:rPr>
              <w:t>ef</w:t>
            </w:r>
            <w:proofErr w:type="spellEnd"/>
            <w:r>
              <w:rPr>
                <w:rFonts w:ascii="Calibri" w:eastAsia="Calibri" w:hAnsi="Calibri" w:cs="Calibri"/>
              </w:rPr>
              <w:t xml:space="preserve"> interface de test : </w:t>
            </w:r>
            <w:hyperlink r:id="rId11" w:tooltip="https://www-test.idref.fr" w:history="1">
              <w:r>
                <w:rPr>
                  <w:rStyle w:val="Lienhypertexte"/>
                  <w:color w:val="4472C4"/>
                </w:rPr>
                <w:t>https://www-test.idref.fr</w:t>
              </w:r>
            </w:hyperlink>
          </w:p>
          <w:p w14:paraId="2626CCCC" w14:textId="77777777" w:rsidR="00F3529A" w:rsidRDefault="00FE6960" w:rsidP="00593B58">
            <w:pPr>
              <w:pStyle w:val="Normal1"/>
              <w:ind w:left="1276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Calames</w:t>
            </w:r>
          </w:p>
          <w:p w14:paraId="4A17EFE6" w14:textId="77777777" w:rsidR="001911F4" w:rsidRDefault="00595CE8" w:rsidP="001911F4">
            <w:pPr>
              <w:pStyle w:val="Normal1"/>
              <w:numPr>
                <w:ilvl w:val="0"/>
                <w:numId w:val="24"/>
              </w:numPr>
              <w:rPr>
                <w:rFonts w:asciiTheme="minorHAnsi" w:hAnsiTheme="minorHAnsi" w:cstheme="minorHAnsi"/>
              </w:rPr>
            </w:pPr>
            <w:r>
              <w:rPr>
                <w:rFonts w:ascii="Calibri" w:eastAsia="Calibri" w:hAnsi="Calibri" w:cs="Calibri"/>
              </w:rPr>
              <w:t>Matériel pour les TP</w:t>
            </w:r>
          </w:p>
          <w:p w14:paraId="55120282" w14:textId="0593EF75" w:rsidR="001911F4" w:rsidRPr="000E43CC" w:rsidRDefault="00595CE8" w:rsidP="00667A9C">
            <w:pPr>
              <w:pStyle w:val="Normal1"/>
              <w:ind w:left="1440"/>
              <w:rPr>
                <w:rFonts w:asciiTheme="minorHAnsi" w:hAnsiTheme="minorHAnsi" w:cstheme="minorHAnsi"/>
              </w:rPr>
            </w:pPr>
            <w:r w:rsidRPr="001911F4">
              <w:rPr>
                <w:rFonts w:asciiTheme="minorHAnsi" w:hAnsiTheme="minorHAnsi" w:cstheme="minorHAnsi"/>
              </w:rPr>
              <w:t>Fichier correspondance1</w:t>
            </w:r>
          </w:p>
        </w:tc>
      </w:tr>
    </w:tbl>
    <w:p w14:paraId="55120284" w14:textId="77777777" w:rsidR="00F3529A" w:rsidRPr="000E43CC" w:rsidRDefault="00F3529A">
      <w:pPr>
        <w:pStyle w:val="Normal1"/>
        <w:rPr>
          <w:rFonts w:asciiTheme="minorHAnsi" w:hAnsiTheme="minorHAnsi" w:cstheme="minorHAnsi"/>
        </w:rPr>
      </w:pPr>
    </w:p>
    <w:p w14:paraId="55120285" w14:textId="77777777" w:rsidR="00F3529A" w:rsidRPr="000E43CC" w:rsidRDefault="00332ADF">
      <w:pPr>
        <w:pStyle w:val="Normal1"/>
        <w:rPr>
          <w:rFonts w:asciiTheme="minorHAns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 xml:space="preserve">LEGENDE : </w:t>
      </w:r>
    </w:p>
    <w:p w14:paraId="55120286" w14:textId="77777777" w:rsidR="00F3529A" w:rsidRPr="000E43CC" w:rsidRDefault="00F3529A">
      <w:pPr>
        <w:pStyle w:val="Normal1"/>
        <w:rPr>
          <w:rFonts w:asciiTheme="minorHAnsi" w:hAnsiTheme="minorHAnsi" w:cstheme="minorHAnsi"/>
        </w:rPr>
      </w:pPr>
    </w:p>
    <w:p w14:paraId="55120287" w14:textId="77777777" w:rsidR="00F3529A" w:rsidRPr="00AF0A1F" w:rsidRDefault="00332ADF">
      <w:pPr>
        <w:pStyle w:val="Normal1"/>
        <w:rPr>
          <w:rFonts w:asciiTheme="minorHAnsi" w:hAnsiTheme="minorHAnsi" w:cstheme="minorHAnsi"/>
          <w:sz w:val="22"/>
          <w:szCs w:val="22"/>
        </w:rPr>
      </w:pPr>
      <w:r w:rsidRPr="00AF0A1F">
        <w:rPr>
          <w:rFonts w:asciiTheme="minorHAnsi" w:hAnsiTheme="minorHAnsi" w:cstheme="minorHAnsi"/>
          <w:noProof/>
          <w:sz w:val="22"/>
          <w:szCs w:val="22"/>
        </w:rPr>
        <w:drawing>
          <wp:inline distT="114300" distB="114300" distL="114300" distR="114300" wp14:anchorId="55120371" wp14:editId="55120372">
            <wp:extent cx="283891" cy="223838"/>
            <wp:effectExtent l="0" t="0" r="0" b="0"/>
            <wp:docPr id="2" name="image03.png" descr="Sans titr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3.png" descr="Sans titre.png"/>
                    <pic:cNvPicPr preferRelativeResize="0"/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891" cy="2238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AF0A1F">
        <w:rPr>
          <w:rFonts w:asciiTheme="minorHAnsi" w:eastAsia="Calibri" w:hAnsiTheme="minorHAnsi" w:cstheme="minorHAnsi"/>
          <w:sz w:val="22"/>
          <w:szCs w:val="22"/>
        </w:rPr>
        <w:t> : Démonstration = annonce et détaille une démonstration à faire devant les stagiaires.</w:t>
      </w:r>
    </w:p>
    <w:p w14:paraId="55120288" w14:textId="77777777" w:rsidR="00F3529A" w:rsidRPr="00AF0A1F" w:rsidRDefault="00332ADF">
      <w:pPr>
        <w:pStyle w:val="Normal1"/>
        <w:rPr>
          <w:rFonts w:asciiTheme="minorHAnsi" w:hAnsiTheme="minorHAnsi" w:cstheme="minorHAnsi"/>
          <w:sz w:val="22"/>
          <w:szCs w:val="22"/>
        </w:rPr>
      </w:pPr>
      <w:bookmarkStart w:id="0" w:name="h.gjdgxs" w:colFirst="0" w:colLast="0"/>
      <w:bookmarkEnd w:id="0"/>
      <w:r w:rsidRPr="00AF0A1F">
        <w:rPr>
          <w:rFonts w:asciiTheme="minorHAnsi" w:hAnsiTheme="minorHAnsi" w:cstheme="minorHAnsi"/>
          <w:noProof/>
          <w:sz w:val="22"/>
          <w:szCs w:val="22"/>
        </w:rPr>
        <w:drawing>
          <wp:inline distT="114300" distB="114300" distL="114300" distR="114300" wp14:anchorId="55120373" wp14:editId="55120374">
            <wp:extent cx="233363" cy="233363"/>
            <wp:effectExtent l="0" t="0" r="0" b="0"/>
            <wp:docPr id="1" name="image02.png" descr="Sans titr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2.png" descr="Sans titre.png"/>
                    <pic:cNvPicPr preferRelativeResize="0"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363" cy="2333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AF0A1F">
        <w:rPr>
          <w:rFonts w:asciiTheme="minorHAnsi" w:eastAsia="Calibri" w:hAnsiTheme="minorHAnsi" w:cstheme="minorHAnsi"/>
          <w:sz w:val="32"/>
          <w:szCs w:val="32"/>
        </w:rPr>
        <w:t> </w:t>
      </w:r>
      <w:r w:rsidRPr="00AF0A1F">
        <w:rPr>
          <w:rFonts w:asciiTheme="minorHAnsi" w:eastAsia="Calibri" w:hAnsiTheme="minorHAnsi" w:cstheme="minorHAnsi"/>
          <w:sz w:val="22"/>
          <w:szCs w:val="22"/>
        </w:rPr>
        <w:t>: Boîte à outils = renvoi vers des documents extérieurs au support pour mettre à jour et approfondir le cours.</w:t>
      </w:r>
    </w:p>
    <w:p w14:paraId="5501C440" w14:textId="77777777" w:rsidR="00545334" w:rsidRPr="00AF0A1F" w:rsidRDefault="00421E69">
      <w:pPr>
        <w:pStyle w:val="Normal1"/>
        <w:rPr>
          <w:rFonts w:asciiTheme="minorHAnsi" w:eastAsia="Calibri" w:hAnsiTheme="minorHAnsi" w:cstheme="minorHAnsi"/>
          <w:sz w:val="22"/>
          <w:szCs w:val="22"/>
        </w:rPr>
      </w:pPr>
      <w:r w:rsidRPr="00AF0A1F">
        <w:rPr>
          <w:rFonts w:asciiTheme="minorHAnsi" w:hAnsiTheme="minorHAnsi" w:cstheme="minorHAnsi"/>
        </w:rPr>
        <w:sym w:font="Webdings" w:char="F073"/>
      </w:r>
      <w:r w:rsidR="00332ADF" w:rsidRPr="00AF0A1F">
        <w:rPr>
          <w:rFonts w:asciiTheme="minorHAnsi" w:eastAsia="Calibri" w:hAnsiTheme="minorHAnsi" w:cstheme="minorHAnsi"/>
          <w:sz w:val="22"/>
          <w:szCs w:val="22"/>
        </w:rPr>
        <w:t> : Qu’est-ce que c’est ? = définitions, explicitation d’un terme.</w:t>
      </w:r>
    </w:p>
    <w:p w14:paraId="1428199B" w14:textId="77777777" w:rsidR="00545334" w:rsidRPr="000E43CC" w:rsidRDefault="00545334">
      <w:pPr>
        <w:pStyle w:val="Normal1"/>
        <w:rPr>
          <w:rFonts w:asciiTheme="minorHAnsi" w:eastAsia="Calibri" w:hAnsiTheme="minorHAnsi" w:cstheme="minorHAnsi"/>
        </w:rPr>
      </w:pPr>
    </w:p>
    <w:p w14:paraId="616B0A33" w14:textId="433E7EC3" w:rsidR="00545334" w:rsidRPr="000E43CC" w:rsidRDefault="00545334" w:rsidP="00545334">
      <w:pPr>
        <w:pStyle w:val="Normal1"/>
        <w:rPr>
          <w:rFonts w:asciiTheme="minorHAnsi" w:hAnsiTheme="minorHAnsi" w:cstheme="minorHAnsi"/>
          <w:color w:val="0070C0"/>
        </w:rPr>
      </w:pPr>
    </w:p>
    <w:p w14:paraId="093E8324" w14:textId="77777777" w:rsidR="008A04B6" w:rsidRDefault="00163E34" w:rsidP="008A04B6">
      <w:pPr>
        <w:pStyle w:val="Normal1"/>
        <w:rPr>
          <w:rFonts w:asciiTheme="minorHAnsi" w:hAnsiTheme="minorHAnsi" w:cstheme="minorHAnsi"/>
        </w:rPr>
      </w:pPr>
      <w:r>
        <w:rPr>
          <w:noProof/>
        </w:rPr>
        <w:drawing>
          <wp:inline distT="0" distB="0" distL="0" distR="0" wp14:anchorId="02B63AA0" wp14:editId="23F3C632">
            <wp:extent cx="5715000" cy="4286250"/>
            <wp:effectExtent l="0" t="0" r="0" b="0"/>
            <wp:docPr id="6" name="Graphiqu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2028E" w14:textId="36C09D1B" w:rsidR="008A04B6" w:rsidRDefault="008A04B6" w:rsidP="008A04B6">
      <w:pPr>
        <w:pStyle w:val="Normal1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br w:type="page"/>
      </w:r>
    </w:p>
    <w:p w14:paraId="300D163F" w14:textId="17005E93" w:rsidR="000E43CC" w:rsidRPr="005F208B" w:rsidRDefault="000E43CC" w:rsidP="000E43CC">
      <w:pPr>
        <w:pStyle w:val="Normal1"/>
        <w:rPr>
          <w:rFonts w:asciiTheme="minorHAnsi" w:hAnsiTheme="minorHAnsi" w:cstheme="minorHAnsi"/>
          <w:b/>
          <w:bCs/>
          <w:color w:val="1F497D" w:themeColor="text2"/>
          <w:sz w:val="28"/>
          <w:szCs w:val="28"/>
        </w:rPr>
      </w:pPr>
      <w:bookmarkStart w:id="1" w:name="_Hlk118275034"/>
      <w:r w:rsidRPr="005F208B">
        <w:rPr>
          <w:rFonts w:asciiTheme="minorHAnsi" w:eastAsia="Calibri" w:hAnsiTheme="minorHAnsi" w:cstheme="minorHAnsi"/>
          <w:b/>
          <w:bCs/>
          <w:color w:val="1F497D" w:themeColor="text2"/>
          <w:sz w:val="28"/>
          <w:szCs w:val="28"/>
        </w:rPr>
        <w:lastRenderedPageBreak/>
        <w:t xml:space="preserve">PLAN DE LA SEQUENCE : </w:t>
      </w:r>
    </w:p>
    <w:bookmarkEnd w:id="1"/>
    <w:p w14:paraId="4228BDFB" w14:textId="77777777" w:rsidR="000E43CC" w:rsidRPr="000E43CC" w:rsidRDefault="000E43CC">
      <w:pPr>
        <w:pStyle w:val="Normal1"/>
        <w:jc w:val="center"/>
        <w:rPr>
          <w:rFonts w:asciiTheme="minorHAnsi" w:hAnsiTheme="minorHAnsi" w:cstheme="minorHAnsi"/>
        </w:rPr>
      </w:pPr>
    </w:p>
    <w:tbl>
      <w:tblPr>
        <w:tblStyle w:val="Grilledutableau"/>
        <w:tblW w:w="0" w:type="auto"/>
        <w:tblInd w:w="360" w:type="dxa"/>
        <w:tblLook w:val="04A0" w:firstRow="1" w:lastRow="0" w:firstColumn="1" w:lastColumn="0" w:noHBand="0" w:noVBand="1"/>
      </w:tblPr>
      <w:tblGrid>
        <w:gridCol w:w="7290"/>
        <w:gridCol w:w="1412"/>
      </w:tblGrid>
      <w:tr w:rsidR="000E43CC" w14:paraId="3F48E12A" w14:textId="77777777" w:rsidTr="000E43CC">
        <w:tc>
          <w:tcPr>
            <w:tcW w:w="7290" w:type="dxa"/>
          </w:tcPr>
          <w:p w14:paraId="6A6FBC7C" w14:textId="77777777" w:rsidR="000E43CC" w:rsidRPr="000E43CC" w:rsidRDefault="000E43CC" w:rsidP="000E43CC">
            <w:pPr>
              <w:pStyle w:val="Normal1"/>
              <w:rPr>
                <w:rFonts w:asciiTheme="minorHAnsi" w:eastAsia="Calibri" w:hAnsiTheme="minorHAnsi" w:cstheme="minorHAnsi"/>
                <w:b/>
              </w:rPr>
            </w:pPr>
            <w:bookmarkStart w:id="2" w:name="_Hlk118303952"/>
            <w:r w:rsidRPr="000E43CC">
              <w:rPr>
                <w:rFonts w:asciiTheme="minorHAnsi" w:eastAsia="Calibri" w:hAnsiTheme="minorHAnsi" w:cstheme="minorHAnsi"/>
                <w:b/>
              </w:rPr>
              <w:t>Les différents types de référentiels</w:t>
            </w:r>
          </w:p>
          <w:p w14:paraId="5B9ED675" w14:textId="0FC05609" w:rsidR="000E43CC" w:rsidRPr="000E43CC" w:rsidRDefault="000E43CC" w:rsidP="00AF0A1F">
            <w:pPr>
              <w:pStyle w:val="Normal1"/>
              <w:numPr>
                <w:ilvl w:val="0"/>
                <w:numId w:val="11"/>
              </w:numPr>
              <w:rPr>
                <w:rFonts w:asciiTheme="minorHAnsi" w:eastAsia="Calibri" w:hAnsiTheme="minorHAnsi" w:cstheme="minorHAnsi"/>
                <w:bCs/>
              </w:rPr>
            </w:pPr>
            <w:r w:rsidRPr="000E43CC">
              <w:rPr>
                <w:rFonts w:asciiTheme="minorHAnsi" w:eastAsia="Calibri" w:hAnsiTheme="minorHAnsi" w:cstheme="minorHAnsi"/>
                <w:bCs/>
              </w:rPr>
              <w:t>Norme</w:t>
            </w:r>
            <w:r w:rsidR="005E539B">
              <w:rPr>
                <w:rFonts w:asciiTheme="minorHAnsi" w:eastAsia="Calibri" w:hAnsiTheme="minorHAnsi" w:cstheme="minorHAnsi"/>
                <w:bCs/>
              </w:rPr>
              <w:t>s</w:t>
            </w:r>
            <w:r w:rsidRPr="000E43CC">
              <w:rPr>
                <w:rFonts w:asciiTheme="minorHAnsi" w:eastAsia="Calibri" w:hAnsiTheme="minorHAnsi" w:cstheme="minorHAnsi"/>
                <w:bCs/>
              </w:rPr>
              <w:t xml:space="preserve"> ISO</w:t>
            </w:r>
          </w:p>
          <w:p w14:paraId="7796388B" w14:textId="1C6F53CB" w:rsidR="000E43CC" w:rsidRPr="000E43CC" w:rsidRDefault="000E43CC" w:rsidP="00AF0A1F">
            <w:pPr>
              <w:pStyle w:val="Normal1"/>
              <w:numPr>
                <w:ilvl w:val="0"/>
                <w:numId w:val="11"/>
              </w:numPr>
              <w:rPr>
                <w:rFonts w:asciiTheme="minorHAnsi" w:eastAsia="Calibri" w:hAnsiTheme="minorHAnsi" w:cstheme="minorHAnsi"/>
                <w:bCs/>
              </w:rPr>
            </w:pPr>
            <w:r w:rsidRPr="000E43CC">
              <w:rPr>
                <w:rFonts w:asciiTheme="minorHAnsi" w:eastAsia="Calibri" w:hAnsiTheme="minorHAnsi" w:cstheme="minorHAnsi"/>
                <w:bCs/>
              </w:rPr>
              <w:t>Listes fermées nationales ou locale</w:t>
            </w:r>
            <w:r w:rsidR="005E539B">
              <w:rPr>
                <w:rFonts w:asciiTheme="minorHAnsi" w:eastAsia="Calibri" w:hAnsiTheme="minorHAnsi" w:cstheme="minorHAnsi"/>
                <w:bCs/>
              </w:rPr>
              <w:t>s</w:t>
            </w:r>
          </w:p>
          <w:p w14:paraId="590417DE" w14:textId="77777777" w:rsidR="000E43CC" w:rsidRPr="000E43CC" w:rsidRDefault="000E43CC" w:rsidP="00AF0A1F">
            <w:pPr>
              <w:pStyle w:val="Normal1"/>
              <w:numPr>
                <w:ilvl w:val="0"/>
                <w:numId w:val="11"/>
              </w:numPr>
              <w:rPr>
                <w:rFonts w:asciiTheme="minorHAnsi" w:eastAsia="Calibri" w:hAnsiTheme="minorHAnsi" w:cstheme="minorHAnsi"/>
                <w:bCs/>
              </w:rPr>
            </w:pPr>
            <w:r w:rsidRPr="000E43CC">
              <w:rPr>
                <w:rFonts w:asciiTheme="minorHAnsi" w:eastAsia="Calibri" w:hAnsiTheme="minorHAnsi" w:cstheme="minorHAnsi"/>
                <w:bCs/>
              </w:rPr>
              <w:t>Les autorités</w:t>
            </w:r>
          </w:p>
          <w:p w14:paraId="0D1484BB" w14:textId="77777777" w:rsidR="000E43CC" w:rsidRPr="000E43CC" w:rsidRDefault="000E43CC" w:rsidP="00AF0A1F">
            <w:pPr>
              <w:pStyle w:val="Normal1"/>
              <w:numPr>
                <w:ilvl w:val="0"/>
                <w:numId w:val="11"/>
              </w:numPr>
              <w:rPr>
                <w:rFonts w:asciiTheme="minorHAnsi" w:eastAsia="Calibri" w:hAnsiTheme="minorHAnsi" w:cstheme="minorHAnsi"/>
                <w:bCs/>
              </w:rPr>
            </w:pPr>
            <w:r w:rsidRPr="000E43CC">
              <w:rPr>
                <w:rFonts w:asciiTheme="minorHAnsi" w:eastAsia="Calibri" w:hAnsiTheme="minorHAnsi" w:cstheme="minorHAnsi"/>
                <w:bCs/>
              </w:rPr>
              <w:t>Pourquoi des référentiels</w:t>
            </w:r>
          </w:p>
          <w:p w14:paraId="6734AEAE" w14:textId="77777777" w:rsidR="000E43CC" w:rsidRPr="000E43CC" w:rsidRDefault="000E43CC" w:rsidP="000E43CC">
            <w:pPr>
              <w:pStyle w:val="Normal1"/>
              <w:rPr>
                <w:rFonts w:asciiTheme="minorHAnsi" w:hAnsiTheme="minorHAnsi" w:cstheme="minorHAnsi"/>
              </w:rPr>
            </w:pPr>
            <w:r w:rsidRPr="000E43CC">
              <w:rPr>
                <w:rFonts w:asciiTheme="minorHAnsi" w:eastAsia="Calibri" w:hAnsiTheme="minorHAnsi" w:cstheme="minorHAnsi"/>
                <w:b/>
              </w:rPr>
              <w:t xml:space="preserve">Les autorités – </w:t>
            </w:r>
            <w:proofErr w:type="spellStart"/>
            <w:r w:rsidRPr="000E43CC">
              <w:rPr>
                <w:rFonts w:asciiTheme="minorHAnsi" w:eastAsia="Calibri" w:hAnsiTheme="minorHAnsi" w:cstheme="minorHAnsi"/>
                <w:b/>
              </w:rPr>
              <w:t>IdRef</w:t>
            </w:r>
            <w:proofErr w:type="spellEnd"/>
          </w:p>
          <w:p w14:paraId="6B1E449E" w14:textId="77777777" w:rsidR="000E43CC" w:rsidRPr="000E43CC" w:rsidRDefault="000E43CC" w:rsidP="00AF0A1F">
            <w:pPr>
              <w:pStyle w:val="Normal1"/>
              <w:numPr>
                <w:ilvl w:val="0"/>
                <w:numId w:val="11"/>
              </w:numPr>
              <w:rPr>
                <w:rFonts w:asciiTheme="minorHAnsi" w:eastAsia="Calibri" w:hAnsiTheme="minorHAnsi" w:cstheme="minorHAnsi"/>
              </w:rPr>
            </w:pPr>
            <w:r w:rsidRPr="000E43CC">
              <w:rPr>
                <w:rFonts w:asciiTheme="minorHAnsi" w:eastAsia="Calibri" w:hAnsiTheme="minorHAnsi" w:cstheme="minorHAnsi"/>
              </w:rPr>
              <w:t>Les éléments attendus dans une notice d’autorité</w:t>
            </w:r>
          </w:p>
          <w:p w14:paraId="033B4176" w14:textId="2BF5CCD8" w:rsidR="000E43CC" w:rsidRPr="000E43CC" w:rsidRDefault="000E43CC" w:rsidP="00AF0A1F">
            <w:pPr>
              <w:pStyle w:val="Normal1"/>
              <w:numPr>
                <w:ilvl w:val="0"/>
                <w:numId w:val="11"/>
              </w:numPr>
              <w:rPr>
                <w:rFonts w:asciiTheme="minorHAnsi" w:hAnsiTheme="minorHAnsi" w:cstheme="minorHAnsi"/>
              </w:rPr>
            </w:pPr>
            <w:r w:rsidRPr="000E43CC">
              <w:rPr>
                <w:rFonts w:asciiTheme="minorHAnsi" w:eastAsia="Calibri" w:hAnsiTheme="minorHAnsi" w:cstheme="minorHAnsi"/>
              </w:rPr>
              <w:t>Les différents types d’autorité</w:t>
            </w:r>
            <w:r w:rsidR="005E539B">
              <w:rPr>
                <w:rFonts w:asciiTheme="minorHAnsi" w:eastAsia="Calibri" w:hAnsiTheme="minorHAnsi" w:cstheme="minorHAnsi"/>
              </w:rPr>
              <w:t>s</w:t>
            </w:r>
          </w:p>
          <w:p w14:paraId="134AFA40" w14:textId="77777777" w:rsidR="000E43CC" w:rsidRPr="000E43CC" w:rsidRDefault="000E43CC" w:rsidP="00AF0A1F">
            <w:pPr>
              <w:pStyle w:val="Normal1"/>
              <w:numPr>
                <w:ilvl w:val="0"/>
                <w:numId w:val="11"/>
              </w:numPr>
              <w:rPr>
                <w:rFonts w:asciiTheme="minorHAnsi" w:hAnsiTheme="minorHAnsi" w:cstheme="minorHAnsi"/>
              </w:rPr>
            </w:pPr>
            <w:r w:rsidRPr="000E43CC">
              <w:rPr>
                <w:rFonts w:asciiTheme="minorHAnsi" w:eastAsia="Calibri" w:hAnsiTheme="minorHAnsi" w:cstheme="minorHAnsi"/>
              </w:rPr>
              <w:t xml:space="preserve">Ajouter des liens aux notices </w:t>
            </w:r>
            <w:proofErr w:type="spellStart"/>
            <w:r w:rsidRPr="000E43CC">
              <w:rPr>
                <w:rFonts w:asciiTheme="minorHAnsi" w:eastAsia="Calibri" w:hAnsiTheme="minorHAnsi" w:cstheme="minorHAnsi"/>
              </w:rPr>
              <w:t>IdRef</w:t>
            </w:r>
            <w:proofErr w:type="spellEnd"/>
            <w:r w:rsidRPr="000E43CC">
              <w:rPr>
                <w:rFonts w:asciiTheme="minorHAnsi" w:eastAsia="Calibri" w:hAnsiTheme="minorHAnsi" w:cstheme="minorHAnsi"/>
              </w:rPr>
              <w:t xml:space="preserve"> dans Calames</w:t>
            </w:r>
          </w:p>
          <w:p w14:paraId="3E6F2D70" w14:textId="77777777" w:rsidR="000E43CC" w:rsidRPr="000E43CC" w:rsidRDefault="000E43CC" w:rsidP="00AF0A1F">
            <w:pPr>
              <w:pStyle w:val="Normal1"/>
              <w:numPr>
                <w:ilvl w:val="0"/>
                <w:numId w:val="11"/>
              </w:numPr>
              <w:rPr>
                <w:rFonts w:asciiTheme="minorHAnsi" w:hAnsiTheme="minorHAnsi" w:cstheme="minorHAnsi"/>
              </w:rPr>
            </w:pPr>
            <w:r w:rsidRPr="000E43CC">
              <w:rPr>
                <w:rFonts w:asciiTheme="minorHAnsi" w:eastAsia="Calibri" w:hAnsiTheme="minorHAnsi" w:cstheme="minorHAnsi"/>
              </w:rPr>
              <w:t xml:space="preserve">Créer une autorité dans </w:t>
            </w:r>
            <w:proofErr w:type="spellStart"/>
            <w:r w:rsidRPr="000E43CC">
              <w:rPr>
                <w:rFonts w:asciiTheme="minorHAnsi" w:eastAsia="Calibri" w:hAnsiTheme="minorHAnsi" w:cstheme="minorHAnsi"/>
              </w:rPr>
              <w:t>IdRef</w:t>
            </w:r>
            <w:proofErr w:type="spellEnd"/>
          </w:p>
          <w:p w14:paraId="436D01BD" w14:textId="77777777" w:rsidR="000E43CC" w:rsidRDefault="000E43CC">
            <w:pPr>
              <w:pStyle w:val="Normal1"/>
              <w:jc w:val="both"/>
              <w:rPr>
                <w:rFonts w:asciiTheme="minorHAnsi" w:hAnsiTheme="minorHAnsi" w:cstheme="minorHAnsi"/>
              </w:rPr>
            </w:pPr>
          </w:p>
        </w:tc>
        <w:tc>
          <w:tcPr>
            <w:tcW w:w="1412" w:type="dxa"/>
          </w:tcPr>
          <w:p w14:paraId="47E88BD2" w14:textId="6CEFD09F" w:rsidR="000E43CC" w:rsidRDefault="000E43CC">
            <w:pPr>
              <w:pStyle w:val="Normal1"/>
              <w:jc w:val="both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 heure</w:t>
            </w:r>
          </w:p>
        </w:tc>
      </w:tr>
      <w:tr w:rsidR="000E43CC" w14:paraId="21F924A4" w14:textId="77777777" w:rsidTr="000E43CC">
        <w:tc>
          <w:tcPr>
            <w:tcW w:w="7290" w:type="dxa"/>
          </w:tcPr>
          <w:p w14:paraId="69F2D4FB" w14:textId="479CABB1" w:rsidR="000E43CC" w:rsidRPr="000E43CC" w:rsidRDefault="000E43CC" w:rsidP="000E43CC">
            <w:pPr>
              <w:pStyle w:val="Normal1"/>
              <w:rPr>
                <w:rFonts w:asciiTheme="minorHAnsi" w:hAnsiTheme="minorHAnsi" w:cstheme="minorHAnsi"/>
                <w:b/>
                <w:bCs/>
              </w:rPr>
            </w:pPr>
            <w:r w:rsidRPr="000E43CC">
              <w:rPr>
                <w:rFonts w:asciiTheme="minorHAnsi" w:hAnsiTheme="minorHAnsi" w:cstheme="minorHAnsi"/>
                <w:b/>
                <w:bCs/>
              </w:rPr>
              <w:t xml:space="preserve">TP 3 exercice 1 et 2 </w:t>
            </w:r>
          </w:p>
        </w:tc>
        <w:tc>
          <w:tcPr>
            <w:tcW w:w="1412" w:type="dxa"/>
          </w:tcPr>
          <w:p w14:paraId="23E1A163" w14:textId="55B8FA9F" w:rsidR="000E43CC" w:rsidRDefault="000E43CC">
            <w:pPr>
              <w:pStyle w:val="Normal1"/>
              <w:jc w:val="both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 xml:space="preserve">30 min </w:t>
            </w:r>
          </w:p>
        </w:tc>
      </w:tr>
      <w:tr w:rsidR="00FE6960" w14:paraId="127FF723" w14:textId="77777777" w:rsidTr="000E43CC">
        <w:tc>
          <w:tcPr>
            <w:tcW w:w="7290" w:type="dxa"/>
          </w:tcPr>
          <w:p w14:paraId="1BE69678" w14:textId="1E0F2DC9" w:rsidR="00FE6960" w:rsidRPr="000E43CC" w:rsidRDefault="00FE6960" w:rsidP="00377898">
            <w:pPr>
              <w:pStyle w:val="Normal1"/>
              <w:rPr>
                <w:rFonts w:asciiTheme="minorHAnsi" w:eastAsia="Calibri" w:hAnsiTheme="minorHAnsi" w:cstheme="minorHAnsi"/>
                <w:b/>
              </w:rPr>
            </w:pPr>
            <w:r>
              <w:rPr>
                <w:rFonts w:asciiTheme="minorHAnsi" w:eastAsia="Calibri" w:hAnsiTheme="minorHAnsi" w:cstheme="minorHAnsi"/>
                <w:b/>
              </w:rPr>
              <w:t>Pause</w:t>
            </w:r>
          </w:p>
        </w:tc>
        <w:tc>
          <w:tcPr>
            <w:tcW w:w="1412" w:type="dxa"/>
          </w:tcPr>
          <w:p w14:paraId="78273097" w14:textId="77777777" w:rsidR="00FE6960" w:rsidRPr="00377898" w:rsidRDefault="00FE6960">
            <w:pPr>
              <w:pStyle w:val="Normal1"/>
              <w:jc w:val="both"/>
              <w:rPr>
                <w:rFonts w:asciiTheme="minorHAnsi" w:hAnsiTheme="minorHAnsi" w:cstheme="minorHAnsi"/>
                <w:highlight w:val="yellow"/>
              </w:rPr>
            </w:pPr>
          </w:p>
        </w:tc>
      </w:tr>
      <w:bookmarkEnd w:id="2"/>
      <w:tr w:rsidR="000E43CC" w14:paraId="5957E585" w14:textId="77777777" w:rsidTr="000E43CC">
        <w:tc>
          <w:tcPr>
            <w:tcW w:w="7290" w:type="dxa"/>
          </w:tcPr>
          <w:p w14:paraId="3B8B03B8" w14:textId="77777777" w:rsidR="00377898" w:rsidRDefault="00377898" w:rsidP="00377898">
            <w:pPr>
              <w:pStyle w:val="Normal1"/>
              <w:rPr>
                <w:rFonts w:asciiTheme="minorHAnsi" w:hAnsiTheme="minorHAnsi" w:cstheme="minorHAnsi"/>
              </w:rPr>
            </w:pPr>
            <w:r w:rsidRPr="000E43CC">
              <w:rPr>
                <w:rFonts w:asciiTheme="minorHAnsi" w:eastAsia="Calibri" w:hAnsiTheme="minorHAnsi" w:cstheme="minorHAnsi"/>
                <w:b/>
              </w:rPr>
              <w:t>Les liens dans Calames</w:t>
            </w:r>
          </w:p>
          <w:p w14:paraId="5F1A71D9" w14:textId="77777777" w:rsidR="00377898" w:rsidRDefault="00377898" w:rsidP="00AF0A1F">
            <w:pPr>
              <w:pStyle w:val="Normal1"/>
              <w:numPr>
                <w:ilvl w:val="0"/>
                <w:numId w:val="12"/>
              </w:numPr>
              <w:ind w:left="1092"/>
              <w:rPr>
                <w:rFonts w:asciiTheme="minorHAnsi" w:hAnsiTheme="minorHAnsi" w:cstheme="minorHAnsi"/>
              </w:rPr>
            </w:pPr>
            <w:r w:rsidRPr="00377898">
              <w:rPr>
                <w:rFonts w:asciiTheme="minorHAnsi" w:eastAsia="Calibri" w:hAnsiTheme="minorHAnsi" w:cstheme="minorHAnsi"/>
              </w:rPr>
              <w:t>Les références : &lt;</w:t>
            </w:r>
            <w:proofErr w:type="spellStart"/>
            <w:r w:rsidRPr="00377898">
              <w:rPr>
                <w:rFonts w:asciiTheme="minorHAnsi" w:eastAsia="Calibri" w:hAnsiTheme="minorHAnsi" w:cstheme="minorHAnsi"/>
              </w:rPr>
              <w:t>archref</w:t>
            </w:r>
            <w:proofErr w:type="spellEnd"/>
            <w:r w:rsidRPr="00377898">
              <w:rPr>
                <w:rFonts w:asciiTheme="minorHAnsi" w:eastAsia="Calibri" w:hAnsiTheme="minorHAnsi" w:cstheme="minorHAnsi"/>
              </w:rPr>
              <w:t>&gt;, &lt;</w:t>
            </w:r>
            <w:proofErr w:type="spellStart"/>
            <w:r w:rsidRPr="00377898">
              <w:rPr>
                <w:rFonts w:asciiTheme="minorHAnsi" w:eastAsia="Calibri" w:hAnsiTheme="minorHAnsi" w:cstheme="minorHAnsi"/>
              </w:rPr>
              <w:t>bibref</w:t>
            </w:r>
            <w:proofErr w:type="spellEnd"/>
            <w:r w:rsidRPr="00377898">
              <w:rPr>
                <w:rFonts w:asciiTheme="minorHAnsi" w:eastAsia="Calibri" w:hAnsiTheme="minorHAnsi" w:cstheme="minorHAnsi"/>
              </w:rPr>
              <w:t>&gt;, &lt;</w:t>
            </w:r>
            <w:proofErr w:type="spellStart"/>
            <w:r w:rsidRPr="00377898">
              <w:rPr>
                <w:rFonts w:asciiTheme="minorHAnsi" w:eastAsia="Calibri" w:hAnsiTheme="minorHAnsi" w:cstheme="minorHAnsi"/>
              </w:rPr>
              <w:t>extref</w:t>
            </w:r>
            <w:proofErr w:type="spellEnd"/>
            <w:r w:rsidRPr="00377898">
              <w:rPr>
                <w:rFonts w:asciiTheme="minorHAnsi" w:eastAsia="Calibri" w:hAnsiTheme="minorHAnsi" w:cstheme="minorHAnsi"/>
              </w:rPr>
              <w:t>&gt;</w:t>
            </w:r>
          </w:p>
          <w:p w14:paraId="6DFF5A9A" w14:textId="21EE72B2" w:rsidR="000E43CC" w:rsidRDefault="00377898" w:rsidP="00AF0A1F">
            <w:pPr>
              <w:pStyle w:val="Normal1"/>
              <w:numPr>
                <w:ilvl w:val="0"/>
                <w:numId w:val="12"/>
              </w:numPr>
              <w:ind w:left="1092"/>
              <w:rPr>
                <w:rFonts w:asciiTheme="minorHAnsi" w:hAnsiTheme="minorHAnsi" w:cstheme="minorHAnsi"/>
              </w:rPr>
            </w:pPr>
            <w:r w:rsidRPr="00377898">
              <w:rPr>
                <w:rFonts w:asciiTheme="minorHAnsi" w:eastAsia="Calibri" w:hAnsiTheme="minorHAnsi" w:cstheme="minorHAnsi"/>
              </w:rPr>
              <w:t>Les liens vers des reproductions numériques &lt;dao&gt; &lt;</w:t>
            </w:r>
            <w:proofErr w:type="spellStart"/>
            <w:r w:rsidRPr="00377898">
              <w:rPr>
                <w:rFonts w:asciiTheme="minorHAnsi" w:eastAsia="Calibri" w:hAnsiTheme="minorHAnsi" w:cstheme="minorHAnsi"/>
              </w:rPr>
              <w:t>daogrp</w:t>
            </w:r>
            <w:proofErr w:type="spellEnd"/>
            <w:r w:rsidRPr="00377898">
              <w:rPr>
                <w:rFonts w:asciiTheme="minorHAnsi" w:eastAsia="Calibri" w:hAnsiTheme="minorHAnsi" w:cstheme="minorHAnsi"/>
              </w:rPr>
              <w:t>&gt; et sous éléments</w:t>
            </w:r>
          </w:p>
        </w:tc>
        <w:tc>
          <w:tcPr>
            <w:tcW w:w="1412" w:type="dxa"/>
          </w:tcPr>
          <w:p w14:paraId="7843BA88" w14:textId="277ADD32" w:rsidR="000E43CC" w:rsidRDefault="000E43CC">
            <w:pPr>
              <w:pStyle w:val="Normal1"/>
              <w:jc w:val="both"/>
              <w:rPr>
                <w:rFonts w:asciiTheme="minorHAnsi" w:hAnsiTheme="minorHAnsi" w:cstheme="minorHAnsi"/>
              </w:rPr>
            </w:pPr>
            <w:r w:rsidRPr="00DE6765">
              <w:rPr>
                <w:rFonts w:asciiTheme="minorHAnsi" w:hAnsiTheme="minorHAnsi" w:cstheme="minorHAnsi"/>
              </w:rPr>
              <w:t>30 min</w:t>
            </w:r>
          </w:p>
        </w:tc>
      </w:tr>
      <w:tr w:rsidR="000E43CC" w14:paraId="6706616A" w14:textId="77777777" w:rsidTr="000E43CC">
        <w:tc>
          <w:tcPr>
            <w:tcW w:w="7290" w:type="dxa"/>
          </w:tcPr>
          <w:p w14:paraId="1C0D11BC" w14:textId="1A57F610" w:rsidR="000E43CC" w:rsidRDefault="00377898">
            <w:pPr>
              <w:pStyle w:val="Normal1"/>
              <w:jc w:val="both"/>
              <w:rPr>
                <w:rFonts w:asciiTheme="minorHAnsi" w:hAnsiTheme="minorHAnsi" w:cstheme="minorHAnsi"/>
              </w:rPr>
            </w:pPr>
            <w:r w:rsidRPr="000E43CC">
              <w:rPr>
                <w:rFonts w:asciiTheme="minorHAnsi" w:hAnsiTheme="minorHAnsi" w:cstheme="minorHAnsi"/>
                <w:b/>
                <w:bCs/>
              </w:rPr>
              <w:t xml:space="preserve">TP 3 exercice </w:t>
            </w:r>
            <w:r>
              <w:rPr>
                <w:rFonts w:asciiTheme="minorHAnsi" w:hAnsiTheme="minorHAnsi" w:cstheme="minorHAnsi"/>
                <w:b/>
                <w:bCs/>
              </w:rPr>
              <w:t>3</w:t>
            </w:r>
          </w:p>
        </w:tc>
        <w:tc>
          <w:tcPr>
            <w:tcW w:w="1412" w:type="dxa"/>
          </w:tcPr>
          <w:p w14:paraId="3C6E1AC9" w14:textId="5280E2B2" w:rsidR="000E43CC" w:rsidRDefault="000E43CC">
            <w:pPr>
              <w:pStyle w:val="Normal1"/>
              <w:jc w:val="both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1 heure</w:t>
            </w:r>
          </w:p>
        </w:tc>
      </w:tr>
    </w:tbl>
    <w:p w14:paraId="6B026A25" w14:textId="77777777" w:rsidR="008A04B6" w:rsidRDefault="008A04B6">
      <w:pPr>
        <w:pStyle w:val="Normal1"/>
        <w:jc w:val="both"/>
        <w:rPr>
          <w:rFonts w:asciiTheme="minorHAnsi" w:eastAsia="Calibri" w:hAnsiTheme="minorHAnsi" w:cstheme="minorHAnsi"/>
          <w:b/>
          <w:color w:val="1F497D" w:themeColor="text2"/>
        </w:rPr>
      </w:pPr>
      <w:bookmarkStart w:id="3" w:name="_Hlk115279493"/>
    </w:p>
    <w:p w14:paraId="551202A3" w14:textId="544EB855" w:rsidR="00F3529A" w:rsidRPr="005F208B" w:rsidRDefault="00332ADF">
      <w:pPr>
        <w:pStyle w:val="Normal1"/>
        <w:jc w:val="both"/>
        <w:rPr>
          <w:rFonts w:asciiTheme="minorHAnsi" w:hAnsiTheme="minorHAnsi" w:cstheme="minorHAnsi"/>
          <w:b/>
          <w:color w:val="1F497D" w:themeColor="text2"/>
          <w:sz w:val="28"/>
          <w:szCs w:val="28"/>
        </w:rPr>
      </w:pPr>
      <w:r w:rsidRPr="005F208B">
        <w:rPr>
          <w:rFonts w:asciiTheme="minorHAnsi" w:eastAsia="Calibri" w:hAnsiTheme="minorHAnsi" w:cstheme="minorHAnsi"/>
          <w:b/>
          <w:color w:val="1F497D" w:themeColor="text2"/>
          <w:sz w:val="28"/>
          <w:szCs w:val="28"/>
        </w:rPr>
        <w:t xml:space="preserve">Objectifs </w:t>
      </w:r>
    </w:p>
    <w:bookmarkEnd w:id="3"/>
    <w:p w14:paraId="6F2D453E" w14:textId="3E8DC82C" w:rsidR="00DE6765" w:rsidRPr="009A2264" w:rsidRDefault="009A2264" w:rsidP="009A2264">
      <w:pPr>
        <w:pStyle w:val="Normal1"/>
        <w:numPr>
          <w:ilvl w:val="0"/>
          <w:numId w:val="24"/>
        </w:numPr>
        <w:jc w:val="both"/>
        <w:rPr>
          <w:rFonts w:asciiTheme="minorHAnsi" w:hAnsiTheme="minorHAnsi" w:cstheme="minorHAnsi"/>
        </w:rPr>
      </w:pPr>
      <w:r w:rsidRPr="009A2264">
        <w:rPr>
          <w:rFonts w:asciiTheme="minorHAnsi" w:eastAsia="Calibri" w:hAnsiTheme="minorHAnsi" w:cstheme="minorHAnsi"/>
        </w:rPr>
        <w:t xml:space="preserve">Connaître les différents types de référentiels et utiliser et créer les autorités </w:t>
      </w:r>
      <w:proofErr w:type="spellStart"/>
      <w:r w:rsidRPr="009A2264">
        <w:rPr>
          <w:rFonts w:asciiTheme="minorHAnsi" w:eastAsia="Calibri" w:hAnsiTheme="minorHAnsi" w:cstheme="minorHAnsi"/>
        </w:rPr>
        <w:t>IdRef</w:t>
      </w:r>
      <w:proofErr w:type="spellEnd"/>
      <w:r w:rsidRPr="009A2264">
        <w:rPr>
          <w:rFonts w:asciiTheme="minorHAnsi" w:eastAsia="Calibri" w:hAnsiTheme="minorHAnsi" w:cstheme="minorHAnsi"/>
        </w:rPr>
        <w:t xml:space="preserve"> dans Calames</w:t>
      </w:r>
    </w:p>
    <w:p w14:paraId="7B8E4C62" w14:textId="5D616B86" w:rsidR="009A2264" w:rsidRPr="009A2264" w:rsidRDefault="009A2264" w:rsidP="009A2264">
      <w:pPr>
        <w:pStyle w:val="Normal1"/>
        <w:numPr>
          <w:ilvl w:val="0"/>
          <w:numId w:val="24"/>
        </w:numPr>
        <w:jc w:val="both"/>
        <w:rPr>
          <w:rFonts w:asciiTheme="minorHAnsi" w:hAnsiTheme="minorHAnsi" w:cstheme="minorHAnsi"/>
        </w:rPr>
      </w:pPr>
      <w:r w:rsidRPr="009A2264">
        <w:rPr>
          <w:rFonts w:asciiTheme="minorHAnsi" w:hAnsiTheme="minorHAnsi" w:cstheme="minorHAnsi"/>
        </w:rPr>
        <w:t>Différencier des types de liens dans les données EAD et savoir créer les liens aux versions numériques</w:t>
      </w:r>
    </w:p>
    <w:p w14:paraId="7367C766" w14:textId="77777777" w:rsidR="00377898" w:rsidRPr="000E43CC" w:rsidRDefault="00377898" w:rsidP="00595CE8">
      <w:pPr>
        <w:pStyle w:val="Normal1"/>
        <w:ind w:left="1440"/>
        <w:jc w:val="both"/>
        <w:rPr>
          <w:rFonts w:asciiTheme="minorHAnsi" w:hAnsiTheme="minorHAnsi" w:cstheme="minorHAnsi"/>
        </w:rPr>
      </w:pPr>
    </w:p>
    <w:p w14:paraId="551202B1" w14:textId="004610BF" w:rsidR="00F3529A" w:rsidRPr="005F208B" w:rsidRDefault="00332ADF">
      <w:pPr>
        <w:pStyle w:val="Normal1"/>
        <w:jc w:val="both"/>
        <w:rPr>
          <w:rFonts w:asciiTheme="minorHAnsi" w:eastAsia="Calibri" w:hAnsiTheme="minorHAnsi" w:cstheme="minorHAnsi"/>
          <w:b/>
          <w:color w:val="1F497D" w:themeColor="text2"/>
          <w:sz w:val="28"/>
          <w:szCs w:val="28"/>
        </w:rPr>
      </w:pPr>
      <w:bookmarkStart w:id="4" w:name="_Hlk118275140"/>
      <w:r w:rsidRPr="005F208B">
        <w:rPr>
          <w:rFonts w:asciiTheme="minorHAnsi" w:eastAsia="Calibri" w:hAnsiTheme="minorHAnsi" w:cstheme="minorHAnsi"/>
          <w:b/>
          <w:color w:val="1F497D" w:themeColor="text2"/>
          <w:sz w:val="28"/>
          <w:szCs w:val="28"/>
        </w:rPr>
        <w:t>Remarques</w:t>
      </w:r>
    </w:p>
    <w:p w14:paraId="35258CF3" w14:textId="77777777" w:rsidR="00354A03" w:rsidRDefault="00595CE8" w:rsidP="00595CE8">
      <w:pPr>
        <w:pStyle w:val="Normal1"/>
        <w:jc w:val="both"/>
        <w:rPr>
          <w:rFonts w:asciiTheme="minorHAnsi" w:eastAsia="Calibri" w:hAnsiTheme="minorHAnsi" w:cstheme="minorHAnsi"/>
          <w:color w:val="auto"/>
        </w:rPr>
      </w:pPr>
      <w:r w:rsidRPr="005F208B">
        <w:rPr>
          <w:rFonts w:asciiTheme="minorHAnsi" w:eastAsia="Calibri" w:hAnsiTheme="minorHAnsi" w:cstheme="minorHAnsi"/>
          <w:color w:val="auto"/>
        </w:rPr>
        <w:t xml:space="preserve">Sonder les stagiaires sur leurs connaissances de la notion d’autorité, leur expérience de liage dans le </w:t>
      </w:r>
      <w:proofErr w:type="spellStart"/>
      <w:r w:rsidRPr="005F208B">
        <w:rPr>
          <w:rFonts w:asciiTheme="minorHAnsi" w:eastAsia="Calibri" w:hAnsiTheme="minorHAnsi" w:cstheme="minorHAnsi"/>
          <w:color w:val="auto"/>
        </w:rPr>
        <w:t>Sudoc</w:t>
      </w:r>
      <w:proofErr w:type="spellEnd"/>
      <w:r w:rsidRPr="005F208B">
        <w:rPr>
          <w:rFonts w:asciiTheme="minorHAnsi" w:eastAsia="Calibri" w:hAnsiTheme="minorHAnsi" w:cstheme="minorHAnsi"/>
          <w:color w:val="auto"/>
        </w:rPr>
        <w:t xml:space="preserve"> et la création d’autorité</w:t>
      </w:r>
      <w:r>
        <w:rPr>
          <w:rFonts w:asciiTheme="minorHAnsi" w:eastAsia="Calibri" w:hAnsiTheme="minorHAnsi" w:cstheme="minorHAnsi"/>
          <w:color w:val="auto"/>
        </w:rPr>
        <w:t xml:space="preserve">. </w:t>
      </w:r>
    </w:p>
    <w:p w14:paraId="63035B64" w14:textId="21A795AB" w:rsidR="005F208B" w:rsidRDefault="00595CE8" w:rsidP="00595CE8">
      <w:pPr>
        <w:pStyle w:val="Normal1"/>
        <w:jc w:val="both"/>
        <w:rPr>
          <w:rFonts w:asciiTheme="minorHAnsi" w:eastAsia="Calibri" w:hAnsiTheme="minorHAnsi" w:cstheme="minorHAnsi"/>
          <w:color w:val="auto"/>
        </w:rPr>
      </w:pPr>
      <w:r>
        <w:rPr>
          <w:rFonts w:asciiTheme="minorHAnsi" w:eastAsia="Calibri" w:hAnsiTheme="minorHAnsi" w:cstheme="minorHAnsi"/>
          <w:color w:val="auto"/>
        </w:rPr>
        <w:t>Connaissent-il</w:t>
      </w:r>
      <w:r w:rsidR="001D5955">
        <w:rPr>
          <w:rFonts w:asciiTheme="minorHAnsi" w:eastAsia="Calibri" w:hAnsiTheme="minorHAnsi" w:cstheme="minorHAnsi"/>
          <w:color w:val="auto"/>
        </w:rPr>
        <w:t>s</w:t>
      </w:r>
      <w:r>
        <w:rPr>
          <w:rFonts w:asciiTheme="minorHAnsi" w:eastAsia="Calibri" w:hAnsiTheme="minorHAnsi" w:cstheme="minorHAnsi"/>
          <w:color w:val="auto"/>
        </w:rPr>
        <w:t xml:space="preserve"> leur correspondant</w:t>
      </w:r>
      <w:r w:rsidR="001D5955">
        <w:rPr>
          <w:rFonts w:asciiTheme="minorHAnsi" w:eastAsia="Calibri" w:hAnsiTheme="minorHAnsi" w:cstheme="minorHAnsi"/>
          <w:color w:val="auto"/>
        </w:rPr>
        <w:t>s</w:t>
      </w:r>
      <w:r>
        <w:rPr>
          <w:rFonts w:asciiTheme="minorHAnsi" w:eastAsia="Calibri" w:hAnsiTheme="minorHAnsi" w:cstheme="minorHAnsi"/>
          <w:color w:val="auto"/>
        </w:rPr>
        <w:t xml:space="preserve"> autorité ?</w:t>
      </w:r>
      <w:r w:rsidR="001D5955">
        <w:rPr>
          <w:rFonts w:asciiTheme="minorHAnsi" w:eastAsia="Calibri" w:hAnsiTheme="minorHAnsi" w:cstheme="minorHAnsi"/>
          <w:color w:val="auto"/>
        </w:rPr>
        <w:t xml:space="preserve"> </w:t>
      </w:r>
    </w:p>
    <w:p w14:paraId="7D4C88CE" w14:textId="08042A3A" w:rsidR="00595CE8" w:rsidRPr="000E43CC" w:rsidRDefault="005F208B" w:rsidP="00595CE8">
      <w:pPr>
        <w:pStyle w:val="Normal1"/>
        <w:jc w:val="both"/>
        <w:rPr>
          <w:rFonts w:asciiTheme="minorHAnsi" w:eastAsia="Calibri" w:hAnsiTheme="minorHAnsi" w:cstheme="minorHAnsi"/>
          <w:color w:val="auto"/>
        </w:rPr>
      </w:pPr>
      <w:r>
        <w:rPr>
          <w:rFonts w:asciiTheme="minorHAnsi" w:eastAsia="Calibri" w:hAnsiTheme="minorHAnsi" w:cstheme="minorHAnsi"/>
          <w:color w:val="auto"/>
        </w:rPr>
        <w:t>I</w:t>
      </w:r>
      <w:r w:rsidR="001D5955">
        <w:rPr>
          <w:rFonts w:asciiTheme="minorHAnsi" w:eastAsia="Calibri" w:hAnsiTheme="minorHAnsi" w:cstheme="minorHAnsi"/>
          <w:color w:val="auto"/>
        </w:rPr>
        <w:t>nsister sur la nécessité d’organiser avec lui le travail sur les créations, enrichissement</w:t>
      </w:r>
      <w:r w:rsidR="00354A03">
        <w:rPr>
          <w:rFonts w:asciiTheme="minorHAnsi" w:eastAsia="Calibri" w:hAnsiTheme="minorHAnsi" w:cstheme="minorHAnsi"/>
          <w:color w:val="auto"/>
        </w:rPr>
        <w:t>s d’autorités</w:t>
      </w:r>
      <w:r w:rsidR="001D5955">
        <w:rPr>
          <w:rFonts w:asciiTheme="minorHAnsi" w:eastAsia="Calibri" w:hAnsiTheme="minorHAnsi" w:cstheme="minorHAnsi"/>
          <w:color w:val="auto"/>
        </w:rPr>
        <w:t xml:space="preserve"> ou </w:t>
      </w:r>
      <w:r w:rsidR="00354A03">
        <w:rPr>
          <w:rFonts w:asciiTheme="minorHAnsi" w:eastAsia="Calibri" w:hAnsiTheme="minorHAnsi" w:cstheme="minorHAnsi"/>
          <w:color w:val="auto"/>
        </w:rPr>
        <w:t>l’</w:t>
      </w:r>
      <w:r w:rsidR="001D5955">
        <w:rPr>
          <w:rFonts w:asciiTheme="minorHAnsi" w:eastAsia="Calibri" w:hAnsiTheme="minorHAnsi" w:cstheme="minorHAnsi"/>
          <w:color w:val="auto"/>
        </w:rPr>
        <w:t>indexation Rameau (</w:t>
      </w:r>
      <w:r w:rsidR="00BD159D">
        <w:rPr>
          <w:rFonts w:asciiTheme="minorHAnsi" w:eastAsia="Calibri" w:hAnsiTheme="minorHAnsi" w:cstheme="minorHAnsi"/>
          <w:color w:val="auto"/>
        </w:rPr>
        <w:t>cf.</w:t>
      </w:r>
      <w:r w:rsidR="001D5955">
        <w:rPr>
          <w:rFonts w:asciiTheme="minorHAnsi" w:eastAsia="Calibri" w:hAnsiTheme="minorHAnsi" w:cstheme="minorHAnsi"/>
          <w:color w:val="auto"/>
        </w:rPr>
        <w:t xml:space="preserve"> résultat enquête sur les </w:t>
      </w:r>
      <w:r>
        <w:rPr>
          <w:rFonts w:asciiTheme="minorHAnsi" w:eastAsia="Calibri" w:hAnsiTheme="minorHAnsi" w:cstheme="minorHAnsi"/>
          <w:color w:val="auto"/>
        </w:rPr>
        <w:t>attentes</w:t>
      </w:r>
      <w:r w:rsidR="001D5955" w:rsidRPr="009A2264">
        <w:rPr>
          <w:rFonts w:asciiTheme="minorHAnsi" w:eastAsia="Calibri" w:hAnsiTheme="minorHAnsi" w:cstheme="minorHAnsi"/>
          <w:color w:val="auto"/>
        </w:rPr>
        <w:t xml:space="preserve"> vis à vis de son </w:t>
      </w:r>
      <w:proofErr w:type="spellStart"/>
      <w:r w:rsidR="001D5955" w:rsidRPr="009A2264">
        <w:rPr>
          <w:rFonts w:asciiTheme="minorHAnsi" w:eastAsia="Calibri" w:hAnsiTheme="minorHAnsi" w:cstheme="minorHAnsi"/>
          <w:color w:val="auto"/>
        </w:rPr>
        <w:t>CorAut</w:t>
      </w:r>
      <w:proofErr w:type="spellEnd"/>
      <w:r w:rsidR="00BD159D" w:rsidRPr="009A2264">
        <w:rPr>
          <w:rFonts w:asciiTheme="minorHAnsi" w:eastAsia="Calibri" w:hAnsiTheme="minorHAnsi" w:cstheme="minorHAnsi"/>
          <w:color w:val="auto"/>
        </w:rPr>
        <w:t xml:space="preserve"> </w:t>
      </w:r>
      <w:r w:rsidR="001D5955" w:rsidRPr="009A2264">
        <w:rPr>
          <w:rFonts w:asciiTheme="minorHAnsi" w:eastAsia="Calibri" w:hAnsiTheme="minorHAnsi" w:cstheme="minorHAnsi"/>
          <w:color w:val="auto"/>
        </w:rPr>
        <w:t xml:space="preserve">: </w:t>
      </w:r>
      <w:hyperlink r:id="rId16" w:history="1">
        <w:r w:rsidR="00354A03" w:rsidRPr="009A2264">
          <w:rPr>
            <w:rStyle w:val="Lienhypertexte"/>
            <w:rFonts w:asciiTheme="minorHAnsi" w:eastAsia="Calibri" w:hAnsiTheme="minorHAnsi" w:cstheme="minorHAnsi"/>
          </w:rPr>
          <w:t>https://abes.fr/publications/enquetes-et-etudes/correspondant-autorites-enquete-flash-2022/</w:t>
        </w:r>
      </w:hyperlink>
      <w:r w:rsidR="001D5955">
        <w:rPr>
          <w:rFonts w:asciiTheme="minorHAnsi" w:eastAsia="Calibri" w:hAnsiTheme="minorHAnsi" w:cstheme="minorHAnsi"/>
          <w:color w:val="auto"/>
        </w:rPr>
        <w:t>)</w:t>
      </w:r>
    </w:p>
    <w:p w14:paraId="1AFD2231" w14:textId="57435B76" w:rsidR="00595CE8" w:rsidRPr="00593B58" w:rsidRDefault="00595CE8">
      <w:pPr>
        <w:pStyle w:val="Normal1"/>
        <w:jc w:val="both"/>
        <w:rPr>
          <w:rFonts w:asciiTheme="minorHAnsi" w:hAnsiTheme="minorHAnsi" w:cstheme="minorHAnsi"/>
          <w:color w:val="1F497D" w:themeColor="text2"/>
        </w:rPr>
      </w:pPr>
    </w:p>
    <w:bookmarkEnd w:id="4"/>
    <w:p w14:paraId="551202B3" w14:textId="355286E1" w:rsidR="00360488" w:rsidRPr="005F208B" w:rsidRDefault="00332ADF" w:rsidP="005F208B">
      <w:pPr>
        <w:pStyle w:val="Normal1"/>
        <w:jc w:val="both"/>
        <w:rPr>
          <w:rFonts w:asciiTheme="minorHAnsi" w:eastAsia="Calibri" w:hAnsiTheme="minorHAnsi" w:cstheme="minorHAnsi"/>
        </w:rPr>
      </w:pPr>
      <w:r w:rsidRPr="005F208B">
        <w:rPr>
          <w:rFonts w:asciiTheme="minorHAnsi" w:eastAsia="Calibri" w:hAnsiTheme="minorHAnsi" w:cstheme="minorHAnsi"/>
        </w:rPr>
        <w:t xml:space="preserve">Il est important de sensibiliser les stagiaires à la problématique des autorités, et des référentiels en général. </w:t>
      </w:r>
    </w:p>
    <w:p w14:paraId="7AD8A39E" w14:textId="77777777" w:rsidR="00545334" w:rsidRPr="000E43CC" w:rsidRDefault="0054533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551202B8" w14:textId="77777777" w:rsidR="00F3529A" w:rsidRPr="00593B58" w:rsidRDefault="00332ADF">
      <w:pPr>
        <w:pStyle w:val="Normal1"/>
        <w:jc w:val="both"/>
        <w:rPr>
          <w:rFonts w:asciiTheme="minorHAnsi" w:hAnsiTheme="minorHAnsi" w:cstheme="minorHAnsi"/>
          <w:color w:val="1F497D" w:themeColor="text2"/>
        </w:rPr>
      </w:pPr>
      <w:bookmarkStart w:id="5" w:name="_Hlk118275162"/>
      <w:r w:rsidRPr="00593B58">
        <w:rPr>
          <w:rFonts w:asciiTheme="minorHAnsi" w:eastAsia="Calibri" w:hAnsiTheme="minorHAnsi" w:cstheme="minorHAnsi"/>
          <w:b/>
          <w:color w:val="1F497D" w:themeColor="text2"/>
        </w:rPr>
        <w:t>Le TP</w:t>
      </w:r>
    </w:p>
    <w:bookmarkEnd w:id="5"/>
    <w:p w14:paraId="551202B9" w14:textId="77777777" w:rsidR="00F3529A" w:rsidRPr="000E43CC" w:rsidRDefault="00332ADF">
      <w:pPr>
        <w:pStyle w:val="Normal1"/>
        <w:jc w:val="both"/>
        <w:rPr>
          <w:rFonts w:asciiTheme="minorHAnsi" w:hAnsiTheme="minorHAnsi" w:cstheme="minorHAnsi"/>
        </w:rPr>
      </w:pPr>
      <w:r w:rsidRPr="00593B58">
        <w:rPr>
          <w:rFonts w:asciiTheme="minorHAnsi" w:eastAsia="Calibri" w:hAnsiTheme="minorHAnsi" w:cstheme="minorHAnsi"/>
          <w:color w:val="1F497D" w:themeColor="text2"/>
          <w:u w:val="single"/>
        </w:rPr>
        <w:t>Exercice 1</w:t>
      </w:r>
      <w:r w:rsidRPr="00593B58">
        <w:rPr>
          <w:rFonts w:asciiTheme="minorHAnsi" w:eastAsia="Calibri" w:hAnsiTheme="minorHAnsi" w:cstheme="minorHAnsi"/>
          <w:color w:val="1F497D" w:themeColor="text2"/>
        </w:rPr>
        <w:t xml:space="preserve"> </w:t>
      </w:r>
      <w:r w:rsidRPr="000E43CC">
        <w:rPr>
          <w:rFonts w:asciiTheme="minorHAnsi" w:eastAsia="Calibri" w:hAnsiTheme="minorHAnsi" w:cstheme="minorHAnsi"/>
        </w:rPr>
        <w:t xml:space="preserve">: créations de liens à des autorités </w:t>
      </w:r>
      <w:proofErr w:type="spellStart"/>
      <w:r w:rsidRPr="000E43CC">
        <w:rPr>
          <w:rFonts w:asciiTheme="minorHAnsi" w:eastAsia="Calibri" w:hAnsiTheme="minorHAnsi" w:cstheme="minorHAnsi"/>
        </w:rPr>
        <w:t>IdRef</w:t>
      </w:r>
      <w:proofErr w:type="spellEnd"/>
      <w:r w:rsidRPr="000E43CC">
        <w:rPr>
          <w:rFonts w:asciiTheme="minorHAnsi" w:eastAsia="Calibri" w:hAnsiTheme="minorHAnsi" w:cstheme="minorHAnsi"/>
        </w:rPr>
        <w:t xml:space="preserve"> dans des document</w:t>
      </w:r>
      <w:r w:rsidR="00D82489" w:rsidRPr="000E43CC">
        <w:rPr>
          <w:rFonts w:asciiTheme="minorHAnsi" w:eastAsia="Calibri" w:hAnsiTheme="minorHAnsi" w:cstheme="minorHAnsi"/>
        </w:rPr>
        <w:t>s</w:t>
      </w:r>
      <w:r w:rsidRPr="000E43CC">
        <w:rPr>
          <w:rFonts w:asciiTheme="minorHAnsi" w:eastAsia="Calibri" w:hAnsiTheme="minorHAnsi" w:cstheme="minorHAnsi"/>
        </w:rPr>
        <w:t xml:space="preserve"> EAD</w:t>
      </w:r>
    </w:p>
    <w:p w14:paraId="551202BA" w14:textId="30F0DC15" w:rsidR="00F3529A" w:rsidRDefault="00332ADF">
      <w:pPr>
        <w:pStyle w:val="Normal1"/>
        <w:jc w:val="both"/>
        <w:rPr>
          <w:rFonts w:asciiTheme="minorHAnsi" w:eastAsia="Calibr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>Cet exercice est assez souple : il permet de s'exercer sur un nombre conséquent de liens, sans qu'il soit nécessaire pour t</w:t>
      </w:r>
      <w:r w:rsidR="00100FA4" w:rsidRPr="000E43CC">
        <w:rPr>
          <w:rFonts w:asciiTheme="minorHAnsi" w:eastAsia="Calibri" w:hAnsiTheme="minorHAnsi" w:cstheme="minorHAnsi"/>
        </w:rPr>
        <w:t>o</w:t>
      </w:r>
      <w:r w:rsidRPr="000E43CC">
        <w:rPr>
          <w:rFonts w:asciiTheme="minorHAnsi" w:eastAsia="Calibri" w:hAnsiTheme="minorHAnsi" w:cstheme="minorHAnsi"/>
        </w:rPr>
        <w:t>ut le monde d'aller jusqu'au bout. Mais veiller à ce que les stagiaires s'exercent sur des types d'accès différents.</w:t>
      </w:r>
    </w:p>
    <w:p w14:paraId="2337E421" w14:textId="5E78F691" w:rsidR="00595CE8" w:rsidRDefault="00595CE8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 xml:space="preserve">Le cahier donne un certain nombre de « Conseils de recherche » dans l’interface </w:t>
      </w:r>
      <w:proofErr w:type="spellStart"/>
      <w:r>
        <w:rPr>
          <w:rFonts w:asciiTheme="minorHAnsi" w:eastAsia="Calibri" w:hAnsiTheme="minorHAnsi" w:cstheme="minorHAnsi"/>
        </w:rPr>
        <w:t>IdRef</w:t>
      </w:r>
      <w:proofErr w:type="spellEnd"/>
      <w:r w:rsidR="006B510B">
        <w:rPr>
          <w:rFonts w:asciiTheme="minorHAnsi" w:eastAsia="Calibri" w:hAnsiTheme="minorHAnsi" w:cstheme="minorHAnsi"/>
        </w:rPr>
        <w:t>.</w:t>
      </w:r>
    </w:p>
    <w:p w14:paraId="59B84B4C" w14:textId="77777777" w:rsidR="00593B58" w:rsidRPr="000E43CC" w:rsidRDefault="00593B58">
      <w:pPr>
        <w:pStyle w:val="Normal1"/>
        <w:jc w:val="both"/>
        <w:rPr>
          <w:rFonts w:asciiTheme="minorHAnsi" w:hAnsiTheme="minorHAnsi" w:cstheme="minorHAnsi"/>
        </w:rPr>
      </w:pPr>
    </w:p>
    <w:p w14:paraId="551202BB" w14:textId="1A33564C" w:rsidR="00F3529A" w:rsidRDefault="00332ADF">
      <w:pPr>
        <w:pStyle w:val="Normal1"/>
        <w:jc w:val="both"/>
        <w:rPr>
          <w:rFonts w:asciiTheme="minorHAnsi" w:eastAsia="Calibri" w:hAnsiTheme="minorHAnsi" w:cstheme="minorHAnsi"/>
        </w:rPr>
      </w:pPr>
      <w:r w:rsidRPr="00593B58">
        <w:rPr>
          <w:rFonts w:asciiTheme="minorHAnsi" w:eastAsia="Calibri" w:hAnsiTheme="minorHAnsi" w:cstheme="minorHAnsi"/>
          <w:color w:val="1F497D" w:themeColor="text2"/>
          <w:u w:val="single"/>
        </w:rPr>
        <w:t>Exercice 2</w:t>
      </w:r>
      <w:r w:rsidRPr="00593B58">
        <w:rPr>
          <w:rFonts w:asciiTheme="minorHAnsi" w:eastAsia="Calibri" w:hAnsiTheme="minorHAnsi" w:cstheme="minorHAnsi"/>
          <w:color w:val="1F497D" w:themeColor="text2"/>
        </w:rPr>
        <w:t xml:space="preserve"> </w:t>
      </w:r>
      <w:r w:rsidRPr="000E43CC">
        <w:rPr>
          <w:rFonts w:asciiTheme="minorHAnsi" w:eastAsia="Calibri" w:hAnsiTheme="minorHAnsi" w:cstheme="minorHAnsi"/>
        </w:rPr>
        <w:t>: création d'une autorité</w:t>
      </w:r>
      <w:r w:rsidR="001D5955">
        <w:rPr>
          <w:rFonts w:asciiTheme="minorHAnsi" w:eastAsia="Calibri" w:hAnsiTheme="minorHAnsi" w:cstheme="minorHAnsi"/>
        </w:rPr>
        <w:t xml:space="preserve"> dans </w:t>
      </w:r>
      <w:proofErr w:type="spellStart"/>
      <w:r w:rsidR="001D5955">
        <w:rPr>
          <w:rFonts w:asciiTheme="minorHAnsi" w:eastAsia="Calibri" w:hAnsiTheme="minorHAnsi" w:cstheme="minorHAnsi"/>
        </w:rPr>
        <w:t>IdRef</w:t>
      </w:r>
      <w:proofErr w:type="spellEnd"/>
    </w:p>
    <w:p w14:paraId="05423477" w14:textId="6FC64BF2" w:rsidR="00593B58" w:rsidRDefault="00593B58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 xml:space="preserve">Attention : se fait </w:t>
      </w:r>
      <w:r w:rsidRPr="001D5955">
        <w:rPr>
          <w:rFonts w:asciiTheme="minorHAnsi" w:eastAsia="Calibri" w:hAnsiTheme="minorHAnsi" w:cstheme="minorHAnsi"/>
          <w:b/>
          <w:bCs/>
        </w:rPr>
        <w:t>dans la base test d’</w:t>
      </w:r>
      <w:proofErr w:type="spellStart"/>
      <w:r w:rsidR="005F208B" w:rsidRPr="001D5955">
        <w:rPr>
          <w:rFonts w:asciiTheme="minorHAnsi" w:eastAsia="Calibri" w:hAnsiTheme="minorHAnsi" w:cstheme="minorHAnsi"/>
          <w:b/>
          <w:bCs/>
        </w:rPr>
        <w:t>IdRef</w:t>
      </w:r>
      <w:proofErr w:type="spellEnd"/>
      <w:r w:rsidR="001D5955">
        <w:rPr>
          <w:rFonts w:asciiTheme="minorHAnsi" w:eastAsia="Calibri" w:hAnsiTheme="minorHAnsi" w:cstheme="minorHAnsi"/>
        </w:rPr>
        <w:t xml:space="preserve"> : il sera donc </w:t>
      </w:r>
      <w:r>
        <w:rPr>
          <w:rFonts w:asciiTheme="minorHAnsi" w:eastAsia="Calibri" w:hAnsiTheme="minorHAnsi" w:cstheme="minorHAnsi"/>
        </w:rPr>
        <w:t xml:space="preserve">impossible </w:t>
      </w:r>
      <w:r w:rsidRPr="00F30E7C">
        <w:rPr>
          <w:rFonts w:asciiTheme="minorHAnsi" w:eastAsia="Calibri" w:hAnsiTheme="minorHAnsi" w:cstheme="minorHAnsi"/>
          <w:i/>
          <w:iCs/>
        </w:rPr>
        <w:t>in fine</w:t>
      </w:r>
      <w:r>
        <w:rPr>
          <w:rFonts w:asciiTheme="minorHAnsi" w:eastAsia="Calibri" w:hAnsiTheme="minorHAnsi" w:cstheme="minorHAnsi"/>
        </w:rPr>
        <w:t xml:space="preserve"> de faire un lien depuis Calames</w:t>
      </w:r>
      <w:r w:rsidR="001D5955">
        <w:rPr>
          <w:rFonts w:asciiTheme="minorHAnsi" w:eastAsia="Calibri" w:hAnsiTheme="minorHAnsi" w:cstheme="minorHAnsi"/>
        </w:rPr>
        <w:t xml:space="preserve"> formation qui est uniquement relié à la base </w:t>
      </w:r>
      <w:proofErr w:type="spellStart"/>
      <w:r w:rsidR="005F208B">
        <w:rPr>
          <w:rFonts w:asciiTheme="minorHAnsi" w:eastAsia="Calibri" w:hAnsiTheme="minorHAnsi" w:cstheme="minorHAnsi"/>
        </w:rPr>
        <w:t>IdRef</w:t>
      </w:r>
      <w:proofErr w:type="spellEnd"/>
      <w:r w:rsidR="001D5955">
        <w:rPr>
          <w:rFonts w:asciiTheme="minorHAnsi" w:eastAsia="Calibri" w:hAnsiTheme="minorHAnsi" w:cstheme="minorHAnsi"/>
        </w:rPr>
        <w:t xml:space="preserve"> de production</w:t>
      </w:r>
      <w:r w:rsidR="00F30E7C">
        <w:rPr>
          <w:rFonts w:asciiTheme="minorHAnsi" w:eastAsia="Calibri" w:hAnsiTheme="minorHAnsi" w:cstheme="minorHAnsi"/>
        </w:rPr>
        <w:t>.</w:t>
      </w:r>
    </w:p>
    <w:p w14:paraId="3FEBBB45" w14:textId="4D1A3D7A" w:rsidR="00AF5FE1" w:rsidRPr="000E43CC" w:rsidRDefault="00AF5FE1">
      <w:pPr>
        <w:pStyle w:val="Normal1"/>
        <w:jc w:val="both"/>
        <w:rPr>
          <w:rFonts w:asciiTheme="minorHAnsi" w:hAnsiTheme="minorHAnsi" w:cstheme="minorHAnsi"/>
        </w:rPr>
      </w:pPr>
      <w:r>
        <w:rPr>
          <w:rFonts w:asciiTheme="minorHAnsi" w:eastAsia="Calibri" w:hAnsiTheme="minorHAnsi" w:cstheme="minorHAnsi"/>
        </w:rPr>
        <w:lastRenderedPageBreak/>
        <w:t>Il est souhaitable que les stagiaires aient au moins expérimenté une création, même s’ils se limiteront dans la pratique à faire des mises à jour ou relayer auprès de leur correspondant autorité.</w:t>
      </w:r>
    </w:p>
    <w:p w14:paraId="3A277307" w14:textId="3E360BEE" w:rsidR="00A100B8" w:rsidRPr="000E43CC" w:rsidRDefault="00A100B8" w:rsidP="00422F4A">
      <w:r w:rsidRPr="000E43CC">
        <w:t xml:space="preserve">Les exercices 1 et 2 </w:t>
      </w:r>
      <w:r w:rsidR="0077663C">
        <w:t xml:space="preserve">(diapo 76) </w:t>
      </w:r>
      <w:r w:rsidR="001D5955">
        <w:t>interviennent à la fin de la pr</w:t>
      </w:r>
      <w:r w:rsidR="0077663C">
        <w:t>e</w:t>
      </w:r>
      <w:r w:rsidR="001D5955">
        <w:t>mière</w:t>
      </w:r>
      <w:r w:rsidR="0077663C">
        <w:t xml:space="preserve"> partie après</w:t>
      </w:r>
      <w:r w:rsidRPr="000E43CC">
        <w:t xml:space="preserve"> la présentation des relations à </w:t>
      </w:r>
      <w:proofErr w:type="spellStart"/>
      <w:r w:rsidR="005F208B" w:rsidRPr="000E43CC">
        <w:t>IdRef</w:t>
      </w:r>
      <w:proofErr w:type="spellEnd"/>
      <w:r w:rsidR="00AF3E5A">
        <w:t>.</w:t>
      </w:r>
    </w:p>
    <w:p w14:paraId="743D31FF" w14:textId="77777777" w:rsidR="00A100B8" w:rsidRPr="000E43CC" w:rsidRDefault="00A100B8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6489F152" w14:textId="2A9E0172" w:rsidR="00C64F1B" w:rsidRDefault="00C64F1B" w:rsidP="00593B58">
      <w:pPr>
        <w:pStyle w:val="Normal1"/>
        <w:tabs>
          <w:tab w:val="left" w:pos="4253"/>
        </w:tabs>
        <w:rPr>
          <w:rFonts w:asciiTheme="minorHAnsi" w:eastAsia="Calibri" w:hAnsiTheme="minorHAnsi" w:cstheme="minorHAnsi"/>
          <w:color w:val="1F497D" w:themeColor="text2"/>
          <w:u w:val="single"/>
        </w:rPr>
      </w:pPr>
      <w:bookmarkStart w:id="6" w:name="_Hlk118277493"/>
      <w:r w:rsidRPr="00593B58">
        <w:rPr>
          <w:rFonts w:asciiTheme="minorHAnsi" w:eastAsia="Calibri" w:hAnsiTheme="minorHAnsi" w:cstheme="minorHAnsi"/>
          <w:color w:val="1F497D" w:themeColor="text2"/>
          <w:u w:val="single"/>
        </w:rPr>
        <w:t>Exercice 3</w:t>
      </w:r>
      <w:r>
        <w:rPr>
          <w:rFonts w:asciiTheme="minorHAnsi" w:eastAsia="Calibri" w:hAnsiTheme="minorHAnsi" w:cstheme="minorHAnsi"/>
          <w:color w:val="1F497D" w:themeColor="text2"/>
          <w:u w:val="single"/>
        </w:rPr>
        <w:t xml:space="preserve"> : </w:t>
      </w:r>
      <w:r w:rsidR="005F208B">
        <w:rPr>
          <w:rFonts w:asciiTheme="minorHAnsi" w:eastAsia="Calibri" w:hAnsiTheme="minorHAnsi" w:cstheme="minorHAnsi"/>
          <w:color w:val="1F497D" w:themeColor="text2"/>
          <w:u w:val="single"/>
        </w:rPr>
        <w:t>liens url</w:t>
      </w:r>
    </w:p>
    <w:p w14:paraId="551202BD" w14:textId="1B6D919B" w:rsidR="00F3529A" w:rsidRPr="000E43CC" w:rsidRDefault="00332ADF" w:rsidP="00593B58">
      <w:pPr>
        <w:pStyle w:val="Normal1"/>
        <w:tabs>
          <w:tab w:val="left" w:pos="4253"/>
        </w:tabs>
        <w:rPr>
          <w:rFonts w:asciiTheme="minorHAnsi" w:hAnsiTheme="minorHAnsi" w:cstheme="minorHAnsi"/>
        </w:rPr>
      </w:pPr>
      <w:r w:rsidRPr="00593B58">
        <w:rPr>
          <w:rFonts w:asciiTheme="minorHAnsi" w:eastAsia="Calibri" w:hAnsiTheme="minorHAnsi" w:cstheme="minorHAnsi"/>
          <w:color w:val="1F497D" w:themeColor="text2"/>
          <w:u w:val="single"/>
        </w:rPr>
        <w:t>Exercice 3.1</w:t>
      </w:r>
      <w:r w:rsidRPr="00593B58">
        <w:rPr>
          <w:rFonts w:asciiTheme="minorHAnsi" w:eastAsia="Calibri" w:hAnsiTheme="minorHAnsi" w:cstheme="minorHAnsi"/>
          <w:color w:val="1F497D" w:themeColor="text2"/>
        </w:rPr>
        <w:t xml:space="preserve"> </w:t>
      </w:r>
      <w:bookmarkEnd w:id="6"/>
      <w:r w:rsidRPr="000E43CC">
        <w:rPr>
          <w:rFonts w:asciiTheme="minorHAnsi" w:eastAsia="Calibri" w:hAnsiTheme="minorHAnsi" w:cstheme="minorHAnsi"/>
        </w:rPr>
        <w:t>: création d'un lien vers une référence externe</w:t>
      </w:r>
      <w:r w:rsidR="00C64F1B">
        <w:rPr>
          <w:rFonts w:asciiTheme="minorHAnsi" w:eastAsia="Calibri" w:hAnsiTheme="minorHAnsi" w:cstheme="minorHAnsi"/>
        </w:rPr>
        <w:t xml:space="preserve"> (&lt;</w:t>
      </w:r>
      <w:proofErr w:type="spellStart"/>
      <w:r w:rsidR="00C64F1B">
        <w:rPr>
          <w:rFonts w:asciiTheme="minorHAnsi" w:eastAsia="Calibri" w:hAnsiTheme="minorHAnsi" w:cstheme="minorHAnsi"/>
        </w:rPr>
        <w:t>extref</w:t>
      </w:r>
      <w:proofErr w:type="spellEnd"/>
      <w:r w:rsidR="00C64F1B">
        <w:rPr>
          <w:rFonts w:asciiTheme="minorHAnsi" w:eastAsia="Calibri" w:hAnsiTheme="minorHAnsi" w:cstheme="minorHAnsi"/>
        </w:rPr>
        <w:t>&gt;)</w:t>
      </w:r>
    </w:p>
    <w:p w14:paraId="551202BE" w14:textId="537313B7" w:rsidR="00F3529A" w:rsidRPr="000E43CC" w:rsidRDefault="00332ADF" w:rsidP="00AF3E5A">
      <w:pPr>
        <w:pStyle w:val="Normal1"/>
        <w:jc w:val="both"/>
        <w:rPr>
          <w:rFonts w:asciiTheme="minorHAns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>Ici, la syntaxe ne pose pas de difficulté particulière. En revanche, la correction peut être l'occasion d'expliquer à nouveau les différences d'usages entre les balises. Il est possible que certains stag</w:t>
      </w:r>
      <w:r w:rsidR="00100FA4" w:rsidRPr="000E43CC">
        <w:rPr>
          <w:rFonts w:asciiTheme="minorHAnsi" w:eastAsia="Calibri" w:hAnsiTheme="minorHAnsi" w:cstheme="minorHAnsi"/>
        </w:rPr>
        <w:t>i</w:t>
      </w:r>
      <w:r w:rsidRPr="000E43CC">
        <w:rPr>
          <w:rFonts w:asciiTheme="minorHAnsi" w:eastAsia="Calibri" w:hAnsiTheme="minorHAnsi" w:cstheme="minorHAnsi"/>
        </w:rPr>
        <w:t>aires hésitent entre &lt;</w:t>
      </w:r>
      <w:proofErr w:type="spellStart"/>
      <w:r w:rsidRPr="000E43CC">
        <w:rPr>
          <w:rFonts w:asciiTheme="minorHAnsi" w:eastAsia="Calibri" w:hAnsiTheme="minorHAnsi" w:cstheme="minorHAnsi"/>
        </w:rPr>
        <w:t>bibref</w:t>
      </w:r>
      <w:proofErr w:type="spellEnd"/>
      <w:r w:rsidRPr="000E43CC">
        <w:rPr>
          <w:rFonts w:asciiTheme="minorHAnsi" w:eastAsia="Calibri" w:hAnsiTheme="minorHAnsi" w:cstheme="minorHAnsi"/>
        </w:rPr>
        <w:t>&gt; et &lt;</w:t>
      </w:r>
      <w:proofErr w:type="spellStart"/>
      <w:r w:rsidRPr="000E43CC">
        <w:rPr>
          <w:rFonts w:asciiTheme="minorHAnsi" w:eastAsia="Calibri" w:hAnsiTheme="minorHAnsi" w:cstheme="minorHAnsi"/>
        </w:rPr>
        <w:t>extref</w:t>
      </w:r>
      <w:proofErr w:type="spellEnd"/>
      <w:r w:rsidRPr="000E43CC">
        <w:rPr>
          <w:rFonts w:asciiTheme="minorHAnsi" w:eastAsia="Calibri" w:hAnsiTheme="minorHAnsi" w:cstheme="minorHAnsi"/>
        </w:rPr>
        <w:t>&gt;. Redire aussi, si besoin, que la partie du texte incluse dans la balise correspond au texte cliquable et que le positionnement exact de l</w:t>
      </w:r>
      <w:r w:rsidR="00C64F1B">
        <w:rPr>
          <w:rFonts w:asciiTheme="minorHAnsi" w:eastAsia="Calibri" w:hAnsiTheme="minorHAnsi" w:cstheme="minorHAnsi"/>
        </w:rPr>
        <w:t>’élément &lt;</w:t>
      </w:r>
      <w:proofErr w:type="spellStart"/>
      <w:r w:rsidR="00C64F1B">
        <w:rPr>
          <w:rFonts w:asciiTheme="minorHAnsi" w:eastAsia="Calibri" w:hAnsiTheme="minorHAnsi" w:cstheme="minorHAnsi"/>
        </w:rPr>
        <w:t>extref</w:t>
      </w:r>
      <w:proofErr w:type="spellEnd"/>
      <w:r w:rsidR="00C64F1B">
        <w:rPr>
          <w:rFonts w:asciiTheme="minorHAnsi" w:eastAsia="Calibri" w:hAnsiTheme="minorHAnsi" w:cstheme="minorHAnsi"/>
        </w:rPr>
        <w:t>&gt;</w:t>
      </w:r>
      <w:r w:rsidRPr="000E43CC">
        <w:rPr>
          <w:rFonts w:asciiTheme="minorHAnsi" w:eastAsia="Calibri" w:hAnsiTheme="minorHAnsi" w:cstheme="minorHAnsi"/>
        </w:rPr>
        <w:t xml:space="preserve"> dans le texte n'est que fonction du résultat visuel souhaité…</w:t>
      </w:r>
    </w:p>
    <w:p w14:paraId="7476C3AF" w14:textId="77777777" w:rsidR="00C64F1B" w:rsidRDefault="00C64F1B">
      <w:pPr>
        <w:pStyle w:val="Normal1"/>
        <w:rPr>
          <w:rFonts w:asciiTheme="minorHAnsi" w:eastAsia="Calibri" w:hAnsiTheme="minorHAnsi" w:cstheme="minorHAnsi"/>
          <w:color w:val="1F497D" w:themeColor="text2"/>
          <w:u w:val="single"/>
        </w:rPr>
      </w:pPr>
    </w:p>
    <w:p w14:paraId="551202BF" w14:textId="28C75D5C" w:rsidR="00F3529A" w:rsidRDefault="00332ADF">
      <w:pPr>
        <w:pStyle w:val="Normal1"/>
        <w:rPr>
          <w:rFonts w:asciiTheme="minorHAnsi" w:eastAsia="Calibri" w:hAnsiTheme="minorHAnsi" w:cstheme="minorHAnsi"/>
        </w:rPr>
      </w:pPr>
      <w:r w:rsidRPr="00AF5FE1">
        <w:rPr>
          <w:rFonts w:asciiTheme="minorHAnsi" w:eastAsia="Calibri" w:hAnsiTheme="minorHAnsi" w:cstheme="minorHAnsi"/>
          <w:color w:val="1F497D" w:themeColor="text2"/>
          <w:u w:val="single"/>
        </w:rPr>
        <w:t>Exercice 3.2</w:t>
      </w:r>
      <w:r w:rsidRPr="00AF5FE1">
        <w:rPr>
          <w:rFonts w:asciiTheme="minorHAnsi" w:eastAsia="Calibri" w:hAnsiTheme="minorHAnsi" w:cstheme="minorHAnsi"/>
          <w:color w:val="1F497D" w:themeColor="text2"/>
        </w:rPr>
        <w:t xml:space="preserve"> </w:t>
      </w:r>
      <w:r w:rsidRPr="000E43CC">
        <w:rPr>
          <w:rFonts w:asciiTheme="minorHAnsi" w:eastAsia="Calibri" w:hAnsiTheme="minorHAnsi" w:cstheme="minorHAnsi"/>
        </w:rPr>
        <w:t>: signaler des reproductions numériques</w:t>
      </w:r>
      <w:r w:rsidR="00FE335E">
        <w:rPr>
          <w:rFonts w:asciiTheme="minorHAnsi" w:eastAsia="Calibri" w:hAnsiTheme="minorHAnsi" w:cstheme="minorHAnsi"/>
        </w:rPr>
        <w:t xml:space="preserve"> devenu un cas standard</w:t>
      </w:r>
    </w:p>
    <w:p w14:paraId="7E0E61B8" w14:textId="77777777" w:rsidR="00C64F1B" w:rsidRPr="000E43CC" w:rsidRDefault="00C64F1B">
      <w:pPr>
        <w:pStyle w:val="Normal1"/>
        <w:rPr>
          <w:rFonts w:asciiTheme="minorHAnsi" w:hAnsiTheme="minorHAnsi" w:cstheme="minorHAnsi"/>
        </w:rPr>
      </w:pPr>
    </w:p>
    <w:p w14:paraId="43F91803" w14:textId="4E43FBBD" w:rsidR="00C64F1B" w:rsidRPr="000E43CC" w:rsidRDefault="00C64F1B" w:rsidP="00422F4A">
      <w:r w:rsidRPr="000E43CC">
        <w:t>L</w:t>
      </w:r>
      <w:r>
        <w:t>’</w:t>
      </w:r>
      <w:r w:rsidRPr="000E43CC">
        <w:t>exercice</w:t>
      </w:r>
      <w:r>
        <w:t xml:space="preserve"> 3 (diapo 85) intervient à la fin de la séquence</w:t>
      </w:r>
    </w:p>
    <w:p w14:paraId="551202C0" w14:textId="63A0FDA0" w:rsidR="00F3529A" w:rsidRPr="000E43CC" w:rsidRDefault="00332ADF">
      <w:pPr>
        <w:pStyle w:val="Normal1"/>
        <w:rPr>
          <w:rFonts w:asciiTheme="minorHAnsi" w:hAnsiTheme="minorHAnsi" w:cstheme="minorHAnsi"/>
        </w:rPr>
      </w:pPr>
      <w:r w:rsidRPr="000E43CC">
        <w:rPr>
          <w:rFonts w:asciiTheme="minorHAnsi" w:hAnsiTheme="minorHAnsi" w:cstheme="minorHAnsi"/>
        </w:rPr>
        <w:br w:type="page"/>
      </w:r>
    </w:p>
    <w:p w14:paraId="551202C1" w14:textId="3EBCD80C" w:rsidR="00F3529A" w:rsidRPr="000E43CC" w:rsidRDefault="00F21B62" w:rsidP="00B66AF7">
      <w:pPr>
        <w:pStyle w:val="Normal1"/>
        <w:jc w:val="center"/>
        <w:rPr>
          <w:rFonts w:asciiTheme="minorHAnsi" w:hAnsiTheme="minorHAnsi" w:cstheme="minorHAnsi"/>
        </w:rPr>
      </w:pPr>
      <w:r w:rsidRPr="00F21B62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6DB90B9D" wp14:editId="4B8B4173">
            <wp:extent cx="4922875" cy="3680761"/>
            <wp:effectExtent l="0" t="0" r="0" b="0"/>
            <wp:docPr id="32" name="Image 32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 descr="Une image contenant texte&#10;&#10;Description générée automatiquement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34976" cy="3689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202C2" w14:textId="77777777" w:rsidR="00F3529A" w:rsidRPr="000E43CC" w:rsidRDefault="00F3529A">
      <w:pPr>
        <w:pStyle w:val="Normal1"/>
        <w:jc w:val="center"/>
        <w:rPr>
          <w:rFonts w:asciiTheme="minorHAnsi" w:hAnsiTheme="minorHAnsi" w:cstheme="minorHAnsi"/>
        </w:rPr>
      </w:pPr>
    </w:p>
    <w:p w14:paraId="0AE4E4AD" w14:textId="77777777" w:rsidR="00F21B62" w:rsidRDefault="00F21B62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5BDACF94" w14:textId="77777777" w:rsidR="00F21B62" w:rsidRDefault="00F21B62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47783C19" w14:textId="7C462475" w:rsidR="00F21B62" w:rsidRPr="007931A6" w:rsidRDefault="001911F4" w:rsidP="00100FA4">
      <w:pPr>
        <w:pStyle w:val="Normal1"/>
        <w:jc w:val="both"/>
        <w:rPr>
          <w:rFonts w:asciiTheme="minorHAnsi" w:eastAsia="Calibri" w:hAnsiTheme="minorHAnsi" w:cstheme="minorHAnsi"/>
          <w:b/>
          <w:bCs/>
        </w:rPr>
      </w:pPr>
      <w:r w:rsidRPr="007931A6">
        <w:rPr>
          <w:rFonts w:asciiTheme="minorHAnsi" w:eastAsia="Calibri" w:hAnsiTheme="minorHAnsi" w:cstheme="minorHAnsi"/>
          <w:b/>
          <w:bCs/>
        </w:rPr>
        <w:t xml:space="preserve">Normes ISO des langues : </w:t>
      </w:r>
    </w:p>
    <w:p w14:paraId="29F1A639" w14:textId="3328F60D" w:rsidR="001911F4" w:rsidRDefault="001911F4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Attention norme ISO des langues comprend 5 parties</w:t>
      </w:r>
    </w:p>
    <w:p w14:paraId="2CB87F36" w14:textId="1308F72C" w:rsidR="001911F4" w:rsidRPr="001911F4" w:rsidRDefault="005F208B" w:rsidP="001911F4">
      <w:pPr>
        <w:pStyle w:val="Normal1"/>
        <w:ind w:left="426"/>
        <w:jc w:val="both"/>
        <w:rPr>
          <w:rFonts w:asciiTheme="minorHAnsi" w:eastAsia="Calibri" w:hAnsiTheme="minorHAnsi" w:cstheme="minorHAnsi"/>
        </w:rPr>
      </w:pPr>
      <w:r w:rsidRPr="001911F4">
        <w:rPr>
          <w:rFonts w:asciiTheme="minorHAnsi" w:eastAsia="Calibri" w:hAnsiTheme="minorHAnsi" w:cstheme="minorHAnsi"/>
        </w:rPr>
        <w:t>1 :</w:t>
      </w:r>
      <w:r w:rsidR="001911F4" w:rsidRPr="001911F4">
        <w:rPr>
          <w:rFonts w:asciiTheme="minorHAnsi" w:eastAsia="Calibri" w:hAnsiTheme="minorHAnsi" w:cstheme="minorHAnsi"/>
        </w:rPr>
        <w:t xml:space="preserve"> (ISO 639-1:2002</w:t>
      </w:r>
      <w:r w:rsidR="00BD159D" w:rsidRPr="001911F4">
        <w:rPr>
          <w:rFonts w:asciiTheme="minorHAnsi" w:eastAsia="Calibri" w:hAnsiTheme="minorHAnsi" w:cstheme="minorHAnsi"/>
        </w:rPr>
        <w:t>) :</w:t>
      </w:r>
      <w:r w:rsidR="001911F4" w:rsidRPr="001911F4">
        <w:rPr>
          <w:rFonts w:asciiTheme="minorHAnsi" w:eastAsia="Calibri" w:hAnsiTheme="minorHAnsi" w:cstheme="minorHAnsi"/>
        </w:rPr>
        <w:t xml:space="preserve"> code à 2 lettres </w:t>
      </w:r>
      <w:r w:rsidR="001911F4">
        <w:rPr>
          <w:rFonts w:asciiTheme="minorHAnsi" w:eastAsia="Calibri" w:hAnsiTheme="minorHAnsi" w:cstheme="minorHAnsi"/>
        </w:rPr>
        <w:t xml:space="preserve">- </w:t>
      </w:r>
      <w:r w:rsidR="001911F4" w:rsidRPr="001911F4">
        <w:rPr>
          <w:rFonts w:asciiTheme="minorHAnsi" w:eastAsia="Calibri" w:hAnsiTheme="minorHAnsi" w:cstheme="minorHAnsi"/>
        </w:rPr>
        <w:t>pour représenter les principales langues du monde.</w:t>
      </w:r>
    </w:p>
    <w:p w14:paraId="3CF516A1" w14:textId="1657D3A9" w:rsidR="001911F4" w:rsidRPr="001911F4" w:rsidRDefault="001911F4" w:rsidP="001911F4">
      <w:pPr>
        <w:pStyle w:val="Normal1"/>
        <w:ind w:left="426"/>
        <w:jc w:val="both"/>
        <w:rPr>
          <w:rFonts w:asciiTheme="minorHAnsi" w:eastAsia="Calibri" w:hAnsiTheme="minorHAnsi" w:cstheme="minorHAnsi"/>
        </w:rPr>
      </w:pPr>
      <w:r w:rsidRPr="001911F4">
        <w:rPr>
          <w:rFonts w:asciiTheme="minorHAnsi" w:eastAsia="Calibri" w:hAnsiTheme="minorHAnsi" w:cstheme="minorHAnsi"/>
          <w:b/>
          <w:bCs/>
        </w:rPr>
        <w:t xml:space="preserve">Partie </w:t>
      </w:r>
      <w:r w:rsidR="005F208B" w:rsidRPr="001911F4">
        <w:rPr>
          <w:rFonts w:asciiTheme="minorHAnsi" w:eastAsia="Calibri" w:hAnsiTheme="minorHAnsi" w:cstheme="minorHAnsi"/>
          <w:b/>
          <w:bCs/>
        </w:rPr>
        <w:t>2 :</w:t>
      </w:r>
      <w:r w:rsidRPr="001911F4">
        <w:rPr>
          <w:rFonts w:asciiTheme="minorHAnsi" w:eastAsia="Calibri" w:hAnsiTheme="minorHAnsi" w:cstheme="minorHAnsi"/>
          <w:b/>
          <w:bCs/>
        </w:rPr>
        <w:t xml:space="preserve"> (ISO 639-2:1998</w:t>
      </w:r>
      <w:r w:rsidR="00BD159D" w:rsidRPr="001911F4">
        <w:rPr>
          <w:rFonts w:asciiTheme="minorHAnsi" w:eastAsia="Calibri" w:hAnsiTheme="minorHAnsi" w:cstheme="minorHAnsi"/>
          <w:b/>
          <w:bCs/>
        </w:rPr>
        <w:t>) :</w:t>
      </w:r>
      <w:r w:rsidRPr="001911F4">
        <w:rPr>
          <w:rFonts w:asciiTheme="minorHAnsi" w:eastAsia="Calibri" w:hAnsiTheme="minorHAnsi" w:cstheme="minorHAnsi"/>
          <w:b/>
          <w:bCs/>
        </w:rPr>
        <w:t xml:space="preserve"> un code à 3 lettres</w:t>
      </w:r>
      <w:r w:rsidRPr="001911F4">
        <w:rPr>
          <w:rFonts w:asciiTheme="minorHAnsi" w:eastAsia="Calibri" w:hAnsiTheme="minorHAnsi" w:cstheme="minorHAnsi"/>
        </w:rPr>
        <w:t xml:space="preserve"> </w:t>
      </w:r>
      <w:r>
        <w:rPr>
          <w:rFonts w:asciiTheme="minorHAnsi" w:eastAsia="Calibri" w:hAnsiTheme="minorHAnsi" w:cstheme="minorHAnsi"/>
        </w:rPr>
        <w:t xml:space="preserve"> =&gt; </w:t>
      </w:r>
      <w:r w:rsidRPr="001911F4">
        <w:rPr>
          <w:rFonts w:asciiTheme="minorHAnsi" w:eastAsia="Calibri" w:hAnsiTheme="minorHAnsi" w:cstheme="minorHAnsi"/>
        </w:rPr>
        <w:t>permet plus de combinaisons, couvre donc un plus grand nombre de langues.</w:t>
      </w:r>
      <w:r>
        <w:rPr>
          <w:rFonts w:asciiTheme="minorHAnsi" w:eastAsia="Calibri" w:hAnsiTheme="minorHAnsi" w:cstheme="minorHAnsi"/>
        </w:rPr>
        <w:t xml:space="preserve"> : </w:t>
      </w:r>
      <w:r w:rsidR="00422F4A" w:rsidRPr="00422F4A">
        <w:rPr>
          <w:rFonts w:asciiTheme="minorHAnsi" w:eastAsia="Calibri" w:hAnsiTheme="minorHAnsi" w:cstheme="minorHAnsi"/>
          <w:b/>
          <w:bCs/>
        </w:rPr>
        <w:t>547 codes</w:t>
      </w:r>
    </w:p>
    <w:p w14:paraId="442B7B43" w14:textId="6D1095A1" w:rsidR="00422F4A" w:rsidRPr="001911F4" w:rsidRDefault="005F208B" w:rsidP="00422F4A">
      <w:pPr>
        <w:pStyle w:val="Normal1"/>
        <w:ind w:left="426"/>
        <w:jc w:val="both"/>
        <w:rPr>
          <w:rFonts w:asciiTheme="minorHAnsi" w:eastAsia="Calibri" w:hAnsiTheme="minorHAnsi" w:cstheme="minorHAnsi"/>
        </w:rPr>
      </w:pPr>
      <w:r w:rsidRPr="001911F4">
        <w:rPr>
          <w:rFonts w:asciiTheme="minorHAnsi" w:eastAsia="Calibri" w:hAnsiTheme="minorHAnsi" w:cstheme="minorHAnsi"/>
        </w:rPr>
        <w:t>3 :</w:t>
      </w:r>
      <w:r w:rsidR="001911F4" w:rsidRPr="001911F4">
        <w:rPr>
          <w:rFonts w:asciiTheme="minorHAnsi" w:eastAsia="Calibri" w:hAnsiTheme="minorHAnsi" w:cstheme="minorHAnsi"/>
        </w:rPr>
        <w:t xml:space="preserve"> (ISO 639-3:2007</w:t>
      </w:r>
      <w:r w:rsidR="00BD159D" w:rsidRPr="001911F4">
        <w:rPr>
          <w:rFonts w:asciiTheme="minorHAnsi" w:eastAsia="Calibri" w:hAnsiTheme="minorHAnsi" w:cstheme="minorHAnsi"/>
        </w:rPr>
        <w:t>) :</w:t>
      </w:r>
      <w:r w:rsidR="001911F4" w:rsidRPr="001911F4">
        <w:rPr>
          <w:rFonts w:asciiTheme="minorHAnsi" w:eastAsia="Calibri" w:hAnsiTheme="minorHAnsi" w:cstheme="minorHAnsi"/>
        </w:rPr>
        <w:t xml:space="preserve"> un code à 3 lettres pour couvrir une liste de langues aussi complète que possible, incluant les langues vivantes, mortes et anciennes.</w:t>
      </w:r>
      <w:r w:rsidR="00422F4A">
        <w:rPr>
          <w:rFonts w:asciiTheme="minorHAnsi" w:eastAsia="Calibri" w:hAnsiTheme="minorHAnsi" w:cstheme="minorHAnsi"/>
        </w:rPr>
        <w:t xml:space="preserve"> : </w:t>
      </w:r>
      <w:r w:rsidR="00422F4A" w:rsidRPr="00422F4A">
        <w:rPr>
          <w:rFonts w:asciiTheme="minorHAnsi" w:eastAsia="Calibri" w:hAnsiTheme="minorHAnsi" w:cstheme="minorHAnsi"/>
          <w:b/>
          <w:bCs/>
        </w:rPr>
        <w:t>7910 codes</w:t>
      </w:r>
      <w:r w:rsidR="00422F4A">
        <w:rPr>
          <w:rFonts w:asciiTheme="minorHAnsi" w:eastAsia="Calibri" w:hAnsiTheme="minorHAnsi" w:cstheme="minorHAnsi"/>
          <w:b/>
          <w:bCs/>
        </w:rPr>
        <w:t xml:space="preserve"> donc beaucoup plus riche </w:t>
      </w:r>
    </w:p>
    <w:p w14:paraId="2CA0FC91" w14:textId="1BE90AD7" w:rsidR="001911F4" w:rsidRPr="001911F4" w:rsidRDefault="005F208B" w:rsidP="001911F4">
      <w:pPr>
        <w:pStyle w:val="Normal1"/>
        <w:ind w:left="426"/>
        <w:jc w:val="both"/>
        <w:rPr>
          <w:rFonts w:asciiTheme="minorHAnsi" w:eastAsia="Calibri" w:hAnsiTheme="minorHAnsi" w:cstheme="minorHAnsi"/>
        </w:rPr>
      </w:pPr>
      <w:r w:rsidRPr="001911F4">
        <w:rPr>
          <w:rFonts w:asciiTheme="minorHAnsi" w:eastAsia="Calibri" w:hAnsiTheme="minorHAnsi" w:cstheme="minorHAnsi"/>
        </w:rPr>
        <w:t>4 :</w:t>
      </w:r>
      <w:r w:rsidR="001911F4" w:rsidRPr="001911F4">
        <w:rPr>
          <w:rFonts w:asciiTheme="minorHAnsi" w:eastAsia="Calibri" w:hAnsiTheme="minorHAnsi" w:cstheme="minorHAnsi"/>
        </w:rPr>
        <w:t xml:space="preserve"> (ISO 639-4:2010</w:t>
      </w:r>
      <w:r w:rsidR="00BD159D" w:rsidRPr="001911F4">
        <w:rPr>
          <w:rFonts w:asciiTheme="minorHAnsi" w:eastAsia="Calibri" w:hAnsiTheme="minorHAnsi" w:cstheme="minorHAnsi"/>
        </w:rPr>
        <w:t>) :</w:t>
      </w:r>
      <w:r w:rsidR="001911F4" w:rsidRPr="001911F4">
        <w:rPr>
          <w:rFonts w:asciiTheme="minorHAnsi" w:eastAsia="Calibri" w:hAnsiTheme="minorHAnsi" w:cstheme="minorHAnsi"/>
        </w:rPr>
        <w:t xml:space="preserve"> principes généraux du codage et lignes directrices pour l’utilisation</w:t>
      </w:r>
    </w:p>
    <w:p w14:paraId="4574222B" w14:textId="0B6B3C78" w:rsidR="001911F4" w:rsidRDefault="005F208B" w:rsidP="001911F4">
      <w:pPr>
        <w:pStyle w:val="Normal1"/>
        <w:ind w:left="426"/>
        <w:jc w:val="both"/>
        <w:rPr>
          <w:rFonts w:asciiTheme="minorHAnsi" w:eastAsia="Calibri" w:hAnsiTheme="minorHAnsi" w:cstheme="minorHAnsi"/>
        </w:rPr>
      </w:pPr>
      <w:r w:rsidRPr="001911F4">
        <w:rPr>
          <w:rFonts w:asciiTheme="minorHAnsi" w:eastAsia="Calibri" w:hAnsiTheme="minorHAnsi" w:cstheme="minorHAnsi"/>
        </w:rPr>
        <w:t>5 :</w:t>
      </w:r>
      <w:r w:rsidR="001911F4" w:rsidRPr="001911F4">
        <w:rPr>
          <w:rFonts w:asciiTheme="minorHAnsi" w:eastAsia="Calibri" w:hAnsiTheme="minorHAnsi" w:cstheme="minorHAnsi"/>
        </w:rPr>
        <w:t xml:space="preserve"> (ISO 639-5:2008</w:t>
      </w:r>
      <w:r w:rsidR="00BD159D" w:rsidRPr="001911F4">
        <w:rPr>
          <w:rFonts w:asciiTheme="minorHAnsi" w:eastAsia="Calibri" w:hAnsiTheme="minorHAnsi" w:cstheme="minorHAnsi"/>
        </w:rPr>
        <w:t>) :</w:t>
      </w:r>
      <w:r w:rsidR="001911F4" w:rsidRPr="001911F4">
        <w:rPr>
          <w:rFonts w:asciiTheme="minorHAnsi" w:eastAsia="Calibri" w:hAnsiTheme="minorHAnsi" w:cstheme="minorHAnsi"/>
        </w:rPr>
        <w:t xml:space="preserve"> un code à 3 lettres permet de représenter les familles et groupes de langues (vivantes et mortes).</w:t>
      </w:r>
    </w:p>
    <w:p w14:paraId="3025F521" w14:textId="19B08C4C" w:rsidR="001911F4" w:rsidRDefault="001911F4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3493C368" w14:textId="166D968B" w:rsidR="00422F4A" w:rsidRDefault="00422F4A" w:rsidP="00422F4A">
      <w:pPr>
        <w:pStyle w:val="Normal1"/>
        <w:jc w:val="both"/>
        <w:rPr>
          <w:rFonts w:asciiTheme="minorHAnsi" w:eastAsia="Calibri" w:hAnsiTheme="minorHAnsi" w:cstheme="minorHAnsi"/>
        </w:rPr>
      </w:pPr>
      <w:r w:rsidRPr="001911F4">
        <w:rPr>
          <w:rFonts w:asciiTheme="minorHAnsi" w:eastAsia="Calibri" w:hAnsiTheme="minorHAnsi" w:cstheme="minorHAnsi"/>
          <w:b/>
          <w:bCs/>
        </w:rPr>
        <w:t>ISO 639-2</w:t>
      </w:r>
      <w:r>
        <w:rPr>
          <w:rFonts w:asciiTheme="minorHAnsi" w:eastAsia="Calibri" w:hAnsiTheme="minorHAnsi" w:cstheme="minorHAnsi"/>
          <w:b/>
          <w:bCs/>
        </w:rPr>
        <w:t xml:space="preserve"> </w:t>
      </w:r>
      <w:r w:rsidRPr="00422F4A">
        <w:rPr>
          <w:rFonts w:asciiTheme="minorHAnsi" w:eastAsia="Calibri" w:hAnsiTheme="minorHAnsi" w:cstheme="minorHAnsi"/>
        </w:rPr>
        <w:t>comprend 2 parties dont une dite</w:t>
      </w:r>
      <w:r>
        <w:rPr>
          <w:rFonts w:asciiTheme="minorHAnsi" w:eastAsia="Calibri" w:hAnsiTheme="minorHAnsi" w:cstheme="minorHAnsi"/>
          <w:b/>
          <w:bCs/>
        </w:rPr>
        <w:t xml:space="preserve"> 639-2b </w:t>
      </w:r>
      <w:r w:rsidRPr="00422F4A">
        <w:rPr>
          <w:rFonts w:asciiTheme="minorHAnsi" w:eastAsia="Calibri" w:hAnsiTheme="minorHAnsi" w:cstheme="minorHAnsi"/>
        </w:rPr>
        <w:t>pour usage</w:t>
      </w:r>
      <w:r>
        <w:rPr>
          <w:rFonts w:asciiTheme="minorHAnsi" w:eastAsia="Calibri" w:hAnsiTheme="minorHAnsi" w:cstheme="minorHAnsi"/>
          <w:b/>
          <w:bCs/>
        </w:rPr>
        <w:t xml:space="preserve"> b</w:t>
      </w:r>
      <w:r w:rsidRPr="00422F4A">
        <w:rPr>
          <w:rFonts w:asciiTheme="minorHAnsi" w:eastAsia="Calibri" w:hAnsiTheme="minorHAnsi" w:cstheme="minorHAnsi"/>
        </w:rPr>
        <w:t>ibliographique</w:t>
      </w:r>
      <w:r>
        <w:rPr>
          <w:rFonts w:asciiTheme="minorHAnsi" w:eastAsia="Calibri" w:hAnsiTheme="minorHAnsi" w:cstheme="minorHAnsi"/>
        </w:rPr>
        <w:t xml:space="preserve"> (et les catalogues de bibliothèques) : c’est la version imposée par la DTD EAD</w:t>
      </w:r>
      <w:r w:rsidR="00AD24E6">
        <w:rPr>
          <w:rFonts w:asciiTheme="minorHAnsi" w:eastAsia="Calibri" w:hAnsiTheme="minorHAnsi" w:cstheme="minorHAnsi"/>
        </w:rPr>
        <w:t>.</w:t>
      </w:r>
    </w:p>
    <w:p w14:paraId="71DC448A" w14:textId="52620BDA" w:rsidR="007931A6" w:rsidRDefault="007931A6" w:rsidP="00422F4A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NB : C’</w:t>
      </w:r>
      <w:r w:rsidR="005F208B">
        <w:rPr>
          <w:rFonts w:asciiTheme="minorHAnsi" w:eastAsia="Calibri" w:hAnsiTheme="minorHAnsi" w:cstheme="minorHAnsi"/>
        </w:rPr>
        <w:t xml:space="preserve">était </w:t>
      </w:r>
      <w:r>
        <w:rPr>
          <w:rFonts w:asciiTheme="minorHAnsi" w:eastAsia="Calibri" w:hAnsiTheme="minorHAnsi" w:cstheme="minorHAnsi"/>
        </w:rPr>
        <w:t>jusqu’à p</w:t>
      </w:r>
      <w:r w:rsidR="005F208B">
        <w:rPr>
          <w:rFonts w:asciiTheme="minorHAnsi" w:eastAsia="Calibri" w:hAnsiTheme="minorHAnsi" w:cstheme="minorHAnsi"/>
        </w:rPr>
        <w:t>eu</w:t>
      </w:r>
      <w:r>
        <w:rPr>
          <w:rFonts w:asciiTheme="minorHAnsi" w:eastAsia="Calibri" w:hAnsiTheme="minorHAnsi" w:cstheme="minorHAnsi"/>
        </w:rPr>
        <w:t xml:space="preserve"> la norme dans </w:t>
      </w:r>
      <w:proofErr w:type="spellStart"/>
      <w:r>
        <w:rPr>
          <w:rFonts w:asciiTheme="minorHAnsi" w:eastAsia="Calibri" w:hAnsiTheme="minorHAnsi" w:cstheme="minorHAnsi"/>
        </w:rPr>
        <w:t>Unimarc</w:t>
      </w:r>
      <w:proofErr w:type="spellEnd"/>
      <w:r>
        <w:rPr>
          <w:rFonts w:asciiTheme="minorHAnsi" w:eastAsia="Calibri" w:hAnsiTheme="minorHAnsi" w:cstheme="minorHAnsi"/>
        </w:rPr>
        <w:t xml:space="preserve"> qui a validé le passage à la norme 693-3, qui sera effectif dans le </w:t>
      </w:r>
      <w:proofErr w:type="spellStart"/>
      <w:r>
        <w:rPr>
          <w:rFonts w:asciiTheme="minorHAnsi" w:eastAsia="Calibri" w:hAnsiTheme="minorHAnsi" w:cstheme="minorHAnsi"/>
        </w:rPr>
        <w:t>Sudoc</w:t>
      </w:r>
      <w:proofErr w:type="spellEnd"/>
      <w:r>
        <w:rPr>
          <w:rFonts w:asciiTheme="minorHAnsi" w:eastAsia="Calibri" w:hAnsiTheme="minorHAnsi" w:cstheme="minorHAnsi"/>
        </w:rPr>
        <w:t xml:space="preserve"> à partir de janvier 2023</w:t>
      </w:r>
      <w:r w:rsidR="00AD24E6">
        <w:rPr>
          <w:rFonts w:asciiTheme="minorHAnsi" w:eastAsia="Calibri" w:hAnsiTheme="minorHAnsi" w:cstheme="minorHAnsi"/>
        </w:rPr>
        <w:t>.</w:t>
      </w:r>
    </w:p>
    <w:p w14:paraId="7A1ED7DE" w14:textId="54AB8033" w:rsidR="007931A6" w:rsidRDefault="007931A6" w:rsidP="00422F4A">
      <w:pPr>
        <w:pStyle w:val="Normal1"/>
        <w:jc w:val="both"/>
        <w:rPr>
          <w:rFonts w:asciiTheme="minorHAnsi" w:eastAsia="Calibri" w:hAnsiTheme="minorHAnsi" w:cstheme="minorHAnsi"/>
        </w:rPr>
      </w:pPr>
      <w:r w:rsidRPr="007931A6">
        <w:rPr>
          <w:rFonts w:asciiTheme="minorHAnsi" w:eastAsia="Calibri" w:hAnsiTheme="minorHAnsi" w:cstheme="minorHAnsi"/>
          <w:b/>
          <w:bCs/>
        </w:rPr>
        <w:t>Mais Calames respect</w:t>
      </w:r>
      <w:r w:rsidR="00AD24E6">
        <w:rPr>
          <w:rFonts w:asciiTheme="minorHAnsi" w:eastAsia="Calibri" w:hAnsiTheme="minorHAnsi" w:cstheme="minorHAnsi"/>
          <w:b/>
          <w:bCs/>
        </w:rPr>
        <w:t>e</w:t>
      </w:r>
      <w:r w:rsidRPr="007931A6">
        <w:rPr>
          <w:rFonts w:asciiTheme="minorHAnsi" w:eastAsia="Calibri" w:hAnsiTheme="minorHAnsi" w:cstheme="minorHAnsi"/>
          <w:b/>
          <w:bCs/>
        </w:rPr>
        <w:t xml:space="preserve"> la DTD, reste pour l’instant à 639-2b</w:t>
      </w:r>
      <w:r>
        <w:rPr>
          <w:rFonts w:asciiTheme="minorHAnsi" w:eastAsia="Calibri" w:hAnsiTheme="minorHAnsi" w:cstheme="minorHAnsi"/>
        </w:rPr>
        <w:t xml:space="preserve"> mais l’</w:t>
      </w:r>
      <w:proofErr w:type="spellStart"/>
      <w:r>
        <w:rPr>
          <w:rFonts w:asciiTheme="minorHAnsi" w:eastAsia="Calibri" w:hAnsiTheme="minorHAnsi" w:cstheme="minorHAnsi"/>
        </w:rPr>
        <w:t>Abes</w:t>
      </w:r>
      <w:proofErr w:type="spellEnd"/>
      <w:r>
        <w:rPr>
          <w:rFonts w:asciiTheme="minorHAnsi" w:eastAsia="Calibri" w:hAnsiTheme="minorHAnsi" w:cstheme="minorHAnsi"/>
        </w:rPr>
        <w:t xml:space="preserve"> va inciter la prochaine version EAD à adopter 639-3</w:t>
      </w:r>
      <w:r w:rsidR="00AD24E6">
        <w:rPr>
          <w:rFonts w:asciiTheme="minorHAnsi" w:eastAsia="Calibri" w:hAnsiTheme="minorHAnsi" w:cstheme="minorHAnsi"/>
        </w:rPr>
        <w:t>.</w:t>
      </w:r>
    </w:p>
    <w:p w14:paraId="6149F9FA" w14:textId="77777777" w:rsidR="007931A6" w:rsidRDefault="007931A6" w:rsidP="00422F4A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2261E35D" w14:textId="443A34ED" w:rsidR="00422F4A" w:rsidRDefault="001911F4" w:rsidP="001911F4">
      <w:pPr>
        <w:pStyle w:val="Normal1"/>
        <w:rPr>
          <w:rFonts w:asciiTheme="minorHAnsi" w:eastAsia="Calibri" w:hAnsiTheme="minorHAnsi" w:cstheme="minorHAnsi"/>
          <w:b/>
          <w:bCs/>
          <w:color w:val="1F497D" w:themeColor="text2"/>
        </w:rPr>
      </w:pPr>
      <w:bookmarkStart w:id="7" w:name="_Hlk118299108"/>
      <w:r>
        <w:rPr>
          <w:noProof/>
        </w:rPr>
        <w:drawing>
          <wp:inline distT="114300" distB="114300" distL="114300" distR="114300" wp14:anchorId="1AE35CF9" wp14:editId="1F727DB9">
            <wp:extent cx="233363" cy="233363"/>
            <wp:effectExtent l="0" t="0" r="0" b="0"/>
            <wp:docPr id="5" name="image01.png" descr="Sans titr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1.png" descr="Sans titre.png"/>
                    <pic:cNvPicPr preferRelativeResize="0"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363" cy="2333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Theme="minorHAnsi" w:eastAsia="Calibri" w:hAnsiTheme="minorHAnsi" w:cstheme="minorHAnsi"/>
          <w:b/>
          <w:bCs/>
          <w:color w:val="1F497D" w:themeColor="text2"/>
        </w:rPr>
        <w:t xml:space="preserve"> </w:t>
      </w:r>
      <w:bookmarkStart w:id="8" w:name="_Hlk118304458"/>
      <w:r w:rsidRPr="0033243A">
        <w:rPr>
          <w:rFonts w:asciiTheme="minorHAnsi" w:eastAsia="Calibri" w:hAnsiTheme="minorHAnsi" w:cstheme="minorHAnsi"/>
          <w:b/>
          <w:bCs/>
          <w:color w:val="1F497D" w:themeColor="text2"/>
        </w:rPr>
        <w:t>Pour aller plus loin</w:t>
      </w:r>
      <w:bookmarkEnd w:id="8"/>
      <w:r>
        <w:rPr>
          <w:rFonts w:asciiTheme="minorHAnsi" w:eastAsia="Calibri" w:hAnsiTheme="minorHAnsi" w:cstheme="minorHAnsi"/>
          <w:b/>
          <w:bCs/>
          <w:color w:val="1F497D" w:themeColor="text2"/>
        </w:rPr>
        <w:t xml:space="preserve"> : </w:t>
      </w:r>
    </w:p>
    <w:p w14:paraId="080D2F0F" w14:textId="78C869D2" w:rsidR="00422F4A" w:rsidRDefault="00422F4A" w:rsidP="00422F4A">
      <w:r>
        <w:t xml:space="preserve">639-2 liste officielle : </w:t>
      </w:r>
      <w:r w:rsidRPr="00422F4A">
        <w:t>https://www.loc.gov/standards/iso639-2/php/code_list.php</w:t>
      </w:r>
    </w:p>
    <w:p w14:paraId="732CDB3B" w14:textId="1BF29491" w:rsidR="001911F4" w:rsidRDefault="00422F4A" w:rsidP="001911F4">
      <w:pPr>
        <w:pStyle w:val="Normal1"/>
        <w:rPr>
          <w:rFonts w:asciiTheme="minorHAnsi" w:eastAsia="Calibri" w:hAnsiTheme="minorHAnsi" w:cstheme="minorHAnsi"/>
          <w:b/>
          <w:bCs/>
          <w:color w:val="1F497D" w:themeColor="text2"/>
        </w:rPr>
      </w:pPr>
      <w:r w:rsidRPr="00422F4A">
        <w:rPr>
          <w:rFonts w:asciiTheme="minorHAnsi" w:hAnsiTheme="minorHAnsi" w:cstheme="minorHAnsi"/>
        </w:rPr>
        <w:t>Pour correspondance 639-3 et 639-2</w:t>
      </w:r>
      <w:r>
        <w:t xml:space="preserve"> : </w:t>
      </w:r>
      <w:r w:rsidRPr="00422F4A">
        <w:t>https://iso639-3.sil.org/code_tables/639/data</w:t>
      </w:r>
    </w:p>
    <w:bookmarkEnd w:id="7"/>
    <w:p w14:paraId="64BE53C3" w14:textId="77777777" w:rsidR="001911F4" w:rsidRDefault="001911F4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1EB992E1" w14:textId="77777777" w:rsidR="001911F4" w:rsidRDefault="001911F4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0B0AA900" w14:textId="1963F544" w:rsidR="001911F4" w:rsidRPr="00BF75FE" w:rsidRDefault="007931A6" w:rsidP="00422F4A">
      <w:pPr>
        <w:rPr>
          <w:b/>
          <w:bCs/>
        </w:rPr>
      </w:pPr>
      <w:r w:rsidRPr="00BF75FE">
        <w:rPr>
          <w:b/>
          <w:bCs/>
        </w:rPr>
        <w:t>Format des dates</w:t>
      </w:r>
    </w:p>
    <w:p w14:paraId="2AC4FC55" w14:textId="74AC76F6" w:rsidR="007931A6" w:rsidRDefault="007931A6" w:rsidP="00422F4A">
      <w:r>
        <w:t>2 formats de saisie possibles dans @normal AAAAMMJJ ou AAAA-MM-JJ</w:t>
      </w:r>
    </w:p>
    <w:p w14:paraId="1CE6ECC8" w14:textId="29DA1274" w:rsidR="007931A6" w:rsidRDefault="007931A6" w:rsidP="00422F4A"/>
    <w:p w14:paraId="2E02B81F" w14:textId="471395F2" w:rsidR="00BF75FE" w:rsidRDefault="00BF75FE" w:rsidP="00422F4A">
      <w:pPr>
        <w:rPr>
          <w:b/>
          <w:bCs/>
        </w:rPr>
      </w:pPr>
      <w:r w:rsidRPr="00C7668B">
        <w:rPr>
          <w:b/>
        </w:rPr>
        <w:lastRenderedPageBreak/>
        <w:t>RCR</w:t>
      </w:r>
    </w:p>
    <w:p w14:paraId="556C4280" w14:textId="032F3ECF" w:rsidR="004737ED" w:rsidRDefault="004737ED" w:rsidP="004737ED">
      <w:r>
        <w:t xml:space="preserve">Dans </w:t>
      </w:r>
      <w:r w:rsidR="00C7668B">
        <w:t xml:space="preserve">@identifier de </w:t>
      </w:r>
      <w:r>
        <w:t>&lt;</w:t>
      </w:r>
      <w:proofErr w:type="spellStart"/>
      <w:r>
        <w:t>eadid</w:t>
      </w:r>
      <w:proofErr w:type="spellEnd"/>
      <w:r>
        <w:t>&gt;</w:t>
      </w:r>
      <w:r w:rsidR="00C7668B">
        <w:t xml:space="preserve"> sous la forme FR-RCR Calames avant le texte/identifiant encore au choix de l’établissement (consigne susceptible d’évoluer.</w:t>
      </w:r>
    </w:p>
    <w:p w14:paraId="449A2386" w14:textId="3E067167" w:rsidR="004737ED" w:rsidRDefault="004737ED" w:rsidP="004737ED">
      <w:r>
        <w:t>Dans @authfilenumber du &lt;</w:t>
      </w:r>
      <w:proofErr w:type="spellStart"/>
      <w:r w:rsidR="005F208B">
        <w:t>c</w:t>
      </w:r>
      <w:r>
        <w:t>orpname</w:t>
      </w:r>
      <w:proofErr w:type="spellEnd"/>
      <w:r>
        <w:t>&gt; du &lt;repository&gt; : (</w:t>
      </w:r>
      <w:r w:rsidR="005F208B">
        <w:t>cf.</w:t>
      </w:r>
      <w:r>
        <w:t xml:space="preserve"> fichier modèle mis à disposition de tous les déployé</w:t>
      </w:r>
      <w:r w:rsidR="008342AB">
        <w:t>s</w:t>
      </w:r>
      <w:r>
        <w:t xml:space="preserve"> avec la forme correcte de </w:t>
      </w:r>
      <w:r w:rsidR="005F208B">
        <w:t>la</w:t>
      </w:r>
      <w:r>
        <w:t xml:space="preserve"> </w:t>
      </w:r>
      <w:r w:rsidR="005F208B">
        <w:t>valeur</w:t>
      </w:r>
      <w:r>
        <w:t xml:space="preserve"> de l’attribut @source)</w:t>
      </w:r>
      <w:r w:rsidR="00935377">
        <w:t>.</w:t>
      </w:r>
    </w:p>
    <w:p w14:paraId="0D75E827" w14:textId="4689372F" w:rsidR="004737ED" w:rsidRPr="00BF75FE" w:rsidRDefault="00C7668B">
      <w:pPr>
        <w:jc w:val="left"/>
        <w:rPr>
          <w:b/>
          <w:bCs/>
        </w:rPr>
      </w:pPr>
      <w:r>
        <w:rPr>
          <w:b/>
          <w:bCs/>
        </w:rPr>
        <w:br w:type="page"/>
      </w:r>
    </w:p>
    <w:p w14:paraId="1916D175" w14:textId="77777777" w:rsidR="004737ED" w:rsidRPr="00BF75FE" w:rsidRDefault="004737ED" w:rsidP="00422F4A">
      <w:pPr>
        <w:rPr>
          <w:b/>
          <w:bCs/>
        </w:rPr>
      </w:pPr>
    </w:p>
    <w:p w14:paraId="73E8E034" w14:textId="48E44A6D" w:rsidR="00F21B62" w:rsidRDefault="00F21B62" w:rsidP="00100FA4">
      <w:pPr>
        <w:pStyle w:val="Normal1"/>
        <w:jc w:val="both"/>
        <w:rPr>
          <w:rFonts w:asciiTheme="minorHAnsi" w:eastAsia="Calibri" w:hAnsiTheme="minorHAnsi" w:cstheme="minorHAnsi"/>
        </w:rPr>
      </w:pPr>
      <w:r w:rsidRPr="00F21B62">
        <w:rPr>
          <w:rFonts w:asciiTheme="minorHAnsi" w:eastAsia="Calibri" w:hAnsiTheme="minorHAnsi" w:cstheme="minorHAnsi"/>
          <w:noProof/>
        </w:rPr>
        <w:drawing>
          <wp:inline distT="0" distB="0" distL="0" distR="0" wp14:anchorId="00FD0059" wp14:editId="172A87E3">
            <wp:extent cx="5760720" cy="3965944"/>
            <wp:effectExtent l="0" t="0" r="0" b="0"/>
            <wp:docPr id="34" name="Image 34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 descr="Une image contenant texte&#10;&#10;Description générée automatiquement"/>
                    <pic:cNvPicPr/>
                  </pic:nvPicPr>
                  <pic:blipFill rotWithShape="1">
                    <a:blip r:embed="rId18"/>
                    <a:srcRect b="8112"/>
                    <a:stretch/>
                  </pic:blipFill>
                  <pic:spPr bwMode="auto">
                    <a:xfrm>
                      <a:off x="0" y="0"/>
                      <a:ext cx="5760720" cy="3965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F21B62">
        <w:rPr>
          <w:rFonts w:asciiTheme="minorHAnsi" w:eastAsia="Calibri" w:hAnsiTheme="minorHAnsi" w:cstheme="minorHAnsi"/>
        </w:rPr>
        <w:t xml:space="preserve"> </w:t>
      </w:r>
    </w:p>
    <w:p w14:paraId="5F01A377" w14:textId="2E2EAC15" w:rsidR="00BF75FE" w:rsidRDefault="00BF75FE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 xml:space="preserve">Les listes de valeurs fermées </w:t>
      </w:r>
      <w:r w:rsidRPr="0083367E">
        <w:rPr>
          <w:rFonts w:asciiTheme="minorHAnsi" w:eastAsia="Calibri" w:hAnsiTheme="minorHAnsi" w:cstheme="minorHAnsi"/>
        </w:rPr>
        <w:t>sont un moyen</w:t>
      </w:r>
    </w:p>
    <w:p w14:paraId="10347343" w14:textId="22A31BF6" w:rsidR="00BF75FE" w:rsidRDefault="00BF75FE" w:rsidP="00BF75FE">
      <w:pPr>
        <w:pStyle w:val="Normal1"/>
        <w:numPr>
          <w:ilvl w:val="0"/>
          <w:numId w:val="28"/>
        </w:numPr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d’être systématique</w:t>
      </w:r>
      <w:r w:rsidR="0083367E">
        <w:rPr>
          <w:rFonts w:asciiTheme="minorHAnsi" w:eastAsia="Calibri" w:hAnsiTheme="minorHAnsi" w:cstheme="minorHAnsi"/>
        </w:rPr>
        <w:t>s</w:t>
      </w:r>
      <w:r>
        <w:rPr>
          <w:rFonts w:asciiTheme="minorHAnsi" w:eastAsia="Calibri" w:hAnsiTheme="minorHAnsi" w:cstheme="minorHAnsi"/>
        </w:rPr>
        <w:t xml:space="preserve"> dans la classification / typologisation</w:t>
      </w:r>
      <w:r w:rsidR="00935377">
        <w:rPr>
          <w:rFonts w:asciiTheme="minorHAnsi" w:eastAsia="Calibri" w:hAnsiTheme="minorHAnsi" w:cstheme="minorHAnsi"/>
        </w:rPr>
        <w:t xml:space="preserve"> </w:t>
      </w:r>
    </w:p>
    <w:p w14:paraId="2C6D3D7E" w14:textId="7B076E9F" w:rsidR="00BF75FE" w:rsidRDefault="00BF75FE" w:rsidP="00BF75FE">
      <w:pPr>
        <w:pStyle w:val="Normal1"/>
        <w:numPr>
          <w:ilvl w:val="0"/>
          <w:numId w:val="28"/>
        </w:numPr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 xml:space="preserve">de lever des </w:t>
      </w:r>
      <w:r w:rsidR="005F208B">
        <w:rPr>
          <w:rFonts w:asciiTheme="minorHAnsi" w:eastAsia="Calibri" w:hAnsiTheme="minorHAnsi" w:cstheme="minorHAnsi"/>
        </w:rPr>
        <w:t>ambiguïtés</w:t>
      </w:r>
    </w:p>
    <w:p w14:paraId="04AE1C43" w14:textId="6D137D1F" w:rsidR="00404FE6" w:rsidRDefault="00935377" w:rsidP="00BF75FE">
      <w:pPr>
        <w:pStyle w:val="Normal1"/>
        <w:numPr>
          <w:ilvl w:val="0"/>
          <w:numId w:val="28"/>
        </w:numPr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d</w:t>
      </w:r>
      <w:r w:rsidR="005F208B">
        <w:rPr>
          <w:rFonts w:asciiTheme="minorHAnsi" w:eastAsia="Calibri" w:hAnsiTheme="minorHAnsi" w:cstheme="minorHAnsi"/>
        </w:rPr>
        <w:t>’éviter</w:t>
      </w:r>
      <w:r w:rsidR="00404FE6">
        <w:rPr>
          <w:rFonts w:asciiTheme="minorHAnsi" w:eastAsia="Calibri" w:hAnsiTheme="minorHAnsi" w:cstheme="minorHAnsi"/>
        </w:rPr>
        <w:t xml:space="preserve"> les implicites (</w:t>
      </w:r>
      <w:r>
        <w:rPr>
          <w:rFonts w:asciiTheme="minorHAnsi" w:eastAsia="Calibri" w:hAnsiTheme="minorHAnsi" w:cstheme="minorHAnsi"/>
        </w:rPr>
        <w:t>&lt;</w:t>
      </w:r>
      <w:proofErr w:type="spellStart"/>
      <w:r w:rsidR="00404FE6">
        <w:rPr>
          <w:rFonts w:asciiTheme="minorHAnsi" w:eastAsia="Calibri" w:hAnsiTheme="minorHAnsi" w:cstheme="minorHAnsi"/>
        </w:rPr>
        <w:t>geogname</w:t>
      </w:r>
      <w:proofErr w:type="spellEnd"/>
      <w:r>
        <w:rPr>
          <w:rFonts w:asciiTheme="minorHAnsi" w:eastAsia="Calibri" w:hAnsiTheme="minorHAnsi" w:cstheme="minorHAnsi"/>
        </w:rPr>
        <w:t>&gt;</w:t>
      </w:r>
      <w:r w:rsidR="00404FE6">
        <w:rPr>
          <w:rFonts w:asciiTheme="minorHAnsi" w:eastAsia="Calibri" w:hAnsiTheme="minorHAnsi" w:cstheme="minorHAnsi"/>
        </w:rPr>
        <w:t xml:space="preserve"> = sujet par exemple)</w:t>
      </w:r>
      <w:r w:rsidR="00C7668B">
        <w:rPr>
          <w:rFonts w:asciiTheme="minorHAnsi" w:eastAsia="Calibri" w:hAnsiTheme="minorHAnsi" w:cstheme="minorHAnsi"/>
        </w:rPr>
        <w:t xml:space="preserve"> [il reste encore des cas comme type de document =manuscrits » qui ont une part d’implicite]</w:t>
      </w:r>
    </w:p>
    <w:p w14:paraId="44AA38FE" w14:textId="6731C68C" w:rsidR="00BF75FE" w:rsidRDefault="00BF75FE" w:rsidP="00BF75FE">
      <w:pPr>
        <w:pStyle w:val="Normal1"/>
        <w:numPr>
          <w:ilvl w:val="0"/>
          <w:numId w:val="28"/>
        </w:numPr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 xml:space="preserve">de faciliter la définition de </w:t>
      </w:r>
      <w:r w:rsidR="00935377">
        <w:rPr>
          <w:rFonts w:asciiTheme="minorHAnsi" w:eastAsia="Calibri" w:hAnsiTheme="minorHAnsi" w:cstheme="minorHAnsi"/>
        </w:rPr>
        <w:t>sous-ensembles</w:t>
      </w:r>
      <w:r>
        <w:rPr>
          <w:rFonts w:asciiTheme="minorHAnsi" w:eastAsia="Calibri" w:hAnsiTheme="minorHAnsi" w:cstheme="minorHAnsi"/>
        </w:rPr>
        <w:t xml:space="preserve"> ou de filtre</w:t>
      </w:r>
      <w:r w:rsidR="00935377">
        <w:rPr>
          <w:rFonts w:asciiTheme="minorHAnsi" w:eastAsia="Calibri" w:hAnsiTheme="minorHAnsi" w:cstheme="minorHAnsi"/>
        </w:rPr>
        <w:t>s a posteriori lors de la</w:t>
      </w:r>
      <w:r>
        <w:rPr>
          <w:rFonts w:asciiTheme="minorHAnsi" w:eastAsia="Calibri" w:hAnsiTheme="minorHAnsi" w:cstheme="minorHAnsi"/>
        </w:rPr>
        <w:t xml:space="preserve"> recherche </w:t>
      </w:r>
    </w:p>
    <w:p w14:paraId="3FAAC437" w14:textId="77777777" w:rsidR="00C7668B" w:rsidRDefault="00BF75FE" w:rsidP="00BF75FE">
      <w:pPr>
        <w:pStyle w:val="Normal1"/>
        <w:numPr>
          <w:ilvl w:val="0"/>
          <w:numId w:val="28"/>
        </w:numPr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de s’articuler avec des listes fermées définies dans d’autres cadre</w:t>
      </w:r>
      <w:r w:rsidR="00935377">
        <w:rPr>
          <w:rFonts w:asciiTheme="minorHAnsi" w:eastAsia="Calibri" w:hAnsiTheme="minorHAnsi" w:cstheme="minorHAnsi"/>
        </w:rPr>
        <w:t>s</w:t>
      </w:r>
      <w:r>
        <w:rPr>
          <w:rFonts w:asciiTheme="minorHAnsi" w:eastAsia="Calibri" w:hAnsiTheme="minorHAnsi" w:cstheme="minorHAnsi"/>
        </w:rPr>
        <w:t xml:space="preserve"> </w:t>
      </w:r>
      <w:r w:rsidR="00404FE6">
        <w:rPr>
          <w:rFonts w:asciiTheme="minorHAnsi" w:eastAsia="Calibri" w:hAnsiTheme="minorHAnsi" w:cstheme="minorHAnsi"/>
        </w:rPr>
        <w:t>normatif</w:t>
      </w:r>
      <w:r w:rsidR="00935377">
        <w:rPr>
          <w:rFonts w:asciiTheme="minorHAnsi" w:eastAsia="Calibri" w:hAnsiTheme="minorHAnsi" w:cstheme="minorHAnsi"/>
        </w:rPr>
        <w:t>s</w:t>
      </w:r>
      <w:r w:rsidR="00404FE6">
        <w:rPr>
          <w:rFonts w:asciiTheme="minorHAnsi" w:eastAsia="Calibri" w:hAnsiTheme="minorHAnsi" w:cstheme="minorHAnsi"/>
        </w:rPr>
        <w:t xml:space="preserve"> de signalement : </w:t>
      </w:r>
      <w:proofErr w:type="spellStart"/>
      <w:r w:rsidR="00404FE6">
        <w:rPr>
          <w:rFonts w:asciiTheme="minorHAnsi" w:eastAsia="Calibri" w:hAnsiTheme="minorHAnsi" w:cstheme="minorHAnsi"/>
        </w:rPr>
        <w:t>Unimarc</w:t>
      </w:r>
      <w:proofErr w:type="spellEnd"/>
      <w:r w:rsidR="00404FE6">
        <w:rPr>
          <w:rFonts w:asciiTheme="minorHAnsi" w:eastAsia="Calibri" w:hAnsiTheme="minorHAnsi" w:cstheme="minorHAnsi"/>
        </w:rPr>
        <w:t xml:space="preserve"> </w:t>
      </w:r>
    </w:p>
    <w:p w14:paraId="42F6FF9C" w14:textId="35DE5611" w:rsidR="00BF75FE" w:rsidRDefault="00C7668B" w:rsidP="00C7668B">
      <w:pPr>
        <w:pStyle w:val="Normal1"/>
        <w:ind w:left="720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 xml:space="preserve">Exemple des rôles </w:t>
      </w:r>
      <w:r w:rsidR="00840AD1">
        <w:rPr>
          <w:rFonts w:asciiTheme="minorHAnsi" w:eastAsia="Calibri" w:hAnsiTheme="minorHAnsi" w:cstheme="minorHAnsi"/>
        </w:rPr>
        <w:t xml:space="preserve">EAD </w:t>
      </w:r>
      <w:r w:rsidR="00ED1C61">
        <w:rPr>
          <w:rFonts w:asciiTheme="minorHAnsi" w:eastAsia="Calibri" w:hAnsiTheme="minorHAnsi" w:cstheme="minorHAnsi"/>
        </w:rPr>
        <w:t xml:space="preserve">pour les </w:t>
      </w:r>
      <w:r>
        <w:rPr>
          <w:rFonts w:asciiTheme="minorHAnsi" w:eastAsia="Calibri" w:hAnsiTheme="minorHAnsi" w:cstheme="minorHAnsi"/>
        </w:rPr>
        <w:t>CF construits à partir des code fonction des 7XX</w:t>
      </w:r>
      <w:r w:rsidR="00ED1C61">
        <w:rPr>
          <w:rFonts w:asciiTheme="minorHAnsi" w:eastAsia="Calibri" w:hAnsiTheme="minorHAnsi" w:cstheme="minorHAnsi"/>
        </w:rPr>
        <w:t xml:space="preserve"> en </w:t>
      </w:r>
      <w:proofErr w:type="spellStart"/>
      <w:r>
        <w:rPr>
          <w:rFonts w:asciiTheme="minorHAnsi" w:eastAsia="Calibri" w:hAnsiTheme="minorHAnsi" w:cstheme="minorHAnsi"/>
        </w:rPr>
        <w:t>Unimarc</w:t>
      </w:r>
      <w:proofErr w:type="spellEnd"/>
      <w:r>
        <w:rPr>
          <w:rFonts w:asciiTheme="minorHAnsi" w:eastAsia="Calibri" w:hAnsiTheme="minorHAnsi" w:cstheme="minorHAnsi"/>
        </w:rPr>
        <w:t xml:space="preserve">/B </w:t>
      </w:r>
    </w:p>
    <w:p w14:paraId="14F2A0BF" w14:textId="66FEA5B2" w:rsidR="00F21B62" w:rsidRDefault="00F21B62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649C9B4C" w14:textId="77777777" w:rsidR="00404FE6" w:rsidRDefault="00404FE6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10E4D877" w14:textId="4A05098B" w:rsidR="00F21B62" w:rsidRDefault="00BF75FE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La DTD n’en défini</w:t>
      </w:r>
      <w:r w:rsidR="009834E1">
        <w:rPr>
          <w:rFonts w:asciiTheme="minorHAnsi" w:eastAsia="Calibri" w:hAnsiTheme="minorHAnsi" w:cstheme="minorHAnsi"/>
        </w:rPr>
        <w:t>t</w:t>
      </w:r>
      <w:r>
        <w:rPr>
          <w:rFonts w:asciiTheme="minorHAnsi" w:eastAsia="Calibri" w:hAnsiTheme="minorHAnsi" w:cstheme="minorHAnsi"/>
        </w:rPr>
        <w:t xml:space="preserve"> qu’une seule =&gt; les Bonnes pratiques de l’EAD en bibliothèque et /ou le réseau Calames en a créé de nombreuses autres</w:t>
      </w:r>
    </w:p>
    <w:p w14:paraId="1C751B0C" w14:textId="77777777" w:rsidR="00404FE6" w:rsidRDefault="00404FE6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1CECFFB5" w14:textId="3A89BCA6" w:rsidR="00404FE6" w:rsidRDefault="00404FE6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Calames est très riche en liste fermée, beaucoup plus que les Bonnes pratiques : toutes regroupées dans l’annexe 2 du manuel</w:t>
      </w:r>
      <w:r w:rsidR="009834E1">
        <w:rPr>
          <w:rFonts w:asciiTheme="minorHAnsi" w:eastAsia="Calibri" w:hAnsiTheme="minorHAnsi" w:cstheme="minorHAnsi"/>
        </w:rPr>
        <w:t>.</w:t>
      </w:r>
    </w:p>
    <w:p w14:paraId="08A4F3FC" w14:textId="2A3F603E" w:rsidR="00404FE6" w:rsidRDefault="00404FE6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Les BP peuvent avoir des listes conseillées </w:t>
      </w:r>
      <w:r w:rsidR="009834E1">
        <w:rPr>
          <w:rFonts w:asciiTheme="minorHAnsi" w:eastAsia="Calibri" w:hAnsiTheme="minorHAnsi" w:cstheme="minorHAnsi"/>
        </w:rPr>
        <w:t>à la différence des</w:t>
      </w:r>
      <w:r>
        <w:rPr>
          <w:rFonts w:asciiTheme="minorHAnsi" w:eastAsia="Calibri" w:hAnsiTheme="minorHAnsi" w:cstheme="minorHAnsi"/>
        </w:rPr>
        <w:t xml:space="preserve"> listes</w:t>
      </w:r>
      <w:r w:rsidR="009834E1">
        <w:rPr>
          <w:rFonts w:asciiTheme="minorHAnsi" w:eastAsia="Calibri" w:hAnsiTheme="minorHAnsi" w:cstheme="minorHAnsi"/>
        </w:rPr>
        <w:t xml:space="preserve"> fermées</w:t>
      </w:r>
      <w:r>
        <w:rPr>
          <w:rFonts w:asciiTheme="minorHAnsi" w:eastAsia="Calibri" w:hAnsiTheme="minorHAnsi" w:cstheme="minorHAnsi"/>
        </w:rPr>
        <w:t xml:space="preserve"> dans Calames</w:t>
      </w:r>
      <w:r w:rsidR="009834E1">
        <w:rPr>
          <w:rFonts w:asciiTheme="minorHAnsi" w:eastAsia="Calibri" w:hAnsiTheme="minorHAnsi" w:cstheme="minorHAnsi"/>
        </w:rPr>
        <w:t xml:space="preserve"> qui</w:t>
      </w:r>
      <w:r>
        <w:rPr>
          <w:rFonts w:asciiTheme="minorHAnsi" w:eastAsia="Calibri" w:hAnsiTheme="minorHAnsi" w:cstheme="minorHAnsi"/>
        </w:rPr>
        <w:t xml:space="preserve"> sont</w:t>
      </w:r>
      <w:r w:rsidR="009834E1">
        <w:rPr>
          <w:rFonts w:asciiTheme="minorHAnsi" w:eastAsia="Calibri" w:hAnsiTheme="minorHAnsi" w:cstheme="minorHAnsi"/>
        </w:rPr>
        <w:t xml:space="preserve"> toutes</w:t>
      </w:r>
      <w:r>
        <w:rPr>
          <w:rFonts w:asciiTheme="minorHAnsi" w:eastAsia="Calibri" w:hAnsiTheme="minorHAnsi" w:cstheme="minorHAnsi"/>
        </w:rPr>
        <w:t xml:space="preserve"> impératives</w:t>
      </w:r>
      <w:r w:rsidR="009834E1">
        <w:rPr>
          <w:rFonts w:asciiTheme="minorHAnsi" w:eastAsia="Calibri" w:hAnsiTheme="minorHAnsi" w:cstheme="minorHAnsi"/>
        </w:rPr>
        <w:t>.</w:t>
      </w:r>
    </w:p>
    <w:p w14:paraId="03559582" w14:textId="22127B26" w:rsidR="00404FE6" w:rsidRDefault="00404FE6" w:rsidP="00404FE6">
      <w:pPr>
        <w:pStyle w:val="Normal1"/>
        <w:rPr>
          <w:rFonts w:asciiTheme="minorHAnsi" w:eastAsia="Calibri" w:hAnsiTheme="minorHAnsi" w:cstheme="minorHAnsi"/>
          <w:b/>
          <w:bCs/>
          <w:color w:val="1F497D" w:themeColor="text2"/>
        </w:rPr>
      </w:pPr>
      <w:r>
        <w:rPr>
          <w:noProof/>
        </w:rPr>
        <w:drawing>
          <wp:inline distT="114300" distB="114300" distL="114300" distR="114300" wp14:anchorId="055542E5" wp14:editId="32F3F42E">
            <wp:extent cx="233363" cy="233363"/>
            <wp:effectExtent l="0" t="0" r="0" b="0"/>
            <wp:docPr id="4" name="image01.png" descr="Sans titr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1.png" descr="Sans titre.png"/>
                    <pic:cNvPicPr preferRelativeResize="0"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363" cy="2333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Theme="minorHAnsi" w:eastAsia="Calibri" w:hAnsiTheme="minorHAnsi" w:cstheme="minorHAnsi"/>
          <w:b/>
          <w:bCs/>
          <w:color w:val="1F497D" w:themeColor="text2"/>
        </w:rPr>
        <w:t xml:space="preserve"> </w:t>
      </w:r>
      <w:r w:rsidRPr="0033243A">
        <w:rPr>
          <w:rFonts w:asciiTheme="minorHAnsi" w:eastAsia="Calibri" w:hAnsiTheme="minorHAnsi" w:cstheme="minorHAnsi"/>
          <w:b/>
          <w:bCs/>
          <w:color w:val="1F497D" w:themeColor="text2"/>
        </w:rPr>
        <w:t>Pour aller plus loin</w:t>
      </w:r>
      <w:r>
        <w:rPr>
          <w:rFonts w:asciiTheme="minorHAnsi" w:eastAsia="Calibri" w:hAnsiTheme="minorHAnsi" w:cstheme="minorHAnsi"/>
          <w:b/>
          <w:bCs/>
          <w:color w:val="1F497D" w:themeColor="text2"/>
        </w:rPr>
        <w:t xml:space="preserve"> </w:t>
      </w:r>
    </w:p>
    <w:p w14:paraId="57FAA606" w14:textId="77777777" w:rsidR="00404FE6" w:rsidRPr="00404FE6" w:rsidRDefault="00404FE6" w:rsidP="00404FE6">
      <w:pPr>
        <w:pStyle w:val="Normal1"/>
        <w:jc w:val="both"/>
      </w:pPr>
      <w:r w:rsidRPr="00404FE6">
        <w:t>https://documentation.abes.fr/aidecalames/manuelcatalogageead/index.html#annexe2</w:t>
      </w:r>
    </w:p>
    <w:p w14:paraId="38CBDBC3" w14:textId="77777777" w:rsidR="00404FE6" w:rsidRDefault="00404FE6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298CD245" w14:textId="77777777" w:rsidR="00404FE6" w:rsidRDefault="00404FE6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1B5CE0F3" w14:textId="7D6A329B" w:rsidR="00BF75FE" w:rsidRDefault="00BF75FE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Rév</w:t>
      </w:r>
      <w:r w:rsidR="00404FE6">
        <w:rPr>
          <w:rFonts w:asciiTheme="minorHAnsi" w:eastAsia="Calibri" w:hAnsiTheme="minorHAnsi" w:cstheme="minorHAnsi"/>
        </w:rPr>
        <w:t>i</w:t>
      </w:r>
      <w:r>
        <w:rPr>
          <w:rFonts w:asciiTheme="minorHAnsi" w:eastAsia="Calibri" w:hAnsiTheme="minorHAnsi" w:cstheme="minorHAnsi"/>
        </w:rPr>
        <w:t xml:space="preserve">sion </w:t>
      </w:r>
      <w:r w:rsidR="00404FE6">
        <w:rPr>
          <w:rFonts w:asciiTheme="minorHAnsi" w:eastAsia="Calibri" w:hAnsiTheme="minorHAnsi" w:cstheme="minorHAnsi"/>
        </w:rPr>
        <w:t>d</w:t>
      </w:r>
      <w:r>
        <w:rPr>
          <w:rFonts w:asciiTheme="minorHAnsi" w:eastAsia="Calibri" w:hAnsiTheme="minorHAnsi" w:cstheme="minorHAnsi"/>
        </w:rPr>
        <w:t>e ces listes</w:t>
      </w:r>
    </w:p>
    <w:p w14:paraId="6E785F25" w14:textId="671DE1C5" w:rsidR="00BF75FE" w:rsidRDefault="00BF75FE" w:rsidP="00404FE6">
      <w:pPr>
        <w:pStyle w:val="Normal1"/>
        <w:numPr>
          <w:ilvl w:val="0"/>
          <w:numId w:val="30"/>
        </w:numPr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 xml:space="preserve">Dans le cadre des </w:t>
      </w:r>
      <w:r w:rsidR="00404FE6">
        <w:rPr>
          <w:rFonts w:asciiTheme="minorHAnsi" w:eastAsia="Calibri" w:hAnsiTheme="minorHAnsi" w:cstheme="minorHAnsi"/>
        </w:rPr>
        <w:t xml:space="preserve">mises à jour </w:t>
      </w:r>
      <w:r>
        <w:rPr>
          <w:rFonts w:asciiTheme="minorHAnsi" w:eastAsia="Calibri" w:hAnsiTheme="minorHAnsi" w:cstheme="minorHAnsi"/>
        </w:rPr>
        <w:t xml:space="preserve">en cours des Bonnes pratiques </w:t>
      </w:r>
    </w:p>
    <w:p w14:paraId="0C384E3B" w14:textId="64C55CEA" w:rsidR="00404FE6" w:rsidRDefault="00404FE6" w:rsidP="00404FE6">
      <w:pPr>
        <w:pStyle w:val="Normal1"/>
        <w:numPr>
          <w:ilvl w:val="0"/>
          <w:numId w:val="30"/>
        </w:numPr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lastRenderedPageBreak/>
        <w:t xml:space="preserve">Sous l’influence de l’évolution </w:t>
      </w:r>
      <w:r w:rsidR="002202A4">
        <w:rPr>
          <w:rFonts w:asciiTheme="minorHAnsi" w:eastAsia="Calibri" w:hAnsiTheme="minorHAnsi" w:cstheme="minorHAnsi"/>
        </w:rPr>
        <w:t xml:space="preserve">des normes </w:t>
      </w:r>
      <w:r>
        <w:rPr>
          <w:rFonts w:asciiTheme="minorHAnsi" w:eastAsia="Calibri" w:hAnsiTheme="minorHAnsi" w:cstheme="minorHAnsi"/>
        </w:rPr>
        <w:t>de catalogage (RDA-</w:t>
      </w:r>
      <w:proofErr w:type="spellStart"/>
      <w:r>
        <w:rPr>
          <w:rFonts w:asciiTheme="minorHAnsi" w:eastAsia="Calibri" w:hAnsiTheme="minorHAnsi" w:cstheme="minorHAnsi"/>
        </w:rPr>
        <w:t>fr</w:t>
      </w:r>
      <w:proofErr w:type="spellEnd"/>
      <w:r>
        <w:rPr>
          <w:rFonts w:asciiTheme="minorHAnsi" w:eastAsia="Calibri" w:hAnsiTheme="minorHAnsi" w:cstheme="minorHAnsi"/>
        </w:rPr>
        <w:t xml:space="preserve"> et </w:t>
      </w:r>
      <w:proofErr w:type="spellStart"/>
      <w:r>
        <w:rPr>
          <w:rFonts w:asciiTheme="minorHAnsi" w:eastAsia="Calibri" w:hAnsiTheme="minorHAnsi" w:cstheme="minorHAnsi"/>
        </w:rPr>
        <w:t>Unimarc</w:t>
      </w:r>
      <w:proofErr w:type="spellEnd"/>
      <w:r>
        <w:rPr>
          <w:rFonts w:asciiTheme="minorHAnsi" w:eastAsia="Calibri" w:hAnsiTheme="minorHAnsi" w:cstheme="minorHAnsi"/>
        </w:rPr>
        <w:t>) après discussion au sein du GT Calames</w:t>
      </w:r>
    </w:p>
    <w:p w14:paraId="29FD9A14" w14:textId="010CC2CB" w:rsidR="00404FE6" w:rsidRDefault="00404FE6" w:rsidP="00404FE6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61998AD5" w14:textId="46033947" w:rsidR="00404FE6" w:rsidRDefault="00404FE6" w:rsidP="00404FE6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Exemple 1 permet d’illustrer les 3 niveaux normatif</w:t>
      </w:r>
      <w:r w:rsidR="00687E13">
        <w:rPr>
          <w:rFonts w:asciiTheme="minorHAnsi" w:eastAsia="Calibri" w:hAnsiTheme="minorHAnsi" w:cstheme="minorHAnsi"/>
        </w:rPr>
        <w:t>s</w:t>
      </w:r>
      <w:r>
        <w:rPr>
          <w:rFonts w:asciiTheme="minorHAnsi" w:eastAsia="Calibri" w:hAnsiTheme="minorHAnsi" w:cstheme="minorHAnsi"/>
        </w:rPr>
        <w:t xml:space="preserve"> : DTD / </w:t>
      </w:r>
      <w:r w:rsidR="00687E13">
        <w:rPr>
          <w:rFonts w:asciiTheme="minorHAnsi" w:eastAsia="Calibri" w:hAnsiTheme="minorHAnsi" w:cstheme="minorHAnsi"/>
        </w:rPr>
        <w:t xml:space="preserve">Bonnes pratiques </w:t>
      </w:r>
      <w:r>
        <w:rPr>
          <w:rFonts w:asciiTheme="minorHAnsi" w:eastAsia="Calibri" w:hAnsiTheme="minorHAnsi" w:cstheme="minorHAnsi"/>
        </w:rPr>
        <w:t>/ Calames</w:t>
      </w:r>
    </w:p>
    <w:p w14:paraId="52C09B80" w14:textId="617C8C27" w:rsidR="00404FE6" w:rsidRPr="00404FE6" w:rsidRDefault="00404FE6" w:rsidP="00404FE6">
      <w:pPr>
        <w:pStyle w:val="Normal1"/>
        <w:jc w:val="both"/>
        <w:rPr>
          <w:rFonts w:asciiTheme="minorHAnsi" w:eastAsia="Calibri" w:hAnsiTheme="minorHAnsi" w:cstheme="minorHAnsi"/>
          <w:i/>
          <w:iCs/>
          <w:color w:val="FF0000"/>
        </w:rPr>
      </w:pPr>
      <w:r w:rsidRPr="00404FE6">
        <w:rPr>
          <w:rFonts w:asciiTheme="minorHAnsi" w:eastAsia="Calibri" w:hAnsiTheme="minorHAnsi" w:cstheme="minorHAnsi"/>
          <w:i/>
          <w:iCs/>
          <w:color w:val="FF0000"/>
        </w:rPr>
        <w:t xml:space="preserve">Attention : cet exemple concerne une mise à jour des </w:t>
      </w:r>
      <w:r w:rsidR="00687E13">
        <w:rPr>
          <w:rFonts w:asciiTheme="minorHAnsi" w:eastAsia="Calibri" w:hAnsiTheme="minorHAnsi" w:cstheme="minorHAnsi"/>
          <w:i/>
          <w:iCs/>
          <w:color w:val="FF0000"/>
        </w:rPr>
        <w:t xml:space="preserve">Bonnes pratiques </w:t>
      </w:r>
      <w:r w:rsidRPr="00404FE6">
        <w:rPr>
          <w:rFonts w:asciiTheme="minorHAnsi" w:eastAsia="Calibri" w:hAnsiTheme="minorHAnsi" w:cstheme="minorHAnsi"/>
          <w:i/>
          <w:iCs/>
          <w:color w:val="FF0000"/>
        </w:rPr>
        <w:t xml:space="preserve">non encore publiée </w:t>
      </w:r>
      <w:r>
        <w:rPr>
          <w:rFonts w:asciiTheme="minorHAnsi" w:eastAsia="Calibri" w:hAnsiTheme="minorHAnsi" w:cstheme="minorHAnsi"/>
          <w:i/>
          <w:iCs/>
          <w:color w:val="FF0000"/>
        </w:rPr>
        <w:t>à la date des 1</w:t>
      </w:r>
      <w:r w:rsidRPr="00404FE6">
        <w:rPr>
          <w:rFonts w:asciiTheme="minorHAnsi" w:eastAsia="Calibri" w:hAnsiTheme="minorHAnsi" w:cstheme="minorHAnsi"/>
          <w:i/>
          <w:iCs/>
          <w:color w:val="FF0000"/>
          <w:vertAlign w:val="superscript"/>
        </w:rPr>
        <w:t>re</w:t>
      </w:r>
      <w:r>
        <w:rPr>
          <w:rFonts w:asciiTheme="minorHAnsi" w:eastAsia="Calibri" w:hAnsiTheme="minorHAnsi" w:cstheme="minorHAnsi"/>
          <w:i/>
          <w:iCs/>
          <w:color w:val="FF0000"/>
        </w:rPr>
        <w:t xml:space="preserve"> formations</w:t>
      </w:r>
    </w:p>
    <w:p w14:paraId="6EE8B869" w14:textId="77777777" w:rsidR="00F21B62" w:rsidRDefault="00F21B62" w:rsidP="00100FA4">
      <w:pPr>
        <w:pStyle w:val="Normal1"/>
        <w:jc w:val="both"/>
        <w:rPr>
          <w:rFonts w:asciiTheme="minorHAnsi" w:eastAsia="Calibri" w:hAnsiTheme="minorHAnsi" w:cstheme="minorHAnsi"/>
        </w:rPr>
      </w:pPr>
      <w:r w:rsidRPr="00F21B62">
        <w:rPr>
          <w:rFonts w:asciiTheme="minorHAnsi" w:eastAsia="Calibri" w:hAnsiTheme="minorHAnsi" w:cstheme="minorHAnsi"/>
          <w:noProof/>
        </w:rPr>
        <w:drawing>
          <wp:inline distT="0" distB="0" distL="0" distR="0" wp14:anchorId="36FB1271" wp14:editId="58FF4C5F">
            <wp:extent cx="5760720" cy="4312920"/>
            <wp:effectExtent l="0" t="0" r="0" b="0"/>
            <wp:docPr id="38" name="Image 38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 descr="Une image contenant texte&#10;&#10;Description générée automatiquement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1B62">
        <w:rPr>
          <w:rFonts w:asciiTheme="minorHAnsi" w:eastAsia="Calibri" w:hAnsiTheme="minorHAnsi" w:cstheme="minorHAnsi"/>
        </w:rPr>
        <w:t xml:space="preserve"> </w:t>
      </w:r>
    </w:p>
    <w:p w14:paraId="62D26538" w14:textId="77777777" w:rsidR="00F21B62" w:rsidRDefault="00F21B62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652571AB" w14:textId="74DD83EC" w:rsidR="00F21B62" w:rsidRDefault="00404FE6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Exemple 2 illustre le cas où la valeur dans une 1</w:t>
      </w:r>
      <w:r w:rsidRPr="00404FE6">
        <w:rPr>
          <w:rFonts w:asciiTheme="minorHAnsi" w:eastAsia="Calibri" w:hAnsiTheme="minorHAnsi" w:cstheme="minorHAnsi"/>
          <w:vertAlign w:val="superscript"/>
        </w:rPr>
        <w:t>re</w:t>
      </w:r>
      <w:r>
        <w:rPr>
          <w:rFonts w:asciiTheme="minorHAnsi" w:eastAsia="Calibri" w:hAnsiTheme="minorHAnsi" w:cstheme="minorHAnsi"/>
        </w:rPr>
        <w:t xml:space="preserve"> liste fermée, conditionne la liste de valeur</w:t>
      </w:r>
      <w:r w:rsidR="00C92599">
        <w:rPr>
          <w:rFonts w:asciiTheme="minorHAnsi" w:eastAsia="Calibri" w:hAnsiTheme="minorHAnsi" w:cstheme="minorHAnsi"/>
        </w:rPr>
        <w:t>s</w:t>
      </w:r>
      <w:r>
        <w:rPr>
          <w:rFonts w:asciiTheme="minorHAnsi" w:eastAsia="Calibri" w:hAnsiTheme="minorHAnsi" w:cstheme="minorHAnsi"/>
        </w:rPr>
        <w:t xml:space="preserve"> possible</w:t>
      </w:r>
      <w:r w:rsidR="00C92599">
        <w:rPr>
          <w:rFonts w:asciiTheme="minorHAnsi" w:eastAsia="Calibri" w:hAnsiTheme="minorHAnsi" w:cstheme="minorHAnsi"/>
        </w:rPr>
        <w:t>s</w:t>
      </w:r>
      <w:r>
        <w:rPr>
          <w:rFonts w:asciiTheme="minorHAnsi" w:eastAsia="Calibri" w:hAnsiTheme="minorHAnsi" w:cstheme="minorHAnsi"/>
        </w:rPr>
        <w:t xml:space="preserve"> dans un second indicateur</w:t>
      </w:r>
    </w:p>
    <w:p w14:paraId="711AFA2E" w14:textId="1206BC3F" w:rsidR="00C92599" w:rsidRDefault="00C92599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2770748F" w14:textId="3B70718E" w:rsidR="00C92599" w:rsidRDefault="00BC33BF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Le même exemple est déjà évoqué diapo 53 sur les aide</w:t>
      </w:r>
      <w:r w:rsidR="00EC3BB8">
        <w:rPr>
          <w:rFonts w:asciiTheme="minorHAnsi" w:eastAsia="Calibri" w:hAnsiTheme="minorHAnsi" w:cstheme="minorHAnsi"/>
        </w:rPr>
        <w:t>s</w:t>
      </w:r>
      <w:r>
        <w:rPr>
          <w:rFonts w:asciiTheme="minorHAnsi" w:eastAsia="Calibri" w:hAnsiTheme="minorHAnsi" w:cstheme="minorHAnsi"/>
        </w:rPr>
        <w:t xml:space="preserve"> à la saisie dans la séquence « Voir et éditer</w:t>
      </w:r>
      <w:r w:rsidR="00EC3BB8">
        <w:rPr>
          <w:rFonts w:asciiTheme="minorHAnsi" w:eastAsia="Calibri" w:hAnsiTheme="minorHAnsi" w:cstheme="minorHAnsi"/>
        </w:rPr>
        <w:t xml:space="preserve"> un document EAD » </w:t>
      </w:r>
    </w:p>
    <w:p w14:paraId="63C13B16" w14:textId="0704A76B" w:rsidR="00EC3BB8" w:rsidRDefault="00EC3BB8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589760FA" w14:textId="77777777" w:rsidR="00EC3BB8" w:rsidRDefault="00EC3BB8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2127E19B" w14:textId="77777777" w:rsidR="00C92599" w:rsidRDefault="00C92599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0E6700D9" w14:textId="77777777" w:rsidR="00F21B62" w:rsidRDefault="00F21B62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318D431B" w14:textId="77777777" w:rsidR="00F21B62" w:rsidRDefault="00F21B62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1E51C464" w14:textId="77777777" w:rsidR="00F21B62" w:rsidRDefault="00F21B62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777D0E9E" w14:textId="77777777" w:rsidR="00F21B62" w:rsidRDefault="00F21B62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7F12639E" w14:textId="484CAA56" w:rsidR="00F21B62" w:rsidRDefault="004E6E95" w:rsidP="00B170FB">
      <w:pPr>
        <w:pStyle w:val="Normal1"/>
        <w:jc w:val="center"/>
        <w:rPr>
          <w:rFonts w:asciiTheme="minorHAnsi" w:eastAsia="Calibri" w:hAnsiTheme="minorHAnsi" w:cstheme="minorHAnsi"/>
        </w:rPr>
      </w:pPr>
      <w:r w:rsidRPr="004E6E95">
        <w:rPr>
          <w:rFonts w:asciiTheme="minorHAnsi" w:eastAsia="Calibri" w:hAnsiTheme="minorHAnsi" w:cstheme="minorHAnsi"/>
          <w:noProof/>
        </w:rPr>
        <w:lastRenderedPageBreak/>
        <w:drawing>
          <wp:inline distT="0" distB="0" distL="0" distR="0" wp14:anchorId="402F77F7" wp14:editId="2385D308">
            <wp:extent cx="5760720" cy="4289425"/>
            <wp:effectExtent l="38100" t="38100" r="87630" b="92075"/>
            <wp:docPr id="103290975" name="Image 1" descr="Une image contenant texte, capture d’écran, Police, nom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90975" name="Image 1" descr="Une image contenant texte, capture d’écran, Police, nombre&#10;&#10;Description générée automatiquement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8942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6E4EA91" w14:textId="2F7D10E9" w:rsidR="00783BFA" w:rsidRDefault="00783BFA" w:rsidP="00783BFA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Il existe 2 sources pour les notices d’autorité disponible</w:t>
      </w:r>
      <w:r w:rsidR="005D7002">
        <w:rPr>
          <w:rFonts w:asciiTheme="minorHAnsi" w:eastAsia="Calibri" w:hAnsiTheme="minorHAnsi" w:cstheme="minorHAnsi"/>
        </w:rPr>
        <w:t>s</w:t>
      </w:r>
      <w:r>
        <w:rPr>
          <w:rFonts w:asciiTheme="minorHAnsi" w:eastAsia="Calibri" w:hAnsiTheme="minorHAnsi" w:cstheme="minorHAnsi"/>
        </w:rPr>
        <w:t xml:space="preserve"> dans </w:t>
      </w:r>
      <w:proofErr w:type="spellStart"/>
      <w:r>
        <w:rPr>
          <w:rFonts w:asciiTheme="minorHAnsi" w:eastAsia="Calibri" w:hAnsiTheme="minorHAnsi" w:cstheme="minorHAnsi"/>
        </w:rPr>
        <w:t>IdRef</w:t>
      </w:r>
      <w:proofErr w:type="spellEnd"/>
    </w:p>
    <w:p w14:paraId="0DD30901" w14:textId="1DE97404" w:rsidR="00783BFA" w:rsidRPr="005D7002" w:rsidRDefault="00783BFA" w:rsidP="005D7002">
      <w:pPr>
        <w:pStyle w:val="Normal1"/>
        <w:numPr>
          <w:ilvl w:val="0"/>
          <w:numId w:val="34"/>
        </w:numPr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 xml:space="preserve">Le réseau via </w:t>
      </w:r>
      <w:proofErr w:type="spellStart"/>
      <w:r>
        <w:rPr>
          <w:rFonts w:asciiTheme="minorHAnsi" w:eastAsia="Calibri" w:hAnsiTheme="minorHAnsi" w:cstheme="minorHAnsi"/>
        </w:rPr>
        <w:t>IdRef</w:t>
      </w:r>
      <w:proofErr w:type="spellEnd"/>
      <w:r>
        <w:rPr>
          <w:rFonts w:asciiTheme="minorHAnsi" w:eastAsia="Calibri" w:hAnsiTheme="minorHAnsi" w:cstheme="minorHAnsi"/>
        </w:rPr>
        <w:t xml:space="preserve"> ou </w:t>
      </w:r>
      <w:proofErr w:type="spellStart"/>
      <w:r>
        <w:rPr>
          <w:rFonts w:asciiTheme="minorHAnsi" w:eastAsia="Calibri" w:hAnsiTheme="minorHAnsi" w:cstheme="minorHAnsi"/>
        </w:rPr>
        <w:t>WinIBW</w:t>
      </w:r>
      <w:proofErr w:type="spellEnd"/>
      <w:r>
        <w:rPr>
          <w:rFonts w:asciiTheme="minorHAnsi" w:eastAsia="Calibri" w:hAnsiTheme="minorHAnsi" w:cstheme="minorHAnsi"/>
        </w:rPr>
        <w:t xml:space="preserve"> : même si on peut partir d’une notice créée par la </w:t>
      </w:r>
      <w:r w:rsidR="005D7002">
        <w:rPr>
          <w:rFonts w:asciiTheme="minorHAnsi" w:eastAsia="Calibri" w:hAnsiTheme="minorHAnsi" w:cstheme="minorHAnsi"/>
        </w:rPr>
        <w:t>Bn</w:t>
      </w:r>
      <w:r w:rsidRPr="005D7002">
        <w:rPr>
          <w:rFonts w:asciiTheme="minorHAnsi" w:eastAsia="Calibri" w:hAnsiTheme="minorHAnsi" w:cstheme="minorHAnsi"/>
        </w:rPr>
        <w:t>F, qui conserve la trace de son identifiant B</w:t>
      </w:r>
      <w:r w:rsidR="005D7002">
        <w:rPr>
          <w:rFonts w:asciiTheme="minorHAnsi" w:eastAsia="Calibri" w:hAnsiTheme="minorHAnsi" w:cstheme="minorHAnsi"/>
        </w:rPr>
        <w:t>n</w:t>
      </w:r>
      <w:r w:rsidRPr="005D7002">
        <w:rPr>
          <w:rFonts w:asciiTheme="minorHAnsi" w:eastAsia="Calibri" w:hAnsiTheme="minorHAnsi" w:cstheme="minorHAnsi"/>
        </w:rPr>
        <w:t>F, c’est une autorité qui peut être librement mise à jour, modifiée, enrichie par les membres des différents réseaux de l’</w:t>
      </w:r>
      <w:proofErr w:type="spellStart"/>
      <w:r w:rsidRPr="005D7002">
        <w:rPr>
          <w:rFonts w:asciiTheme="minorHAnsi" w:eastAsia="Calibri" w:hAnsiTheme="minorHAnsi" w:cstheme="minorHAnsi"/>
        </w:rPr>
        <w:t>Abes</w:t>
      </w:r>
      <w:proofErr w:type="spellEnd"/>
      <w:r w:rsidR="0073360C">
        <w:rPr>
          <w:rFonts w:asciiTheme="minorHAnsi" w:eastAsia="Calibri" w:hAnsiTheme="minorHAnsi" w:cstheme="minorHAnsi"/>
        </w:rPr>
        <w:t>.</w:t>
      </w:r>
    </w:p>
    <w:p w14:paraId="177EAB19" w14:textId="04B92C58" w:rsidR="00783BFA" w:rsidRDefault="00783BFA" w:rsidP="00783BFA">
      <w:pPr>
        <w:pStyle w:val="Normal1"/>
        <w:ind w:left="720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 xml:space="preserve">C’est aussi le cas pour le </w:t>
      </w:r>
      <w:r w:rsidR="0073360C">
        <w:rPr>
          <w:rFonts w:asciiTheme="minorHAnsi" w:eastAsia="Calibri" w:hAnsiTheme="minorHAnsi" w:cstheme="minorHAnsi"/>
        </w:rPr>
        <w:t xml:space="preserve">les </w:t>
      </w:r>
      <w:r w:rsidR="007414BC">
        <w:rPr>
          <w:rFonts w:asciiTheme="minorHAnsi" w:eastAsia="Calibri" w:hAnsiTheme="minorHAnsi" w:cstheme="minorHAnsi"/>
        </w:rPr>
        <w:t>autorités</w:t>
      </w:r>
      <w:r w:rsidR="0073360C">
        <w:rPr>
          <w:rFonts w:asciiTheme="minorHAnsi" w:eastAsia="Calibri" w:hAnsiTheme="minorHAnsi" w:cstheme="minorHAnsi"/>
        </w:rPr>
        <w:t xml:space="preserve"> </w:t>
      </w:r>
      <w:r>
        <w:rPr>
          <w:rFonts w:asciiTheme="minorHAnsi" w:eastAsia="Calibri" w:hAnsiTheme="minorHAnsi" w:cstheme="minorHAnsi"/>
        </w:rPr>
        <w:t>Rameau</w:t>
      </w:r>
      <w:r w:rsidR="0073360C">
        <w:rPr>
          <w:rFonts w:asciiTheme="minorHAnsi" w:eastAsia="Calibri" w:hAnsiTheme="minorHAnsi" w:cstheme="minorHAnsi"/>
        </w:rPr>
        <w:t>.</w:t>
      </w:r>
    </w:p>
    <w:p w14:paraId="3727A7D4" w14:textId="77777777" w:rsidR="00783BFA" w:rsidRDefault="00783BFA" w:rsidP="00783BFA">
      <w:pPr>
        <w:pStyle w:val="Normal1"/>
        <w:ind w:left="720"/>
        <w:jc w:val="both"/>
        <w:rPr>
          <w:rFonts w:asciiTheme="minorHAnsi" w:eastAsia="Calibri" w:hAnsiTheme="minorHAnsi" w:cstheme="minorHAnsi"/>
        </w:rPr>
      </w:pPr>
    </w:p>
    <w:p w14:paraId="46869943" w14:textId="00832C3F" w:rsidR="00783BFA" w:rsidRDefault="00783BFA" w:rsidP="00783BFA">
      <w:pPr>
        <w:pStyle w:val="Normal1"/>
        <w:numPr>
          <w:ilvl w:val="0"/>
          <w:numId w:val="34"/>
        </w:numPr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 xml:space="preserve">Les autorités Rameau dont la moindre modification/création relève de la seule compétence du Centre Rameau : le fichier accessible dans </w:t>
      </w:r>
      <w:proofErr w:type="spellStart"/>
      <w:r>
        <w:rPr>
          <w:rFonts w:asciiTheme="minorHAnsi" w:eastAsia="Calibri" w:hAnsiTheme="minorHAnsi" w:cstheme="minorHAnsi"/>
        </w:rPr>
        <w:t>IdRef</w:t>
      </w:r>
      <w:proofErr w:type="spellEnd"/>
      <w:r>
        <w:rPr>
          <w:rFonts w:asciiTheme="minorHAnsi" w:eastAsia="Calibri" w:hAnsiTheme="minorHAnsi" w:cstheme="minorHAnsi"/>
        </w:rPr>
        <w:t xml:space="preserve"> est purement passif : copie conforme des modifications qui viennent du Centre Rameau (via les outils B</w:t>
      </w:r>
      <w:r w:rsidR="007414BC">
        <w:rPr>
          <w:rFonts w:asciiTheme="minorHAnsi" w:eastAsia="Calibri" w:hAnsiTheme="minorHAnsi" w:cstheme="minorHAnsi"/>
        </w:rPr>
        <w:t>n</w:t>
      </w:r>
      <w:r>
        <w:rPr>
          <w:rFonts w:asciiTheme="minorHAnsi" w:eastAsia="Calibri" w:hAnsiTheme="minorHAnsi" w:cstheme="minorHAnsi"/>
        </w:rPr>
        <w:t>F)</w:t>
      </w:r>
    </w:p>
    <w:p w14:paraId="43ADBC76" w14:textId="1AB9448D" w:rsidR="001F41DE" w:rsidRDefault="001F41DE" w:rsidP="001F41DE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5087936A" w14:textId="3C80DA89" w:rsidR="001F41DE" w:rsidRPr="001F41DE" w:rsidRDefault="001F41DE" w:rsidP="001F41DE">
      <w:pPr>
        <w:pStyle w:val="Normal1"/>
        <w:jc w:val="both"/>
        <w:rPr>
          <w:rFonts w:asciiTheme="minorHAnsi" w:eastAsia="Calibri" w:hAnsiTheme="minorHAnsi" w:cstheme="minorHAnsi"/>
          <w:b/>
          <w:bCs/>
        </w:rPr>
      </w:pPr>
      <w:r w:rsidRPr="001F41DE">
        <w:rPr>
          <w:rFonts w:asciiTheme="minorHAnsi" w:eastAsia="Calibri" w:hAnsiTheme="minorHAnsi" w:cstheme="minorHAnsi"/>
          <w:b/>
          <w:bCs/>
        </w:rPr>
        <w:t>Genre, forme et fonction</w:t>
      </w:r>
    </w:p>
    <w:p w14:paraId="7E76C350" w14:textId="0819AF92" w:rsidR="001F41DE" w:rsidRDefault="001F41DE" w:rsidP="001F41DE">
      <w:pPr>
        <w:pStyle w:val="Normal1"/>
        <w:ind w:left="720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 xml:space="preserve">Le GT Calames a acté le projet </w:t>
      </w:r>
      <w:r w:rsidR="007414BC">
        <w:rPr>
          <w:rFonts w:asciiTheme="minorHAnsi" w:eastAsia="Calibri" w:hAnsiTheme="minorHAnsi" w:cstheme="minorHAnsi"/>
        </w:rPr>
        <w:t xml:space="preserve">de </w:t>
      </w:r>
      <w:r>
        <w:rPr>
          <w:rFonts w:asciiTheme="minorHAnsi" w:eastAsia="Calibri" w:hAnsiTheme="minorHAnsi" w:cstheme="minorHAnsi"/>
        </w:rPr>
        <w:t>remplacer la liste fermée actuelle de 100 valeurs pour les &lt;</w:t>
      </w:r>
      <w:proofErr w:type="spellStart"/>
      <w:r>
        <w:rPr>
          <w:rFonts w:asciiTheme="minorHAnsi" w:eastAsia="Calibri" w:hAnsiTheme="minorHAnsi" w:cstheme="minorHAnsi"/>
        </w:rPr>
        <w:t>genreform</w:t>
      </w:r>
      <w:proofErr w:type="spellEnd"/>
      <w:r>
        <w:rPr>
          <w:rFonts w:asciiTheme="minorHAnsi" w:eastAsia="Calibri" w:hAnsiTheme="minorHAnsi" w:cstheme="minorHAnsi"/>
        </w:rPr>
        <w:t xml:space="preserve"> type="genre, forme et fonction"&gt; par un lien vers le sous</w:t>
      </w:r>
      <w:r w:rsidR="007A6054">
        <w:rPr>
          <w:rFonts w:asciiTheme="minorHAnsi" w:eastAsia="Calibri" w:hAnsiTheme="minorHAnsi" w:cstheme="minorHAnsi"/>
        </w:rPr>
        <w:t>-</w:t>
      </w:r>
      <w:r>
        <w:rPr>
          <w:rFonts w:asciiTheme="minorHAnsi" w:eastAsia="Calibri" w:hAnsiTheme="minorHAnsi" w:cstheme="minorHAnsi"/>
        </w:rPr>
        <w:t xml:space="preserve">ensemble spécifique d’autorité Rameau Forme </w:t>
      </w:r>
      <w:r w:rsidR="007A6054">
        <w:rPr>
          <w:rFonts w:asciiTheme="minorHAnsi" w:eastAsia="Calibri" w:hAnsiTheme="minorHAnsi" w:cstheme="minorHAnsi"/>
        </w:rPr>
        <w:t xml:space="preserve">ou </w:t>
      </w:r>
      <w:r>
        <w:rPr>
          <w:rFonts w:asciiTheme="minorHAnsi" w:eastAsia="Calibri" w:hAnsiTheme="minorHAnsi" w:cstheme="minorHAnsi"/>
        </w:rPr>
        <w:t>genre</w:t>
      </w:r>
      <w:r w:rsidR="00585EAF">
        <w:rPr>
          <w:rFonts w:asciiTheme="minorHAnsi" w:eastAsia="Calibri" w:hAnsiTheme="minorHAnsi" w:cstheme="minorHAnsi"/>
        </w:rPr>
        <w:t xml:space="preserve"> (ancienne </w:t>
      </w:r>
      <w:r w:rsidR="007A6054">
        <w:rPr>
          <w:rFonts w:asciiTheme="minorHAnsi" w:eastAsia="Calibri" w:hAnsiTheme="minorHAnsi" w:cstheme="minorHAnsi"/>
        </w:rPr>
        <w:t>subdivision</w:t>
      </w:r>
      <w:r w:rsidR="00585EAF">
        <w:rPr>
          <w:rFonts w:asciiTheme="minorHAnsi" w:eastAsia="Calibri" w:hAnsiTheme="minorHAnsi" w:cstheme="minorHAnsi"/>
        </w:rPr>
        <w:t xml:space="preserve"> de forme</w:t>
      </w:r>
      <w:r w:rsidR="007A6054">
        <w:rPr>
          <w:rFonts w:asciiTheme="minorHAnsi" w:eastAsia="Calibri" w:hAnsiTheme="minorHAnsi" w:cstheme="minorHAnsi"/>
        </w:rPr>
        <w:t>)</w:t>
      </w:r>
      <w:r w:rsidR="007414BC">
        <w:rPr>
          <w:rFonts w:asciiTheme="minorHAnsi" w:eastAsia="Calibri" w:hAnsiTheme="minorHAnsi" w:cstheme="minorHAnsi"/>
        </w:rPr>
        <w:t>.</w:t>
      </w:r>
    </w:p>
    <w:p w14:paraId="3D344E19" w14:textId="5C7118E7" w:rsidR="00585EAF" w:rsidRDefault="00585EAF" w:rsidP="001F41DE">
      <w:pPr>
        <w:pStyle w:val="Normal1"/>
        <w:ind w:left="720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Nécessite un développement Calames programmé mais pas encore réalisé</w:t>
      </w:r>
      <w:r w:rsidR="007414BC">
        <w:rPr>
          <w:rFonts w:asciiTheme="minorHAnsi" w:eastAsia="Calibri" w:hAnsiTheme="minorHAnsi" w:cstheme="minorHAnsi"/>
        </w:rPr>
        <w:t>.</w:t>
      </w:r>
    </w:p>
    <w:p w14:paraId="5E0A7A21" w14:textId="77777777" w:rsidR="001F41DE" w:rsidRDefault="001F41DE" w:rsidP="001F41DE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6385155E" w14:textId="409761ED" w:rsidR="00585EAF" w:rsidRPr="00585EAF" w:rsidRDefault="00585EAF" w:rsidP="007414BC">
      <w:pPr>
        <w:pStyle w:val="Normal1"/>
        <w:jc w:val="both"/>
        <w:rPr>
          <w:rFonts w:asciiTheme="minorHAnsi" w:eastAsia="Calibri" w:hAnsiTheme="minorHAnsi" w:cstheme="minorHAnsi"/>
        </w:rPr>
      </w:pPr>
      <w:bookmarkStart w:id="9" w:name="_Hlk118297252"/>
      <w:r w:rsidRPr="0087702E">
        <w:rPr>
          <w:rFonts w:asciiTheme="minorHAnsi" w:hAnsiTheme="minorHAnsi"/>
          <w:sz w:val="36"/>
        </w:rPr>
        <w:sym w:font="Webdings" w:char="F073"/>
      </w:r>
      <w:bookmarkEnd w:id="9"/>
      <w:r>
        <w:rPr>
          <w:rFonts w:ascii="Calibri" w:eastAsia="Calibri" w:hAnsi="Calibri" w:cs="Calibri"/>
        </w:rPr>
        <w:t> </w:t>
      </w:r>
      <w:r w:rsidRPr="00585EAF">
        <w:rPr>
          <w:rFonts w:asciiTheme="minorHAnsi" w:eastAsia="Calibri" w:hAnsiTheme="minorHAnsi" w:cstheme="minorHAnsi"/>
          <w:b/>
          <w:bCs/>
        </w:rPr>
        <w:t>Forme</w:t>
      </w:r>
      <w:r w:rsidRPr="00585EAF">
        <w:rPr>
          <w:rFonts w:asciiTheme="minorHAnsi" w:eastAsia="Calibri" w:hAnsiTheme="minorHAnsi" w:cstheme="minorHAnsi"/>
        </w:rPr>
        <w:t xml:space="preserve"> :</w:t>
      </w:r>
      <w:r>
        <w:rPr>
          <w:rFonts w:asciiTheme="minorHAnsi" w:eastAsia="Calibri" w:hAnsiTheme="minorHAnsi" w:cstheme="minorHAnsi"/>
        </w:rPr>
        <w:t xml:space="preserve"> </w:t>
      </w:r>
      <w:r w:rsidRPr="00585EAF">
        <w:rPr>
          <w:rFonts w:asciiTheme="minorHAnsi" w:eastAsia="Calibri" w:hAnsiTheme="minorHAnsi" w:cstheme="minorHAnsi"/>
        </w:rPr>
        <w:t>caractérise les ressources selon leur présentation ou</w:t>
      </w:r>
      <w:r>
        <w:rPr>
          <w:rFonts w:asciiTheme="minorHAnsi" w:eastAsia="Calibri" w:hAnsiTheme="minorHAnsi" w:cstheme="minorHAnsi"/>
        </w:rPr>
        <w:t xml:space="preserve"> </w:t>
      </w:r>
      <w:r w:rsidRPr="00585EAF">
        <w:rPr>
          <w:rFonts w:asciiTheme="minorHAnsi" w:eastAsia="Calibri" w:hAnsiTheme="minorHAnsi" w:cstheme="minorHAnsi"/>
        </w:rPr>
        <w:t xml:space="preserve">l’organisation intellectuelle et/ou </w:t>
      </w:r>
      <w:r>
        <w:rPr>
          <w:rFonts w:asciiTheme="minorHAnsi" w:eastAsia="Calibri" w:hAnsiTheme="minorHAnsi" w:cstheme="minorHAnsi"/>
        </w:rPr>
        <w:t>é</w:t>
      </w:r>
      <w:r w:rsidRPr="00585EAF">
        <w:rPr>
          <w:rFonts w:asciiTheme="minorHAnsi" w:eastAsia="Calibri" w:hAnsiTheme="minorHAnsi" w:cstheme="minorHAnsi"/>
        </w:rPr>
        <w:t>ditoriale de leur</w:t>
      </w:r>
      <w:r>
        <w:rPr>
          <w:rFonts w:asciiTheme="minorHAnsi" w:eastAsia="Calibri" w:hAnsiTheme="minorHAnsi" w:cstheme="minorHAnsi"/>
        </w:rPr>
        <w:t xml:space="preserve"> </w:t>
      </w:r>
      <w:r w:rsidRPr="00585EAF">
        <w:rPr>
          <w:rFonts w:asciiTheme="minorHAnsi" w:eastAsia="Calibri" w:hAnsiTheme="minorHAnsi" w:cstheme="minorHAnsi"/>
        </w:rPr>
        <w:t>contenu, par exemple : « Bibliographie », « Catalogues</w:t>
      </w:r>
      <w:r>
        <w:rPr>
          <w:rFonts w:asciiTheme="minorHAnsi" w:eastAsia="Calibri" w:hAnsiTheme="minorHAnsi" w:cstheme="minorHAnsi"/>
        </w:rPr>
        <w:t xml:space="preserve"> </w:t>
      </w:r>
      <w:r w:rsidR="005F208B" w:rsidRPr="00585EAF">
        <w:rPr>
          <w:rFonts w:asciiTheme="minorHAnsi" w:eastAsia="Calibri" w:hAnsiTheme="minorHAnsi" w:cstheme="minorHAnsi"/>
        </w:rPr>
        <w:t>d’exposition »</w:t>
      </w:r>
      <w:r w:rsidRPr="00585EAF">
        <w:rPr>
          <w:rFonts w:asciiTheme="minorHAnsi" w:eastAsia="Calibri" w:hAnsiTheme="minorHAnsi" w:cstheme="minorHAnsi"/>
        </w:rPr>
        <w:t>, « Études de marché</w:t>
      </w:r>
      <w:r w:rsidR="00BD159D" w:rsidRPr="00585EAF">
        <w:rPr>
          <w:rFonts w:asciiTheme="minorHAnsi" w:eastAsia="Calibri" w:hAnsiTheme="minorHAnsi" w:cstheme="minorHAnsi"/>
        </w:rPr>
        <w:t xml:space="preserve"> » …</w:t>
      </w:r>
    </w:p>
    <w:p w14:paraId="008678FE" w14:textId="5D92C12E" w:rsidR="001F41DE" w:rsidRDefault="00585EAF" w:rsidP="007414BC">
      <w:pPr>
        <w:pStyle w:val="Normal1"/>
        <w:jc w:val="both"/>
        <w:rPr>
          <w:rFonts w:asciiTheme="minorHAnsi" w:eastAsia="Calibri" w:hAnsiTheme="minorHAnsi" w:cstheme="minorHAnsi"/>
        </w:rPr>
      </w:pPr>
      <w:r w:rsidRPr="0087702E">
        <w:rPr>
          <w:rFonts w:asciiTheme="minorHAnsi" w:hAnsiTheme="minorHAnsi"/>
          <w:sz w:val="36"/>
        </w:rPr>
        <w:sym w:font="Webdings" w:char="F073"/>
      </w:r>
      <w:r>
        <w:rPr>
          <w:rFonts w:ascii="Calibri" w:eastAsia="Calibri" w:hAnsi="Calibri" w:cs="Calibri"/>
        </w:rPr>
        <w:t> </w:t>
      </w:r>
      <w:r w:rsidRPr="00585EAF">
        <w:rPr>
          <w:rFonts w:asciiTheme="minorHAnsi" w:eastAsia="Calibri" w:hAnsiTheme="minorHAnsi" w:cstheme="minorHAnsi"/>
        </w:rPr>
        <w:t xml:space="preserve"> </w:t>
      </w:r>
      <w:r w:rsidRPr="00585EAF">
        <w:rPr>
          <w:rFonts w:asciiTheme="minorHAnsi" w:eastAsia="Calibri" w:hAnsiTheme="minorHAnsi" w:cstheme="minorHAnsi"/>
          <w:b/>
          <w:bCs/>
        </w:rPr>
        <w:t>Genre</w:t>
      </w:r>
      <w:r w:rsidRPr="00585EAF">
        <w:rPr>
          <w:rFonts w:asciiTheme="minorHAnsi" w:eastAsia="Calibri" w:hAnsiTheme="minorHAnsi" w:cstheme="minorHAnsi"/>
        </w:rPr>
        <w:t xml:space="preserve"> :</w:t>
      </w:r>
      <w:r>
        <w:rPr>
          <w:rFonts w:asciiTheme="minorHAnsi" w:eastAsia="Calibri" w:hAnsiTheme="minorHAnsi" w:cstheme="minorHAnsi"/>
        </w:rPr>
        <w:t xml:space="preserve"> </w:t>
      </w:r>
      <w:r w:rsidRPr="00585EAF">
        <w:rPr>
          <w:rFonts w:asciiTheme="minorHAnsi" w:eastAsia="Calibri" w:hAnsiTheme="minorHAnsi" w:cstheme="minorHAnsi"/>
        </w:rPr>
        <w:t xml:space="preserve">caractérise les </w:t>
      </w:r>
      <w:r w:rsidR="005F208B" w:rsidRPr="00585EAF">
        <w:rPr>
          <w:rFonts w:asciiTheme="minorHAnsi" w:eastAsia="Calibri" w:hAnsiTheme="minorHAnsi" w:cstheme="minorHAnsi"/>
        </w:rPr>
        <w:t>œuvres</w:t>
      </w:r>
      <w:r w:rsidRPr="00585EAF">
        <w:rPr>
          <w:rFonts w:asciiTheme="minorHAnsi" w:eastAsia="Calibri" w:hAnsiTheme="minorHAnsi" w:cstheme="minorHAnsi"/>
        </w:rPr>
        <w:t xml:space="preserve"> littéraires ou artistiques (genre</w:t>
      </w:r>
      <w:r>
        <w:rPr>
          <w:rFonts w:asciiTheme="minorHAnsi" w:eastAsia="Calibri" w:hAnsiTheme="minorHAnsi" w:cstheme="minorHAnsi"/>
        </w:rPr>
        <w:t xml:space="preserve"> </w:t>
      </w:r>
      <w:r w:rsidRPr="00585EAF">
        <w:rPr>
          <w:rFonts w:asciiTheme="minorHAnsi" w:eastAsia="Calibri" w:hAnsiTheme="minorHAnsi" w:cstheme="minorHAnsi"/>
        </w:rPr>
        <w:t>musical, genre littéraire, genre iconographique, genre</w:t>
      </w:r>
      <w:r>
        <w:rPr>
          <w:rFonts w:asciiTheme="minorHAnsi" w:eastAsia="Calibri" w:hAnsiTheme="minorHAnsi" w:cstheme="minorHAnsi"/>
        </w:rPr>
        <w:t xml:space="preserve"> </w:t>
      </w:r>
      <w:r w:rsidRPr="00585EAF">
        <w:rPr>
          <w:rFonts w:asciiTheme="minorHAnsi" w:eastAsia="Calibri" w:hAnsiTheme="minorHAnsi" w:cstheme="minorHAnsi"/>
        </w:rPr>
        <w:t>cinématographique…), par exemple : "roman", "sonate</w:t>
      </w:r>
      <w:r w:rsidR="00145275" w:rsidRPr="00585EAF">
        <w:rPr>
          <w:rFonts w:asciiTheme="minorHAnsi" w:eastAsia="Calibri" w:hAnsiTheme="minorHAnsi" w:cstheme="minorHAnsi"/>
        </w:rPr>
        <w:t>"</w:t>
      </w:r>
      <w:r w:rsidR="00840AD1" w:rsidRPr="00585EAF">
        <w:rPr>
          <w:rFonts w:asciiTheme="minorHAnsi" w:eastAsia="Calibri" w:hAnsiTheme="minorHAnsi" w:cstheme="minorHAnsi"/>
        </w:rPr>
        <w:t>, …</w:t>
      </w:r>
    </w:p>
    <w:p w14:paraId="7117A502" w14:textId="33222D12" w:rsidR="00783BFA" w:rsidRDefault="00783BFA" w:rsidP="00783BFA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0FBB1F11" w14:textId="0A3C9EC6" w:rsidR="00783BFA" w:rsidRPr="001F41DE" w:rsidRDefault="00783BFA" w:rsidP="00783BFA">
      <w:pPr>
        <w:pStyle w:val="Normal1"/>
        <w:rPr>
          <w:rFonts w:asciiTheme="minorHAnsi" w:eastAsia="Calibri" w:hAnsiTheme="minorHAnsi" w:cstheme="minorHAnsi"/>
          <w:b/>
          <w:bCs/>
          <w:color w:val="1F497D" w:themeColor="text2"/>
        </w:rPr>
      </w:pPr>
      <w:r w:rsidRPr="001F41DE">
        <w:rPr>
          <w:noProof/>
        </w:rPr>
        <w:drawing>
          <wp:inline distT="114300" distB="114300" distL="114300" distR="114300" wp14:anchorId="18A38893" wp14:editId="54BB281F">
            <wp:extent cx="233363" cy="233363"/>
            <wp:effectExtent l="0" t="0" r="0" b="0"/>
            <wp:docPr id="11" name="image01.png" descr="Sans titr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1.png" descr="Sans titre.png"/>
                    <pic:cNvPicPr preferRelativeResize="0"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363" cy="2333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1F41DE">
        <w:rPr>
          <w:rFonts w:asciiTheme="minorHAnsi" w:eastAsia="Calibri" w:hAnsiTheme="minorHAnsi" w:cstheme="minorHAnsi"/>
          <w:b/>
          <w:bCs/>
          <w:color w:val="1F497D" w:themeColor="text2"/>
        </w:rPr>
        <w:t xml:space="preserve"> Pour aller plus loin</w:t>
      </w:r>
    </w:p>
    <w:p w14:paraId="52A3C7BA" w14:textId="70C581DE" w:rsidR="001F41DE" w:rsidRDefault="001F41DE" w:rsidP="00783BFA">
      <w:pPr>
        <w:pStyle w:val="Normal1"/>
        <w:rPr>
          <w:rFonts w:asciiTheme="minorHAnsi" w:eastAsia="Calibri" w:hAnsiTheme="minorHAnsi" w:cstheme="minorHAnsi"/>
          <w:color w:val="auto"/>
        </w:rPr>
      </w:pPr>
      <w:r w:rsidRPr="001F41DE">
        <w:rPr>
          <w:rFonts w:asciiTheme="minorHAnsi" w:eastAsia="Calibri" w:hAnsiTheme="minorHAnsi" w:cstheme="minorHAnsi"/>
          <w:color w:val="auto"/>
        </w:rPr>
        <w:lastRenderedPageBreak/>
        <w:t xml:space="preserve">Liste actuelle : GFF : </w:t>
      </w:r>
      <w:hyperlink r:id="rId21" w:anchor="ElementGenreformTypeGenre" w:history="1">
        <w:r w:rsidR="007A6054" w:rsidRPr="009D3DAA">
          <w:rPr>
            <w:rStyle w:val="Lienhypertexte"/>
            <w:rFonts w:asciiTheme="minorHAnsi" w:eastAsia="Calibri" w:hAnsiTheme="minorHAnsi" w:cstheme="minorHAnsi"/>
          </w:rPr>
          <w:t>https://documentation.abes.fr/aidecalames/manuelcatalogageead/index.html#ElementGenreformTypeGenre</w:t>
        </w:r>
      </w:hyperlink>
    </w:p>
    <w:p w14:paraId="699D968F" w14:textId="50FEF023" w:rsidR="007A6054" w:rsidRDefault="007A6054" w:rsidP="00783BFA">
      <w:pPr>
        <w:pStyle w:val="Normal1"/>
        <w:rPr>
          <w:rFonts w:asciiTheme="minorHAnsi" w:eastAsia="Calibri" w:hAnsiTheme="minorHAnsi" w:cstheme="minorHAnsi"/>
          <w:color w:val="auto"/>
        </w:rPr>
      </w:pPr>
      <w:r>
        <w:rPr>
          <w:rFonts w:asciiTheme="minorHAnsi" w:eastAsia="Calibri" w:hAnsiTheme="minorHAnsi" w:cstheme="minorHAnsi"/>
          <w:color w:val="auto"/>
        </w:rPr>
        <w:t xml:space="preserve">Exemple de notice Rameau Forme ou genre dans </w:t>
      </w:r>
      <w:proofErr w:type="spellStart"/>
      <w:r w:rsidR="005F208B">
        <w:rPr>
          <w:rFonts w:asciiTheme="minorHAnsi" w:eastAsia="Calibri" w:hAnsiTheme="minorHAnsi" w:cstheme="minorHAnsi"/>
          <w:color w:val="auto"/>
        </w:rPr>
        <w:t>IdRef</w:t>
      </w:r>
      <w:proofErr w:type="spellEnd"/>
      <w:r>
        <w:rPr>
          <w:rFonts w:asciiTheme="minorHAnsi" w:eastAsia="Calibri" w:hAnsiTheme="minorHAnsi" w:cstheme="minorHAnsi"/>
          <w:color w:val="auto"/>
        </w:rPr>
        <w:t xml:space="preserve"> : </w:t>
      </w:r>
      <w:hyperlink r:id="rId22" w:history="1">
        <w:r w:rsidR="007414BC" w:rsidRPr="00D95466">
          <w:rPr>
            <w:rStyle w:val="Lienhypertexte"/>
            <w:rFonts w:asciiTheme="minorHAnsi" w:eastAsia="Calibri" w:hAnsiTheme="minorHAnsi" w:cstheme="minorHAnsi"/>
          </w:rPr>
          <w:t>https://www.idref.fr/027242285</w:t>
        </w:r>
      </w:hyperlink>
    </w:p>
    <w:p w14:paraId="0363834E" w14:textId="429A08FC" w:rsidR="001F41DE" w:rsidRDefault="001F41DE" w:rsidP="00783BFA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4C0BA3C7" w14:textId="5A5F39B0" w:rsidR="006E6BF0" w:rsidRDefault="00F21B62" w:rsidP="00100FA4">
      <w:pPr>
        <w:pStyle w:val="Normal1"/>
        <w:jc w:val="both"/>
        <w:rPr>
          <w:rFonts w:asciiTheme="minorHAnsi" w:eastAsia="Calibri" w:hAnsiTheme="minorHAnsi" w:cstheme="minorHAnsi"/>
        </w:rPr>
      </w:pPr>
      <w:r w:rsidRPr="00F21B62">
        <w:rPr>
          <w:rFonts w:asciiTheme="minorHAnsi" w:eastAsia="Calibri" w:hAnsiTheme="minorHAnsi" w:cstheme="minorHAnsi"/>
          <w:noProof/>
        </w:rPr>
        <w:drawing>
          <wp:inline distT="0" distB="0" distL="0" distR="0" wp14:anchorId="7046C882" wp14:editId="0396CB82">
            <wp:extent cx="5760720" cy="4323080"/>
            <wp:effectExtent l="0" t="0" r="0" b="1270"/>
            <wp:docPr id="40" name="Image 40" descr="Une image contenant tex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 descr="Une image contenant texte&#10;&#10;Description générée automatiquement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21B62">
        <w:rPr>
          <w:rFonts w:asciiTheme="minorHAnsi" w:eastAsia="Calibri" w:hAnsiTheme="minorHAnsi" w:cstheme="minorHAnsi"/>
        </w:rPr>
        <w:t xml:space="preserve"> </w:t>
      </w:r>
    </w:p>
    <w:p w14:paraId="1234EDE1" w14:textId="13969B85" w:rsidR="00B265C9" w:rsidRDefault="00B265C9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13D8FB6F" w14:textId="06329B0F" w:rsidR="00B265C9" w:rsidRDefault="00B265C9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5E7337BC" w14:textId="052E045D" w:rsidR="00B265C9" w:rsidRDefault="00B265C9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516A07D3" w14:textId="6BBB11A7" w:rsidR="00B265C9" w:rsidRDefault="00B265C9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02A11202" w14:textId="783C7E36" w:rsidR="00B265C9" w:rsidRDefault="00B265C9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43C2D342" w14:textId="77777777" w:rsidR="00B265C9" w:rsidRDefault="00B265C9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2950CBB6" w14:textId="77777777" w:rsidR="00B265C9" w:rsidRDefault="00B265C9" w:rsidP="00100FA4">
      <w:pPr>
        <w:pStyle w:val="Normal1"/>
        <w:jc w:val="both"/>
        <w:rPr>
          <w:noProof/>
        </w:rPr>
      </w:pPr>
    </w:p>
    <w:p w14:paraId="7DEAE63C" w14:textId="2375195C" w:rsidR="00FE335E" w:rsidRDefault="00FE335E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noProof/>
        </w:rPr>
        <w:lastRenderedPageBreak/>
        <w:drawing>
          <wp:inline distT="0" distB="0" distL="0" distR="0" wp14:anchorId="351EE114" wp14:editId="7CAD8C83">
            <wp:extent cx="5715000" cy="4286250"/>
            <wp:effectExtent l="0" t="0" r="0" b="0"/>
            <wp:docPr id="31" name="Graphiqu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79B17" w14:textId="2C9B4B53" w:rsidR="00CA200D" w:rsidRDefault="00B265C9" w:rsidP="00CA200D">
      <w:pPr>
        <w:pStyle w:val="Normal1"/>
        <w:contextualSpacing/>
        <w:jc w:val="both"/>
        <w:rPr>
          <w:rFonts w:asciiTheme="minorHAns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 xml:space="preserve">Recenser et regrouper sous une seule </w:t>
      </w:r>
      <w:r w:rsidR="005F208B" w:rsidRPr="000E43CC">
        <w:rPr>
          <w:rFonts w:asciiTheme="minorHAnsi" w:eastAsia="Calibri" w:hAnsiTheme="minorHAnsi" w:cstheme="minorHAnsi"/>
        </w:rPr>
        <w:t>entrée :</w:t>
      </w:r>
      <w:r w:rsidRPr="000E43CC">
        <w:rPr>
          <w:rFonts w:asciiTheme="minorHAnsi" w:eastAsia="Calibri" w:hAnsiTheme="minorHAnsi" w:cstheme="minorHAnsi"/>
        </w:rPr>
        <w:t xml:space="preserve"> les différentes formes utilisées pour une entité donnée</w:t>
      </w:r>
      <w:r w:rsidR="00681F69">
        <w:rPr>
          <w:rFonts w:asciiTheme="minorHAnsi" w:eastAsia="Calibri" w:hAnsiTheme="minorHAnsi" w:cstheme="minorHAnsi"/>
        </w:rPr>
        <w:t>.</w:t>
      </w:r>
    </w:p>
    <w:p w14:paraId="0972555B" w14:textId="5CA57D3A" w:rsidR="00B265C9" w:rsidRPr="000E43CC" w:rsidRDefault="00B265C9" w:rsidP="00CA200D">
      <w:pPr>
        <w:pStyle w:val="Normal1"/>
        <w:contextualSpacing/>
        <w:jc w:val="both"/>
        <w:rPr>
          <w:rFonts w:asciiTheme="minorHAns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>Forme d'accès contrôlée</w:t>
      </w:r>
      <w:r w:rsidR="00CA200D">
        <w:rPr>
          <w:rFonts w:asciiTheme="minorHAnsi" w:eastAsia="Calibri" w:hAnsiTheme="minorHAnsi" w:cstheme="minorHAnsi"/>
        </w:rPr>
        <w:t> : t</w:t>
      </w:r>
      <w:r w:rsidRPr="000E43CC">
        <w:rPr>
          <w:rFonts w:asciiTheme="minorHAnsi" w:eastAsia="Calibri" w:hAnsiTheme="minorHAnsi" w:cstheme="minorHAnsi"/>
        </w:rPr>
        <w:t>outes les formes rejetées renvoient à la forme préférée (</w:t>
      </w:r>
      <w:r w:rsidRPr="000E43CC">
        <w:rPr>
          <w:rFonts w:asciiTheme="minorHAnsi" w:eastAsia="Calibri" w:hAnsiTheme="minorHAnsi" w:cstheme="minorHAnsi"/>
          <w:i/>
        </w:rPr>
        <w:t>Voir...)</w:t>
      </w:r>
      <w:r w:rsidR="00681F69">
        <w:rPr>
          <w:rFonts w:asciiTheme="minorHAnsi" w:eastAsia="Calibri" w:hAnsiTheme="minorHAnsi" w:cstheme="minorHAnsi"/>
          <w:i/>
        </w:rPr>
        <w:t>.</w:t>
      </w:r>
    </w:p>
    <w:p w14:paraId="0BE48E35" w14:textId="5A304E0F" w:rsidR="00CA200D" w:rsidRDefault="00CA200D" w:rsidP="00CA200D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0A2F883E" w14:textId="2D2DBF51" w:rsidR="00CA200D" w:rsidRPr="00CA200D" w:rsidRDefault="00CA200D" w:rsidP="00CA200D">
      <w:pPr>
        <w:pStyle w:val="Normal1"/>
        <w:jc w:val="both"/>
        <w:rPr>
          <w:rFonts w:asciiTheme="minorHAnsi" w:eastAsia="Calibri" w:hAnsiTheme="minorHAnsi" w:cstheme="minorHAnsi"/>
          <w:b/>
          <w:bCs/>
        </w:rPr>
      </w:pPr>
      <w:r w:rsidRPr="00CA200D">
        <w:rPr>
          <w:rFonts w:asciiTheme="minorHAnsi" w:eastAsia="Calibri" w:hAnsiTheme="minorHAnsi" w:cstheme="minorHAnsi"/>
          <w:b/>
          <w:bCs/>
        </w:rPr>
        <w:t>EA</w:t>
      </w:r>
      <w:r w:rsidR="00681F69">
        <w:rPr>
          <w:rFonts w:asciiTheme="minorHAnsi" w:eastAsia="Calibri" w:hAnsiTheme="minorHAnsi" w:cstheme="minorHAnsi"/>
          <w:b/>
          <w:bCs/>
        </w:rPr>
        <w:t>C</w:t>
      </w:r>
      <w:r w:rsidRPr="00CA200D">
        <w:rPr>
          <w:rFonts w:asciiTheme="minorHAnsi" w:eastAsia="Calibri" w:hAnsiTheme="minorHAnsi" w:cstheme="minorHAnsi"/>
          <w:b/>
          <w:bCs/>
        </w:rPr>
        <w:t>-CPF</w:t>
      </w:r>
    </w:p>
    <w:p w14:paraId="6CE0B253" w14:textId="4B014C9A" w:rsidR="00B265C9" w:rsidRPr="000E43CC" w:rsidRDefault="00B265C9" w:rsidP="00CA200D">
      <w:pPr>
        <w:pStyle w:val="Normal1"/>
        <w:jc w:val="both"/>
        <w:rPr>
          <w:rFonts w:asciiTheme="minorHAns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 xml:space="preserve">On peut mentionner l’existence d’un format d’autorités propre à la description archivistique : EAC-CPF : </w:t>
      </w:r>
      <w:proofErr w:type="spellStart"/>
      <w:r w:rsidRPr="000E43CC">
        <w:rPr>
          <w:rFonts w:asciiTheme="minorHAnsi" w:eastAsia="Calibri" w:hAnsiTheme="minorHAnsi" w:cstheme="minorHAnsi"/>
        </w:rPr>
        <w:t>Encoded</w:t>
      </w:r>
      <w:proofErr w:type="spellEnd"/>
      <w:r w:rsidRPr="000E43CC">
        <w:rPr>
          <w:rFonts w:asciiTheme="minorHAnsi" w:eastAsia="Calibri" w:hAnsiTheme="minorHAnsi" w:cstheme="minorHAnsi"/>
        </w:rPr>
        <w:t xml:space="preserve"> </w:t>
      </w:r>
      <w:proofErr w:type="spellStart"/>
      <w:r w:rsidRPr="000E43CC">
        <w:rPr>
          <w:rFonts w:asciiTheme="minorHAnsi" w:eastAsia="Calibri" w:hAnsiTheme="minorHAnsi" w:cstheme="minorHAnsi"/>
        </w:rPr>
        <w:t>Archival</w:t>
      </w:r>
      <w:proofErr w:type="spellEnd"/>
      <w:r w:rsidRPr="000E43CC">
        <w:rPr>
          <w:rFonts w:asciiTheme="minorHAnsi" w:eastAsia="Calibri" w:hAnsiTheme="minorHAnsi" w:cstheme="minorHAnsi"/>
        </w:rPr>
        <w:t xml:space="preserve"> </w:t>
      </w:r>
      <w:proofErr w:type="spellStart"/>
      <w:r w:rsidRPr="000E43CC">
        <w:rPr>
          <w:rFonts w:asciiTheme="minorHAnsi" w:eastAsia="Calibri" w:hAnsiTheme="minorHAnsi" w:cstheme="minorHAnsi"/>
        </w:rPr>
        <w:t>Context</w:t>
      </w:r>
      <w:proofErr w:type="spellEnd"/>
      <w:r w:rsidRPr="000E43CC">
        <w:rPr>
          <w:rFonts w:asciiTheme="minorHAnsi" w:eastAsia="Calibri" w:hAnsiTheme="minorHAnsi" w:cstheme="minorHAnsi"/>
        </w:rPr>
        <w:t xml:space="preserve"> - </w:t>
      </w:r>
      <w:proofErr w:type="spellStart"/>
      <w:r w:rsidRPr="000E43CC">
        <w:rPr>
          <w:rFonts w:asciiTheme="minorHAnsi" w:eastAsia="Calibri" w:hAnsiTheme="minorHAnsi" w:cstheme="minorHAnsi"/>
        </w:rPr>
        <w:t>Corporate</w:t>
      </w:r>
      <w:proofErr w:type="spellEnd"/>
      <w:r w:rsidRPr="000E43CC">
        <w:rPr>
          <w:rFonts w:asciiTheme="minorHAnsi" w:eastAsia="Calibri" w:hAnsiTheme="minorHAnsi" w:cstheme="minorHAnsi"/>
        </w:rPr>
        <w:t xml:space="preserve"> bodies, </w:t>
      </w:r>
      <w:proofErr w:type="spellStart"/>
      <w:r w:rsidRPr="000E43CC">
        <w:rPr>
          <w:rFonts w:asciiTheme="minorHAnsi" w:eastAsia="Calibri" w:hAnsiTheme="minorHAnsi" w:cstheme="minorHAnsi"/>
        </w:rPr>
        <w:t>Persons</w:t>
      </w:r>
      <w:proofErr w:type="spellEnd"/>
      <w:r w:rsidRPr="000E43CC">
        <w:rPr>
          <w:rFonts w:asciiTheme="minorHAnsi" w:eastAsia="Calibri" w:hAnsiTheme="minorHAnsi" w:cstheme="minorHAnsi"/>
        </w:rPr>
        <w:t xml:space="preserve">, </w:t>
      </w:r>
      <w:proofErr w:type="spellStart"/>
      <w:r w:rsidRPr="000E43CC">
        <w:rPr>
          <w:rFonts w:asciiTheme="minorHAnsi" w:eastAsia="Calibri" w:hAnsiTheme="minorHAnsi" w:cstheme="minorHAnsi"/>
        </w:rPr>
        <w:t>Families</w:t>
      </w:r>
      <w:proofErr w:type="spellEnd"/>
      <w:r w:rsidRPr="000E43CC">
        <w:rPr>
          <w:rFonts w:asciiTheme="minorHAnsi" w:eastAsia="Calibri" w:hAnsiTheme="minorHAnsi" w:cstheme="minorHAnsi"/>
        </w:rPr>
        <w:t>.</w:t>
      </w:r>
    </w:p>
    <w:p w14:paraId="03261770" w14:textId="53C1FE40" w:rsidR="00B265C9" w:rsidRPr="000E43CC" w:rsidRDefault="00B265C9" w:rsidP="00CA200D">
      <w:pPr>
        <w:pStyle w:val="Normal1"/>
        <w:jc w:val="both"/>
        <w:rPr>
          <w:rFonts w:asciiTheme="minorHAns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>Ce format n’est toutefois pas utilisé par le réseau Calames</w:t>
      </w:r>
      <w:r w:rsidR="00CA200D">
        <w:rPr>
          <w:rFonts w:asciiTheme="minorHAnsi" w:eastAsia="Calibri" w:hAnsiTheme="minorHAnsi" w:cstheme="minorHAnsi"/>
        </w:rPr>
        <w:t xml:space="preserve"> et assez peu chez les archivistes profes</w:t>
      </w:r>
      <w:r w:rsidR="002B0EDB">
        <w:rPr>
          <w:rFonts w:asciiTheme="minorHAnsi" w:eastAsia="Calibri" w:hAnsiTheme="minorHAnsi" w:cstheme="minorHAnsi"/>
        </w:rPr>
        <w:t>s</w:t>
      </w:r>
      <w:r w:rsidR="00CA200D">
        <w:rPr>
          <w:rFonts w:asciiTheme="minorHAnsi" w:eastAsia="Calibri" w:hAnsiTheme="minorHAnsi" w:cstheme="minorHAnsi"/>
        </w:rPr>
        <w:t>ionnels</w:t>
      </w:r>
      <w:r w:rsidR="00681F69">
        <w:rPr>
          <w:rFonts w:asciiTheme="minorHAnsi" w:eastAsia="Calibri" w:hAnsiTheme="minorHAnsi" w:cstheme="minorHAnsi"/>
        </w:rPr>
        <w:t>.</w:t>
      </w:r>
    </w:p>
    <w:p w14:paraId="7B75CF1D" w14:textId="77777777" w:rsidR="00CA200D" w:rsidRDefault="00CA200D" w:rsidP="00CA200D">
      <w:pPr>
        <w:pStyle w:val="Normal1"/>
        <w:jc w:val="both"/>
        <w:rPr>
          <w:rFonts w:asciiTheme="minorHAnsi" w:eastAsia="Webdings" w:hAnsiTheme="minorHAnsi" w:cstheme="minorHAnsi"/>
        </w:rPr>
      </w:pPr>
    </w:p>
    <w:p w14:paraId="53C53015" w14:textId="77777777" w:rsidR="00CA200D" w:rsidRDefault="00CA200D" w:rsidP="00CA200D">
      <w:pPr>
        <w:pStyle w:val="Normal1"/>
        <w:rPr>
          <w:rFonts w:asciiTheme="minorHAnsi" w:eastAsia="Calibri" w:hAnsiTheme="minorHAnsi" w:cstheme="minorHAnsi"/>
          <w:b/>
          <w:bCs/>
          <w:color w:val="1F497D" w:themeColor="text2"/>
        </w:rPr>
      </w:pPr>
      <w:r>
        <w:rPr>
          <w:noProof/>
        </w:rPr>
        <w:drawing>
          <wp:inline distT="114300" distB="114300" distL="114300" distR="114300" wp14:anchorId="4ED27BAE" wp14:editId="7BDFAB2F">
            <wp:extent cx="233363" cy="233363"/>
            <wp:effectExtent l="0" t="0" r="0" b="0"/>
            <wp:docPr id="15" name="image01.png" descr="Sans titr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1.png" descr="Sans titre.png"/>
                    <pic:cNvPicPr preferRelativeResize="0"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363" cy="2333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Theme="minorHAnsi" w:eastAsia="Calibri" w:hAnsiTheme="minorHAnsi" w:cstheme="minorHAnsi"/>
          <w:b/>
          <w:bCs/>
          <w:color w:val="1F497D" w:themeColor="text2"/>
        </w:rPr>
        <w:t xml:space="preserve"> </w:t>
      </w:r>
      <w:r w:rsidRPr="0033243A">
        <w:rPr>
          <w:rFonts w:asciiTheme="minorHAnsi" w:eastAsia="Calibri" w:hAnsiTheme="minorHAnsi" w:cstheme="minorHAnsi"/>
          <w:b/>
          <w:bCs/>
          <w:color w:val="1F497D" w:themeColor="text2"/>
        </w:rPr>
        <w:t>Pour aller plus loin</w:t>
      </w:r>
    </w:p>
    <w:p w14:paraId="33350362" w14:textId="02A94B5A" w:rsidR="00CA200D" w:rsidRDefault="00B265C9" w:rsidP="00CA200D">
      <w:pPr>
        <w:pStyle w:val="Normal1"/>
        <w:jc w:val="both"/>
        <w:rPr>
          <w:rFonts w:asciiTheme="minorHAnsi" w:hAnsiTheme="minorHAnsi" w:cstheme="minorHAnsi"/>
          <w:sz w:val="22"/>
        </w:rPr>
      </w:pPr>
      <w:r w:rsidRPr="000E43CC">
        <w:rPr>
          <w:rFonts w:asciiTheme="minorHAnsi" w:eastAsia="Calibri" w:hAnsiTheme="minorHAnsi" w:cstheme="minorHAnsi"/>
        </w:rPr>
        <w:t xml:space="preserve">Site officiel : </w:t>
      </w:r>
      <w:hyperlink r:id="rId26" w:history="1">
        <w:r w:rsidRPr="000E43CC">
          <w:rPr>
            <w:rStyle w:val="Lienhypertexte"/>
            <w:rFonts w:asciiTheme="minorHAnsi" w:hAnsiTheme="minorHAnsi" w:cstheme="minorHAnsi"/>
            <w:sz w:val="22"/>
          </w:rPr>
          <w:t>https://www.bnf.fr/fr/eac-cpf-encoded-archival-context-corporate-bodies-persons-families</w:t>
        </w:r>
      </w:hyperlink>
    </w:p>
    <w:p w14:paraId="2389BF86" w14:textId="1A717BF0" w:rsidR="00CA200D" w:rsidRDefault="00CA200D" w:rsidP="00CA200D">
      <w:pPr>
        <w:pStyle w:val="Normal1"/>
        <w:jc w:val="both"/>
        <w:rPr>
          <w:rFonts w:asciiTheme="minorHAnsi" w:hAnsiTheme="minorHAnsi" w:cstheme="minorHAnsi"/>
          <w:sz w:val="22"/>
        </w:rPr>
      </w:pPr>
    </w:p>
    <w:p w14:paraId="0EAC723E" w14:textId="78E35632" w:rsidR="00CA200D" w:rsidRDefault="00CA200D" w:rsidP="00CA200D">
      <w:pPr>
        <w:pStyle w:val="Normal1"/>
        <w:jc w:val="both"/>
        <w:rPr>
          <w:rFonts w:asciiTheme="minorHAnsi" w:hAnsiTheme="minorHAnsi" w:cstheme="minorHAnsi"/>
          <w:sz w:val="22"/>
        </w:rPr>
      </w:pPr>
      <w:r>
        <w:rPr>
          <w:rFonts w:asciiTheme="minorHAnsi" w:hAnsiTheme="minorHAnsi" w:cstheme="minorHAnsi"/>
          <w:sz w:val="22"/>
        </w:rPr>
        <w:t xml:space="preserve">Report </w:t>
      </w:r>
      <w:r w:rsidR="002B0EDB">
        <w:rPr>
          <w:rFonts w:asciiTheme="minorHAnsi" w:hAnsiTheme="minorHAnsi" w:cstheme="minorHAnsi"/>
          <w:sz w:val="22"/>
        </w:rPr>
        <w:t xml:space="preserve">automatique </w:t>
      </w:r>
      <w:r>
        <w:rPr>
          <w:rFonts w:asciiTheme="minorHAnsi" w:hAnsiTheme="minorHAnsi" w:cstheme="minorHAnsi"/>
          <w:sz w:val="22"/>
        </w:rPr>
        <w:t>des mise</w:t>
      </w:r>
      <w:r w:rsidR="002B0EDB">
        <w:rPr>
          <w:rFonts w:asciiTheme="minorHAnsi" w:hAnsiTheme="minorHAnsi" w:cstheme="minorHAnsi"/>
          <w:sz w:val="22"/>
        </w:rPr>
        <w:t>s</w:t>
      </w:r>
      <w:r>
        <w:rPr>
          <w:rFonts w:asciiTheme="minorHAnsi" w:hAnsiTheme="minorHAnsi" w:cstheme="minorHAnsi"/>
          <w:sz w:val="22"/>
        </w:rPr>
        <w:t xml:space="preserve"> à jour dans </w:t>
      </w:r>
      <w:proofErr w:type="spellStart"/>
      <w:r w:rsidR="005F208B">
        <w:rPr>
          <w:rFonts w:asciiTheme="minorHAnsi" w:hAnsiTheme="minorHAnsi" w:cstheme="minorHAnsi"/>
          <w:sz w:val="22"/>
        </w:rPr>
        <w:t>IdRef</w:t>
      </w:r>
      <w:proofErr w:type="spellEnd"/>
      <w:r>
        <w:rPr>
          <w:rFonts w:asciiTheme="minorHAnsi" w:hAnsiTheme="minorHAnsi" w:cstheme="minorHAnsi"/>
          <w:sz w:val="22"/>
        </w:rPr>
        <w:t xml:space="preserve"> dans Calames</w:t>
      </w:r>
      <w:r w:rsidR="002B0EDB">
        <w:rPr>
          <w:rFonts w:asciiTheme="minorHAnsi" w:hAnsiTheme="minorHAnsi" w:cstheme="minorHAnsi"/>
          <w:sz w:val="22"/>
        </w:rPr>
        <w:t xml:space="preserve"> sur les liens antérieurs : développement programmé pour 2023</w:t>
      </w:r>
    </w:p>
    <w:p w14:paraId="6B2773C4" w14:textId="21A48034" w:rsidR="002B0EDB" w:rsidRDefault="002B0EDB" w:rsidP="00CA200D">
      <w:pPr>
        <w:pStyle w:val="Normal1"/>
        <w:jc w:val="both"/>
        <w:rPr>
          <w:rFonts w:asciiTheme="minorHAnsi" w:hAnsiTheme="minorHAnsi" w:cstheme="minorHAnsi"/>
          <w:sz w:val="22"/>
        </w:rPr>
      </w:pPr>
      <w:r>
        <w:rPr>
          <w:rFonts w:asciiTheme="minorHAnsi" w:hAnsiTheme="minorHAnsi" w:cstheme="minorHAnsi"/>
          <w:sz w:val="22"/>
        </w:rPr>
        <w:t>Actuellement ne s’opère pour les formes rejetées que si fichier est republié</w:t>
      </w:r>
    </w:p>
    <w:p w14:paraId="334B0655" w14:textId="10554DF5" w:rsidR="002B0EDB" w:rsidRDefault="002B0EDB" w:rsidP="00CA200D">
      <w:pPr>
        <w:pStyle w:val="Normal1"/>
        <w:jc w:val="both"/>
        <w:rPr>
          <w:rFonts w:asciiTheme="minorHAnsi" w:hAnsiTheme="minorHAnsi" w:cstheme="minorHAnsi"/>
          <w:sz w:val="22"/>
        </w:rPr>
      </w:pPr>
      <w:r>
        <w:rPr>
          <w:rFonts w:asciiTheme="minorHAnsi" w:hAnsiTheme="minorHAnsi" w:cstheme="minorHAnsi"/>
          <w:sz w:val="22"/>
        </w:rPr>
        <w:t>Ne se fait jamais sur la forme retenue du point d’accès</w:t>
      </w:r>
    </w:p>
    <w:p w14:paraId="1B67217E" w14:textId="77777777" w:rsidR="00CA200D" w:rsidRPr="00CA200D" w:rsidRDefault="00CA200D" w:rsidP="00CA200D">
      <w:pPr>
        <w:pStyle w:val="Normal1"/>
        <w:jc w:val="both"/>
        <w:rPr>
          <w:rFonts w:asciiTheme="minorHAnsi" w:hAnsiTheme="minorHAnsi" w:cstheme="minorHAnsi"/>
          <w:sz w:val="22"/>
        </w:rPr>
      </w:pPr>
    </w:p>
    <w:p w14:paraId="08DC18E7" w14:textId="77777777" w:rsidR="00B265C9" w:rsidRPr="000E43CC" w:rsidRDefault="00B265C9" w:rsidP="00B265C9">
      <w:pPr>
        <w:pStyle w:val="Normal1"/>
        <w:rPr>
          <w:rFonts w:asciiTheme="minorHAnsi" w:hAnsiTheme="minorHAnsi" w:cstheme="minorHAnsi"/>
          <w:color w:val="0070C0"/>
        </w:rPr>
      </w:pPr>
    </w:p>
    <w:p w14:paraId="5E5AA3BB" w14:textId="77777777" w:rsidR="00B265C9" w:rsidRDefault="00B265C9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6A190988" w14:textId="7353FF70" w:rsidR="00FE335E" w:rsidRDefault="00FE335E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noProof/>
        </w:rPr>
        <w:lastRenderedPageBreak/>
        <w:drawing>
          <wp:inline distT="0" distB="0" distL="0" distR="0" wp14:anchorId="099E532E" wp14:editId="19E9B54C">
            <wp:extent cx="5715000" cy="4286250"/>
            <wp:effectExtent l="0" t="0" r="0" b="0"/>
            <wp:docPr id="41" name="Graphiqu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4C437" w14:textId="61906F56" w:rsidR="007A6054" w:rsidRDefault="00B265C9" w:rsidP="007A6054">
      <w:pPr>
        <w:pStyle w:val="Normal1"/>
        <w:rPr>
          <w:rFonts w:asciiTheme="minorHAnsi" w:eastAsia="Calibri" w:hAnsiTheme="minorHAnsi" w:cstheme="minorHAnsi"/>
        </w:rPr>
      </w:pPr>
      <w:r>
        <w:rPr>
          <w:noProof/>
        </w:rPr>
        <w:drawing>
          <wp:inline distT="0" distB="0" distL="0" distR="0" wp14:anchorId="7D0C1639" wp14:editId="53BD7CB2">
            <wp:extent cx="5715000" cy="4286250"/>
            <wp:effectExtent l="0" t="0" r="0" b="0"/>
            <wp:docPr id="46" name="Graphiqu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74D7A" w14:textId="56D1EF43" w:rsidR="007A6054" w:rsidRPr="000E43CC" w:rsidRDefault="007A6054" w:rsidP="000E40CD">
      <w:pPr>
        <w:pStyle w:val="Normal1"/>
        <w:jc w:val="both"/>
        <w:rPr>
          <w:rFonts w:asciiTheme="minorHAns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 xml:space="preserve">Il ne s'agit pas ici de parler du format </w:t>
      </w:r>
      <w:proofErr w:type="spellStart"/>
      <w:r w:rsidRPr="000E43CC">
        <w:rPr>
          <w:rFonts w:asciiTheme="minorHAnsi" w:eastAsia="Calibri" w:hAnsiTheme="minorHAnsi" w:cstheme="minorHAnsi"/>
        </w:rPr>
        <w:t>Unimarc</w:t>
      </w:r>
      <w:proofErr w:type="spellEnd"/>
      <w:r w:rsidRPr="000E43CC">
        <w:rPr>
          <w:rFonts w:asciiTheme="minorHAnsi" w:eastAsia="Calibri" w:hAnsiTheme="minorHAnsi" w:cstheme="minorHAnsi"/>
        </w:rPr>
        <w:t>, qui sera seulement mentionné plus loin, mais d'introduire les principes essentiels.</w:t>
      </w:r>
    </w:p>
    <w:p w14:paraId="2044182A" w14:textId="77777777" w:rsidR="007A6054" w:rsidRPr="000E43CC" w:rsidRDefault="007A6054" w:rsidP="007A6054">
      <w:pPr>
        <w:pStyle w:val="Normal1"/>
        <w:rPr>
          <w:rFonts w:asciiTheme="minorHAns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>C'est ici qu'on peut expliquer ce qu'est et ne devrait pas être une notice d'autorité :</w:t>
      </w:r>
    </w:p>
    <w:p w14:paraId="6F5FCABD" w14:textId="0CFFD130" w:rsidR="007A6054" w:rsidRPr="009D56A8" w:rsidRDefault="007A6054" w:rsidP="007A6054">
      <w:pPr>
        <w:pStyle w:val="Normal1"/>
        <w:numPr>
          <w:ilvl w:val="0"/>
          <w:numId w:val="4"/>
        </w:numPr>
        <w:ind w:hanging="360"/>
        <w:contextualSpacing/>
        <w:rPr>
          <w:rFonts w:asciiTheme="minorHAns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>Elle identifie une entité et ses points d'accès</w:t>
      </w:r>
    </w:p>
    <w:p w14:paraId="4D08D56F" w14:textId="031398D8" w:rsidR="009D56A8" w:rsidRPr="009D56A8" w:rsidRDefault="009D56A8" w:rsidP="000E40CD">
      <w:pPr>
        <w:pStyle w:val="Normal1"/>
        <w:numPr>
          <w:ilvl w:val="1"/>
          <w:numId w:val="4"/>
        </w:numPr>
        <w:ind w:left="1701"/>
        <w:contextualSpacing/>
        <w:jc w:val="both"/>
        <w:rPr>
          <w:rFonts w:asciiTheme="minorHAnsi" w:hAnsiTheme="minorHAnsi" w:cstheme="minorHAnsi"/>
        </w:rPr>
      </w:pPr>
      <w:r>
        <w:rPr>
          <w:rFonts w:asciiTheme="minorHAnsi" w:eastAsia="Calibri" w:hAnsiTheme="minorHAnsi" w:cstheme="minorHAnsi"/>
        </w:rPr>
        <w:lastRenderedPageBreak/>
        <w:t>Nom / prénom</w:t>
      </w:r>
      <w:r w:rsidR="000E40CD">
        <w:rPr>
          <w:rFonts w:asciiTheme="minorHAnsi" w:eastAsia="Calibri" w:hAnsiTheme="minorHAnsi" w:cstheme="minorHAnsi"/>
        </w:rPr>
        <w:t xml:space="preserve"> </w:t>
      </w:r>
      <w:r>
        <w:rPr>
          <w:rFonts w:asciiTheme="minorHAnsi" w:eastAsia="Calibri" w:hAnsiTheme="minorHAnsi" w:cstheme="minorHAnsi"/>
        </w:rPr>
        <w:t>/</w:t>
      </w:r>
      <w:r w:rsidR="000E40CD">
        <w:rPr>
          <w:rFonts w:asciiTheme="minorHAnsi" w:eastAsia="Calibri" w:hAnsiTheme="minorHAnsi" w:cstheme="minorHAnsi"/>
        </w:rPr>
        <w:t xml:space="preserve"> </w:t>
      </w:r>
      <w:r>
        <w:rPr>
          <w:rFonts w:asciiTheme="minorHAnsi" w:eastAsia="Calibri" w:hAnsiTheme="minorHAnsi" w:cstheme="minorHAnsi"/>
        </w:rPr>
        <w:t>date au minimum ; qualification possible pour lever des homonymies</w:t>
      </w:r>
    </w:p>
    <w:p w14:paraId="554C1BCC" w14:textId="24261D2E" w:rsidR="009D56A8" w:rsidRPr="000E43CC" w:rsidRDefault="009D56A8" w:rsidP="009D56A8">
      <w:pPr>
        <w:pStyle w:val="Normal1"/>
        <w:numPr>
          <w:ilvl w:val="1"/>
          <w:numId w:val="4"/>
        </w:numPr>
        <w:ind w:left="1701"/>
        <w:contextualSpacing/>
        <w:rPr>
          <w:rFonts w:asciiTheme="minorHAnsi" w:hAnsiTheme="minorHAnsi" w:cstheme="minorHAnsi"/>
        </w:rPr>
      </w:pPr>
      <w:r>
        <w:rPr>
          <w:rFonts w:asciiTheme="minorHAnsi" w:eastAsia="Calibri" w:hAnsiTheme="minorHAnsi" w:cstheme="minorHAnsi"/>
        </w:rPr>
        <w:t>Variantes ; ici nom de mariage</w:t>
      </w:r>
    </w:p>
    <w:p w14:paraId="48F19970" w14:textId="70CB0C4D" w:rsidR="007A6054" w:rsidRPr="009D56A8" w:rsidRDefault="007A6054" w:rsidP="000E40CD">
      <w:pPr>
        <w:pStyle w:val="Normal1"/>
        <w:numPr>
          <w:ilvl w:val="0"/>
          <w:numId w:val="4"/>
        </w:numPr>
        <w:ind w:hanging="360"/>
        <w:contextualSpacing/>
        <w:jc w:val="both"/>
        <w:rPr>
          <w:rFonts w:asciiTheme="minorHAns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>Elle comporte par ailleurs des informations minimales permettant son identification sans ambiguïté</w:t>
      </w:r>
      <w:r w:rsidR="009D56A8">
        <w:rPr>
          <w:rFonts w:asciiTheme="minorHAnsi" w:eastAsia="Calibri" w:hAnsiTheme="minorHAnsi" w:cstheme="minorHAnsi"/>
        </w:rPr>
        <w:t> (</w:t>
      </w:r>
      <w:r w:rsidR="005F208B">
        <w:rPr>
          <w:rFonts w:asciiTheme="minorHAnsi" w:eastAsia="Calibri" w:hAnsiTheme="minorHAnsi" w:cstheme="minorHAnsi"/>
        </w:rPr>
        <w:t>cf.</w:t>
      </w:r>
      <w:r w:rsidR="009D56A8">
        <w:rPr>
          <w:rFonts w:asciiTheme="minorHAnsi" w:eastAsia="Calibri" w:hAnsiTheme="minorHAnsi" w:cstheme="minorHAnsi"/>
        </w:rPr>
        <w:t xml:space="preserve"> Notes)</w:t>
      </w:r>
    </w:p>
    <w:p w14:paraId="1CDDD0E1" w14:textId="77777777" w:rsidR="00B265C9" w:rsidRPr="00B265C9" w:rsidRDefault="009D56A8" w:rsidP="007A6054">
      <w:pPr>
        <w:pStyle w:val="Normal1"/>
        <w:numPr>
          <w:ilvl w:val="0"/>
          <w:numId w:val="4"/>
        </w:numPr>
        <w:ind w:hanging="360"/>
        <w:contextualSpacing/>
        <w:rPr>
          <w:rFonts w:asciiTheme="minorHAnsi" w:hAnsiTheme="minorHAnsi" w:cstheme="minorHAnsi"/>
        </w:rPr>
      </w:pPr>
      <w:r>
        <w:rPr>
          <w:rFonts w:asciiTheme="minorHAnsi" w:eastAsia="Calibri" w:hAnsiTheme="minorHAnsi" w:cstheme="minorHAnsi"/>
        </w:rPr>
        <w:t>Importance de la source pour justifier son information</w:t>
      </w:r>
      <w:r w:rsidR="00B265C9">
        <w:rPr>
          <w:rFonts w:asciiTheme="minorHAnsi" w:eastAsia="Calibri" w:hAnsiTheme="minorHAnsi" w:cstheme="minorHAnsi"/>
        </w:rPr>
        <w:t xml:space="preserve"> </w:t>
      </w:r>
    </w:p>
    <w:p w14:paraId="5712E534" w14:textId="2979E029" w:rsidR="009D56A8" w:rsidRPr="000E43CC" w:rsidRDefault="00B265C9" w:rsidP="00B265C9">
      <w:pPr>
        <w:pStyle w:val="Normal1"/>
        <w:ind w:left="720"/>
        <w:contextualSpacing/>
        <w:rPr>
          <w:rFonts w:asciiTheme="minorHAnsi" w:hAnsiTheme="minorHAnsi" w:cstheme="minorHAnsi"/>
        </w:rPr>
      </w:pPr>
      <w:r>
        <w:rPr>
          <w:rFonts w:asciiTheme="minorHAnsi" w:eastAsia="Calibri" w:hAnsiTheme="minorHAnsi" w:cstheme="minorHAnsi"/>
        </w:rPr>
        <w:t>A venir dans Calames, voire au-delà : des consignes de référencement</w:t>
      </w:r>
    </w:p>
    <w:p w14:paraId="7798435D" w14:textId="449A2F6A" w:rsidR="007A6054" w:rsidRPr="009D56A8" w:rsidRDefault="007A6054" w:rsidP="007A6054">
      <w:pPr>
        <w:pStyle w:val="Normal1"/>
        <w:numPr>
          <w:ilvl w:val="0"/>
          <w:numId w:val="4"/>
        </w:numPr>
        <w:ind w:hanging="360"/>
        <w:contextualSpacing/>
        <w:rPr>
          <w:rFonts w:asciiTheme="minorHAns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 xml:space="preserve">Mais elle </w:t>
      </w:r>
      <w:r w:rsidRPr="000E43CC">
        <w:rPr>
          <w:rFonts w:asciiTheme="minorHAnsi" w:eastAsia="Calibri" w:hAnsiTheme="minorHAnsi" w:cstheme="minorHAnsi"/>
          <w:u w:val="single"/>
        </w:rPr>
        <w:t>n'a pas vocation à devenir une notice biographique ou encyclopédique</w:t>
      </w:r>
    </w:p>
    <w:p w14:paraId="6A19C0A9" w14:textId="7900F459" w:rsidR="009D56A8" w:rsidRDefault="009D56A8" w:rsidP="009D56A8">
      <w:pPr>
        <w:pStyle w:val="Normal1"/>
        <w:contextualSpacing/>
        <w:rPr>
          <w:rFonts w:asciiTheme="minorHAnsi" w:eastAsia="Calibri" w:hAnsiTheme="minorHAnsi" w:cstheme="minorHAnsi"/>
          <w:u w:val="single"/>
        </w:rPr>
      </w:pPr>
    </w:p>
    <w:p w14:paraId="7665DD4D" w14:textId="77777777" w:rsidR="009D56A8" w:rsidRDefault="009D56A8" w:rsidP="009D56A8">
      <w:pPr>
        <w:pStyle w:val="Normal1"/>
        <w:contextualSpacing/>
        <w:rPr>
          <w:rFonts w:asciiTheme="minorHAnsi" w:eastAsia="Calibri" w:hAnsiTheme="minorHAnsi" w:cstheme="minorHAnsi"/>
        </w:rPr>
      </w:pPr>
      <w:r w:rsidRPr="009D56A8">
        <w:rPr>
          <w:rFonts w:asciiTheme="minorHAnsi" w:eastAsia="Calibri" w:hAnsiTheme="minorHAnsi" w:cstheme="minorHAnsi"/>
        </w:rPr>
        <w:t xml:space="preserve">Dans </w:t>
      </w:r>
      <w:proofErr w:type="spellStart"/>
      <w:r w:rsidRPr="009D56A8">
        <w:rPr>
          <w:rFonts w:asciiTheme="minorHAnsi" w:eastAsia="Calibri" w:hAnsiTheme="minorHAnsi" w:cstheme="minorHAnsi"/>
        </w:rPr>
        <w:t>IdRef</w:t>
      </w:r>
      <w:proofErr w:type="spellEnd"/>
      <w:r w:rsidRPr="009D56A8">
        <w:rPr>
          <w:rFonts w:asciiTheme="minorHAnsi" w:eastAsia="Calibri" w:hAnsiTheme="minorHAnsi" w:cstheme="minorHAnsi"/>
        </w:rPr>
        <w:t xml:space="preserve"> : </w:t>
      </w:r>
    </w:p>
    <w:p w14:paraId="54D456C9" w14:textId="47F1C44B" w:rsidR="00CA200D" w:rsidRDefault="009D56A8" w:rsidP="000E40CD">
      <w:pPr>
        <w:pStyle w:val="Normal1"/>
        <w:numPr>
          <w:ilvl w:val="0"/>
          <w:numId w:val="34"/>
        </w:numPr>
        <w:contextualSpacing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 xml:space="preserve">Depuis affichage résultat : </w:t>
      </w:r>
      <w:r w:rsidR="00BD159D" w:rsidRPr="009D56A8">
        <w:rPr>
          <w:rFonts w:asciiTheme="minorHAnsi" w:eastAsia="Calibri" w:hAnsiTheme="minorHAnsi" w:cstheme="minorHAnsi"/>
        </w:rPr>
        <w:t xml:space="preserve">rebonds </w:t>
      </w:r>
      <w:r w:rsidR="00BD159D">
        <w:rPr>
          <w:rFonts w:asciiTheme="minorHAnsi" w:eastAsia="Calibri" w:hAnsiTheme="minorHAnsi" w:cstheme="minorHAnsi"/>
        </w:rPr>
        <w:t>possibles</w:t>
      </w:r>
      <w:r>
        <w:rPr>
          <w:rFonts w:asciiTheme="minorHAnsi" w:eastAsia="Calibri" w:hAnsiTheme="minorHAnsi" w:cstheme="minorHAnsi"/>
        </w:rPr>
        <w:t xml:space="preserve"> </w:t>
      </w:r>
      <w:r w:rsidRPr="009D56A8">
        <w:rPr>
          <w:rFonts w:asciiTheme="minorHAnsi" w:eastAsia="Calibri" w:hAnsiTheme="minorHAnsi" w:cstheme="minorHAnsi"/>
        </w:rPr>
        <w:t>vers les unité</w:t>
      </w:r>
      <w:r>
        <w:rPr>
          <w:rFonts w:asciiTheme="minorHAnsi" w:eastAsia="Calibri" w:hAnsiTheme="minorHAnsi" w:cstheme="minorHAnsi"/>
        </w:rPr>
        <w:t>s</w:t>
      </w:r>
      <w:r w:rsidRPr="009D56A8">
        <w:rPr>
          <w:rFonts w:asciiTheme="minorHAnsi" w:eastAsia="Calibri" w:hAnsiTheme="minorHAnsi" w:cstheme="minorHAnsi"/>
        </w:rPr>
        <w:t xml:space="preserve"> documentaire</w:t>
      </w:r>
      <w:r>
        <w:rPr>
          <w:rFonts w:asciiTheme="minorHAnsi" w:eastAsia="Calibri" w:hAnsiTheme="minorHAnsi" w:cstheme="minorHAnsi"/>
        </w:rPr>
        <w:t>s</w:t>
      </w:r>
      <w:r w:rsidRPr="009D56A8">
        <w:rPr>
          <w:rFonts w:asciiTheme="minorHAnsi" w:eastAsia="Calibri" w:hAnsiTheme="minorHAnsi" w:cstheme="minorHAnsi"/>
        </w:rPr>
        <w:t xml:space="preserve"> lié</w:t>
      </w:r>
      <w:r>
        <w:rPr>
          <w:rFonts w:asciiTheme="minorHAnsi" w:eastAsia="Calibri" w:hAnsiTheme="minorHAnsi" w:cstheme="minorHAnsi"/>
        </w:rPr>
        <w:t>es organisée</w:t>
      </w:r>
      <w:r w:rsidR="000E40CD">
        <w:rPr>
          <w:rFonts w:asciiTheme="minorHAnsi" w:eastAsia="Calibri" w:hAnsiTheme="minorHAnsi" w:cstheme="minorHAnsi"/>
        </w:rPr>
        <w:t>s</w:t>
      </w:r>
      <w:r>
        <w:rPr>
          <w:rFonts w:asciiTheme="minorHAnsi" w:eastAsia="Calibri" w:hAnsiTheme="minorHAnsi" w:cstheme="minorHAnsi"/>
        </w:rPr>
        <w:t xml:space="preserve"> par </w:t>
      </w:r>
      <w:r w:rsidR="007E5CE2">
        <w:rPr>
          <w:rFonts w:asciiTheme="minorHAnsi" w:eastAsia="Calibri" w:hAnsiTheme="minorHAnsi" w:cstheme="minorHAnsi"/>
        </w:rPr>
        <w:t xml:space="preserve">catalogue </w:t>
      </w:r>
      <w:r>
        <w:rPr>
          <w:rFonts w:asciiTheme="minorHAnsi" w:eastAsia="Calibri" w:hAnsiTheme="minorHAnsi" w:cstheme="minorHAnsi"/>
        </w:rPr>
        <w:t xml:space="preserve">que ce </w:t>
      </w:r>
      <w:r w:rsidR="000E40CD">
        <w:rPr>
          <w:rFonts w:asciiTheme="minorHAnsi" w:eastAsia="Calibri" w:hAnsiTheme="minorHAnsi" w:cstheme="minorHAnsi"/>
        </w:rPr>
        <w:t>soient</w:t>
      </w:r>
      <w:r>
        <w:rPr>
          <w:rFonts w:asciiTheme="minorHAnsi" w:eastAsia="Calibri" w:hAnsiTheme="minorHAnsi" w:cstheme="minorHAnsi"/>
        </w:rPr>
        <w:t xml:space="preserve"> </w:t>
      </w:r>
      <w:r w:rsidR="00B208B4">
        <w:rPr>
          <w:rFonts w:asciiTheme="minorHAnsi" w:eastAsia="Calibri" w:hAnsiTheme="minorHAnsi" w:cstheme="minorHAnsi"/>
        </w:rPr>
        <w:t>des bases</w:t>
      </w:r>
      <w:r w:rsidR="007E5CE2">
        <w:rPr>
          <w:rFonts w:asciiTheme="minorHAnsi" w:eastAsia="Calibri" w:hAnsiTheme="minorHAnsi" w:cstheme="minorHAnsi"/>
        </w:rPr>
        <w:t xml:space="preserve"> </w:t>
      </w:r>
      <w:proofErr w:type="spellStart"/>
      <w:r>
        <w:rPr>
          <w:rFonts w:asciiTheme="minorHAnsi" w:eastAsia="Calibri" w:hAnsiTheme="minorHAnsi" w:cstheme="minorHAnsi"/>
        </w:rPr>
        <w:t>Abes</w:t>
      </w:r>
      <w:proofErr w:type="spellEnd"/>
      <w:r>
        <w:rPr>
          <w:rFonts w:asciiTheme="minorHAnsi" w:eastAsia="Calibri" w:hAnsiTheme="minorHAnsi" w:cstheme="minorHAnsi"/>
        </w:rPr>
        <w:t xml:space="preserve">, y compris </w:t>
      </w:r>
      <w:r w:rsidR="005F208B">
        <w:rPr>
          <w:rFonts w:asciiTheme="minorHAnsi" w:eastAsia="Calibri" w:hAnsiTheme="minorHAnsi" w:cstheme="minorHAnsi"/>
        </w:rPr>
        <w:t>Calames,</w:t>
      </w:r>
      <w:r>
        <w:rPr>
          <w:rFonts w:asciiTheme="minorHAnsi" w:eastAsia="Calibri" w:hAnsiTheme="minorHAnsi" w:cstheme="minorHAnsi"/>
        </w:rPr>
        <w:t xml:space="preserve"> ou autres </w:t>
      </w:r>
    </w:p>
    <w:p w14:paraId="1F0747BA" w14:textId="62F341B8" w:rsidR="00CA200D" w:rsidRPr="00CA200D" w:rsidRDefault="00CA200D" w:rsidP="00CA200D">
      <w:pPr>
        <w:pStyle w:val="Normal1"/>
        <w:numPr>
          <w:ilvl w:val="1"/>
          <w:numId w:val="36"/>
        </w:numPr>
        <w:contextualSpacing/>
        <w:rPr>
          <w:rFonts w:asciiTheme="minorHAnsi" w:eastAsia="Calibri" w:hAnsiTheme="minorHAnsi" w:cstheme="minorHAnsi"/>
        </w:rPr>
      </w:pPr>
      <w:r w:rsidRPr="00CA200D">
        <w:rPr>
          <w:rFonts w:asciiTheme="minorHAnsi" w:hAnsiTheme="minorHAnsi" w:cstheme="minorHAnsi"/>
        </w:rPr>
        <w:t>Répartition par inventaire</w:t>
      </w:r>
    </w:p>
    <w:p w14:paraId="5A112910" w14:textId="4E8A1644" w:rsidR="00CA200D" w:rsidRPr="00CA200D" w:rsidRDefault="00CA200D" w:rsidP="00CA200D">
      <w:pPr>
        <w:pStyle w:val="Normal1"/>
        <w:numPr>
          <w:ilvl w:val="1"/>
          <w:numId w:val="36"/>
        </w:numPr>
        <w:contextualSpacing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30 première</w:t>
      </w:r>
      <w:r w:rsidR="000E40CD">
        <w:rPr>
          <w:rFonts w:asciiTheme="minorHAnsi" w:eastAsia="Calibri" w:hAnsiTheme="minorHAnsi" w:cstheme="minorHAnsi"/>
        </w:rPr>
        <w:t>s</w:t>
      </w:r>
      <w:r>
        <w:rPr>
          <w:rFonts w:asciiTheme="minorHAnsi" w:eastAsia="Calibri" w:hAnsiTheme="minorHAnsi" w:cstheme="minorHAnsi"/>
        </w:rPr>
        <w:t xml:space="preserve"> références de chaque </w:t>
      </w:r>
      <w:r w:rsidR="00EB43B7">
        <w:rPr>
          <w:rFonts w:asciiTheme="minorHAnsi" w:eastAsia="Calibri" w:hAnsiTheme="minorHAnsi" w:cstheme="minorHAnsi"/>
        </w:rPr>
        <w:t>catalogue</w:t>
      </w:r>
    </w:p>
    <w:p w14:paraId="439E0653" w14:textId="41A1397F" w:rsidR="009D56A8" w:rsidRPr="009D56A8" w:rsidRDefault="009D56A8" w:rsidP="009D56A8">
      <w:pPr>
        <w:pStyle w:val="Normal1"/>
        <w:numPr>
          <w:ilvl w:val="0"/>
          <w:numId w:val="34"/>
        </w:numPr>
        <w:contextualSpacing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Depuis notice complète : rebond organisée par fonction dans l’unité documentaire</w:t>
      </w:r>
    </w:p>
    <w:p w14:paraId="275D3348" w14:textId="77777777" w:rsidR="007A6054" w:rsidRPr="000E43CC" w:rsidRDefault="007A6054" w:rsidP="007A6054">
      <w:pPr>
        <w:pStyle w:val="Normal1"/>
        <w:contextualSpacing/>
        <w:rPr>
          <w:rFonts w:asciiTheme="minorHAnsi" w:hAnsiTheme="minorHAnsi" w:cstheme="minorHAnsi"/>
        </w:rPr>
      </w:pPr>
    </w:p>
    <w:p w14:paraId="3D852B98" w14:textId="265567D7" w:rsidR="007A6054" w:rsidRDefault="007A47A3" w:rsidP="007A6054">
      <w:r>
        <w:pict w14:anchorId="1CE600B8">
          <v:shape id="_x0000_i1026" type="#_x0000_t75" alt="Sans titre.png" style="width:22pt;height:18pt;visibility:visible;mso-wrap-style:square">
            <v:imagedata r:id="rId31" o:title="Sans titre"/>
          </v:shape>
        </w:pict>
      </w:r>
      <w:r w:rsidR="007A6054">
        <w:t xml:space="preserve"> </w:t>
      </w:r>
      <w:r w:rsidR="009D56A8">
        <w:t>Diapo 65-66 p</w:t>
      </w:r>
      <w:r w:rsidR="007A6054">
        <w:t>eu</w:t>
      </w:r>
      <w:r w:rsidR="009D56A8">
        <w:t>vent</w:t>
      </w:r>
      <w:r w:rsidR="007A6054">
        <w:t xml:space="preserve"> être remplacé</w:t>
      </w:r>
      <w:r w:rsidR="009D56A8">
        <w:t>es</w:t>
      </w:r>
      <w:r w:rsidR="007A6054">
        <w:t xml:space="preserve"> par une démonstration en ligne  </w:t>
      </w:r>
    </w:p>
    <w:p w14:paraId="042713B3" w14:textId="25DD235B" w:rsidR="007A6054" w:rsidRDefault="007A47A3" w:rsidP="007A6054">
      <w:hyperlink r:id="rId32" w:history="1">
        <w:r w:rsidR="007A6054" w:rsidRPr="009D3DAA">
          <w:rPr>
            <w:rStyle w:val="Lienhypertexte"/>
          </w:rPr>
          <w:t>https://www.idref.fr/autorites.jsp</w:t>
        </w:r>
      </w:hyperlink>
    </w:p>
    <w:p w14:paraId="58CF82B4" w14:textId="748521BD" w:rsidR="007A6054" w:rsidRDefault="007A6054" w:rsidP="007A6054">
      <w:r>
        <w:t>Recherche « Nom de personne » « </w:t>
      </w:r>
      <w:r w:rsidRPr="007A6054">
        <w:rPr>
          <w:b/>
          <w:bCs/>
          <w:i/>
          <w:iCs/>
        </w:rPr>
        <w:t xml:space="preserve">Annie </w:t>
      </w:r>
      <w:proofErr w:type="spellStart"/>
      <w:r w:rsidRPr="007A6054">
        <w:rPr>
          <w:b/>
          <w:bCs/>
          <w:i/>
          <w:iCs/>
        </w:rPr>
        <w:t>Birraux</w:t>
      </w:r>
      <w:proofErr w:type="spellEnd"/>
      <w:r>
        <w:rPr>
          <w:b/>
          <w:bCs/>
          <w:i/>
          <w:iCs/>
        </w:rPr>
        <w:t xml:space="preserve"> » </w:t>
      </w:r>
      <w:r w:rsidR="009D56A8">
        <w:rPr>
          <w:b/>
          <w:bCs/>
          <w:i/>
          <w:iCs/>
        </w:rPr>
        <w:t xml:space="preserve"> </w:t>
      </w:r>
      <w:r w:rsidR="009D56A8" w:rsidRPr="009D56A8">
        <w:t>=&gt;</w:t>
      </w:r>
      <w:r w:rsidR="009D56A8">
        <w:rPr>
          <w:b/>
          <w:bCs/>
          <w:i/>
          <w:iCs/>
        </w:rPr>
        <w:t xml:space="preserve"> </w:t>
      </w:r>
      <w:r w:rsidRPr="007A6054">
        <w:t xml:space="preserve">Un seul résultat </w:t>
      </w:r>
    </w:p>
    <w:p w14:paraId="326C5170" w14:textId="37FBA349" w:rsidR="009D56A8" w:rsidRDefault="009D56A8" w:rsidP="007A6054">
      <w:r>
        <w:t xml:space="preserve">Diapo 65 = affichage de la notice d’autorité à l’issue de la recherche avec </w:t>
      </w:r>
      <w:r w:rsidR="005F208B">
        <w:t>rebonds</w:t>
      </w:r>
      <w:r>
        <w:t xml:space="preserve"> dans les </w:t>
      </w:r>
      <w:r w:rsidR="00E8590A">
        <w:t xml:space="preserve">catalogues </w:t>
      </w:r>
      <w:r>
        <w:t>dont Calames</w:t>
      </w:r>
    </w:p>
    <w:p w14:paraId="75E43930" w14:textId="56138C35" w:rsidR="009D56A8" w:rsidRDefault="009D56A8" w:rsidP="007A6054">
      <w:r>
        <w:t xml:space="preserve">Diapo 66 : affichage de la notice complète accessible en cliquant sur lien pérenne </w:t>
      </w:r>
      <w:hyperlink r:id="rId33" w:history="1">
        <w:r w:rsidRPr="009D3DAA">
          <w:rPr>
            <w:rStyle w:val="Lienhypertexte"/>
          </w:rPr>
          <w:t>https://www.idref.fr/026729679</w:t>
        </w:r>
      </w:hyperlink>
    </w:p>
    <w:p w14:paraId="2E1D33D8" w14:textId="46F6B6FA" w:rsidR="009D56A8" w:rsidRDefault="009D56A8" w:rsidP="007A6054"/>
    <w:p w14:paraId="01D679FA" w14:textId="1C12278A" w:rsidR="009D56A8" w:rsidRDefault="009D56A8" w:rsidP="007A6054"/>
    <w:p w14:paraId="7E521936" w14:textId="77777777" w:rsidR="009D56A8" w:rsidRDefault="009D56A8" w:rsidP="009D56A8">
      <w:pPr>
        <w:pStyle w:val="Normal1"/>
        <w:rPr>
          <w:rFonts w:asciiTheme="minorHAnsi" w:eastAsia="Calibri" w:hAnsiTheme="minorHAnsi" w:cstheme="minorHAnsi"/>
          <w:b/>
          <w:bCs/>
          <w:color w:val="1F497D" w:themeColor="text2"/>
        </w:rPr>
      </w:pPr>
      <w:r>
        <w:rPr>
          <w:noProof/>
        </w:rPr>
        <w:drawing>
          <wp:inline distT="114300" distB="114300" distL="114300" distR="114300" wp14:anchorId="2E9E3583" wp14:editId="0677B70A">
            <wp:extent cx="233363" cy="233363"/>
            <wp:effectExtent l="0" t="0" r="0" b="0"/>
            <wp:docPr id="14" name="image01.png" descr="Sans titr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1.png" descr="Sans titre.png"/>
                    <pic:cNvPicPr preferRelativeResize="0"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363" cy="2333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Theme="minorHAnsi" w:eastAsia="Calibri" w:hAnsiTheme="minorHAnsi" w:cstheme="minorHAnsi"/>
          <w:b/>
          <w:bCs/>
          <w:color w:val="1F497D" w:themeColor="text2"/>
        </w:rPr>
        <w:t xml:space="preserve"> </w:t>
      </w:r>
      <w:r w:rsidRPr="0033243A">
        <w:rPr>
          <w:rFonts w:asciiTheme="minorHAnsi" w:eastAsia="Calibri" w:hAnsiTheme="minorHAnsi" w:cstheme="minorHAnsi"/>
          <w:b/>
          <w:bCs/>
          <w:color w:val="1F497D" w:themeColor="text2"/>
        </w:rPr>
        <w:t>Pour aller plus loin</w:t>
      </w:r>
    </w:p>
    <w:p w14:paraId="7F83AA0E" w14:textId="54B73AC7" w:rsidR="009D56A8" w:rsidRDefault="009D56A8" w:rsidP="007A6054">
      <w:r>
        <w:t>Exemple d’autorité avec un</w:t>
      </w:r>
      <w:r w:rsidR="005F208B">
        <w:t>e</w:t>
      </w:r>
      <w:r>
        <w:t xml:space="preserve"> source issu</w:t>
      </w:r>
      <w:r w:rsidR="005F208B">
        <w:t>e</w:t>
      </w:r>
      <w:r>
        <w:t xml:space="preserve"> de Calames : </w:t>
      </w:r>
      <w:hyperlink r:id="rId34" w:history="1">
        <w:r w:rsidR="00B265C9" w:rsidRPr="009D3DAA">
          <w:rPr>
            <w:rStyle w:val="Lienhypertexte"/>
          </w:rPr>
          <w:t>https://www.idref.fr/162500955</w:t>
        </w:r>
      </w:hyperlink>
      <w:r w:rsidR="00B265C9">
        <w:t xml:space="preserve"> ou </w:t>
      </w:r>
    </w:p>
    <w:p w14:paraId="3529673F" w14:textId="4EE31239" w:rsidR="00B265C9" w:rsidRDefault="007A47A3" w:rsidP="007A6054">
      <w:hyperlink r:id="rId35" w:history="1">
        <w:r w:rsidR="00B265C9" w:rsidRPr="009D3DAA">
          <w:rPr>
            <w:rStyle w:val="Lienhypertexte"/>
          </w:rPr>
          <w:t>https://www.idref.fr/162116780</w:t>
        </w:r>
      </w:hyperlink>
    </w:p>
    <w:p w14:paraId="6F58E8CA" w14:textId="586BC268" w:rsidR="00B265C9" w:rsidRDefault="005F208B" w:rsidP="007A6054">
      <w:pPr>
        <w:rPr>
          <w:rStyle w:val="detailvalue"/>
          <w:color w:val="auto"/>
        </w:rPr>
      </w:pPr>
      <w:r>
        <w:t>Contre-exemple</w:t>
      </w:r>
      <w:r w:rsidR="00B265C9">
        <w:t xml:space="preserve"> de formulation trop </w:t>
      </w:r>
      <w:r w:rsidR="00956177">
        <w:t>ambigüe</w:t>
      </w:r>
      <w:r w:rsidR="00B265C9">
        <w:t xml:space="preserve"> de source </w:t>
      </w:r>
      <w:r w:rsidR="00B265C9" w:rsidRPr="00B265C9">
        <w:rPr>
          <w:color w:val="auto"/>
        </w:rPr>
        <w:t>« </w:t>
      </w:r>
      <w:r w:rsidR="00B265C9" w:rsidRPr="00B265C9">
        <w:rPr>
          <w:rStyle w:val="detailvalue"/>
          <w:color w:val="auto"/>
        </w:rPr>
        <w:t>Fonds d'archives. »</w:t>
      </w:r>
      <w:r w:rsidR="00B265C9">
        <w:rPr>
          <w:rStyle w:val="detailvalue"/>
          <w:color w:val="auto"/>
        </w:rPr>
        <w:t xml:space="preserve"> : </w:t>
      </w:r>
      <w:hyperlink r:id="rId36" w:history="1">
        <w:r w:rsidR="00B265C9" w:rsidRPr="009D3DAA">
          <w:rPr>
            <w:rStyle w:val="Lienhypertexte"/>
          </w:rPr>
          <w:t>https://www.idref.fr/188178880</w:t>
        </w:r>
      </w:hyperlink>
    </w:p>
    <w:p w14:paraId="6AD6AE63" w14:textId="77777777" w:rsidR="00B265C9" w:rsidRPr="007A6054" w:rsidRDefault="00B265C9" w:rsidP="007A6054"/>
    <w:p w14:paraId="4B434EF7" w14:textId="77777777" w:rsidR="007A6054" w:rsidRPr="000E43CC" w:rsidRDefault="007A6054" w:rsidP="007A6054"/>
    <w:p w14:paraId="6ABFBCD5" w14:textId="77777777" w:rsidR="007A6054" w:rsidRPr="000E43CC" w:rsidRDefault="007A6054" w:rsidP="007A6054">
      <w:pPr>
        <w:pStyle w:val="Normal1"/>
        <w:rPr>
          <w:rFonts w:asciiTheme="minorHAnsi" w:hAnsiTheme="minorHAnsi" w:cstheme="minorHAnsi"/>
          <w:color w:val="0070C0"/>
        </w:rPr>
      </w:pPr>
    </w:p>
    <w:p w14:paraId="2D1ECCB6" w14:textId="77777777" w:rsidR="007A6054" w:rsidRPr="000E43CC" w:rsidRDefault="007A6054" w:rsidP="007A6054">
      <w:pPr>
        <w:pStyle w:val="Normal1"/>
        <w:rPr>
          <w:rFonts w:asciiTheme="minorHAnsi" w:hAnsiTheme="minorHAnsi" w:cstheme="minorHAnsi"/>
          <w:color w:val="0070C0"/>
        </w:rPr>
      </w:pPr>
    </w:p>
    <w:p w14:paraId="787B6179" w14:textId="77777777" w:rsidR="007A6054" w:rsidRDefault="007A6054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1020207C" w14:textId="61E677D7" w:rsidR="00FE335E" w:rsidRDefault="00FE335E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730D7B7B" w14:textId="027F5B18" w:rsidR="00FE335E" w:rsidRDefault="00FE335E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noProof/>
        </w:rPr>
        <w:lastRenderedPageBreak/>
        <w:drawing>
          <wp:inline distT="0" distB="0" distL="0" distR="0" wp14:anchorId="6AE4E4BB" wp14:editId="6A27C8E6">
            <wp:extent cx="5715000" cy="4286250"/>
            <wp:effectExtent l="0" t="0" r="0" b="0"/>
            <wp:docPr id="48" name="Graphiqu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96DAC541-7B7A-43D3-8B79-37D633B846F1}">
                          <asvg:svgBlip xmlns:asvg="http://schemas.microsoft.com/office/drawing/2016/SVG/main" r:embed="rId3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C0B77" w14:textId="7EF16C65" w:rsidR="002B0EDB" w:rsidRDefault="002B0EDB" w:rsidP="007A605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0ED85562" w14:textId="1C50394A" w:rsidR="004737ED" w:rsidRDefault="004737ED" w:rsidP="007A605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4CB2978F" w14:textId="77777777" w:rsidR="004737ED" w:rsidRDefault="004737ED" w:rsidP="007A605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100CDDBD" w14:textId="77777777" w:rsidR="00197F82" w:rsidRPr="000E43CC" w:rsidRDefault="00197F82" w:rsidP="00197F82">
      <w:pPr>
        <w:pStyle w:val="Normal1"/>
        <w:rPr>
          <w:rFonts w:asciiTheme="minorHAns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 xml:space="preserve">Attention, ces correspondances sont strictes : </w:t>
      </w:r>
    </w:p>
    <w:p w14:paraId="58A35BB9" w14:textId="26B0872B" w:rsidR="00197F82" w:rsidRPr="00FC2DD5" w:rsidRDefault="005F208B" w:rsidP="008F037C">
      <w:pPr>
        <w:pStyle w:val="Normal1"/>
        <w:numPr>
          <w:ilvl w:val="0"/>
          <w:numId w:val="34"/>
        </w:numPr>
        <w:contextualSpacing/>
        <w:jc w:val="both"/>
        <w:rPr>
          <w:rFonts w:asciiTheme="minorHAns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>On</w:t>
      </w:r>
      <w:r w:rsidR="00197F82" w:rsidRPr="000E43CC">
        <w:rPr>
          <w:rFonts w:asciiTheme="minorHAnsi" w:eastAsia="Calibri" w:hAnsiTheme="minorHAnsi" w:cstheme="minorHAnsi"/>
        </w:rPr>
        <w:t xml:space="preserve"> ne peut pas se lier aux autorités « Auteur-Titre » ou « Noms de Marque » (blocage du système). </w:t>
      </w:r>
    </w:p>
    <w:p w14:paraId="31829921" w14:textId="4FCFFB05" w:rsidR="00FC2DD5" w:rsidRPr="00FC2DD5" w:rsidRDefault="00FC2DD5" w:rsidP="008F037C">
      <w:pPr>
        <w:pStyle w:val="Normal1"/>
        <w:numPr>
          <w:ilvl w:val="0"/>
          <w:numId w:val="34"/>
        </w:numPr>
        <w:contextualSpacing/>
        <w:jc w:val="both"/>
        <w:rPr>
          <w:rFonts w:asciiTheme="minorHAnsi" w:hAnsiTheme="minorHAnsi" w:cstheme="minorHAnsi"/>
        </w:rPr>
      </w:pPr>
      <w:r w:rsidRPr="00FC2DD5">
        <w:rPr>
          <w:rFonts w:asciiTheme="minorHAnsi" w:eastAsia="Calibri" w:hAnsiTheme="minorHAnsi" w:cstheme="minorHAnsi"/>
        </w:rPr>
        <w:t xml:space="preserve">« Lier la notice » n’est pas valide si la notice </w:t>
      </w:r>
      <w:proofErr w:type="spellStart"/>
      <w:r w:rsidRPr="00FC2DD5">
        <w:rPr>
          <w:rFonts w:asciiTheme="minorHAnsi" w:eastAsia="Calibri" w:hAnsiTheme="minorHAnsi" w:cstheme="minorHAnsi"/>
        </w:rPr>
        <w:t>IdRef</w:t>
      </w:r>
      <w:proofErr w:type="spellEnd"/>
      <w:r w:rsidRPr="00FC2DD5">
        <w:rPr>
          <w:rFonts w:asciiTheme="minorHAnsi" w:eastAsia="Calibri" w:hAnsiTheme="minorHAnsi" w:cstheme="minorHAnsi"/>
        </w:rPr>
        <w:t xml:space="preserve"> a été affichée suite à une recherche sur Tous les index (« Tout »)</w:t>
      </w:r>
      <w:r>
        <w:rPr>
          <w:rFonts w:asciiTheme="minorHAnsi" w:eastAsia="Calibri" w:hAnsiTheme="minorHAnsi" w:cstheme="minorHAnsi"/>
        </w:rPr>
        <w:t xml:space="preserve"> ou </w:t>
      </w:r>
      <w:proofErr w:type="spellStart"/>
      <w:r>
        <w:rPr>
          <w:rFonts w:asciiTheme="minorHAnsi" w:eastAsia="Calibri" w:hAnsiTheme="minorHAnsi" w:cstheme="minorHAnsi"/>
        </w:rPr>
        <w:t>ppn</w:t>
      </w:r>
      <w:proofErr w:type="spellEnd"/>
      <w:r>
        <w:rPr>
          <w:rFonts w:asciiTheme="minorHAnsi" w:eastAsia="Calibri" w:hAnsiTheme="minorHAnsi" w:cstheme="minorHAnsi"/>
        </w:rPr>
        <w:t xml:space="preserve"> sauf si on</w:t>
      </w:r>
      <w:r w:rsidR="008F037C">
        <w:rPr>
          <w:rFonts w:asciiTheme="minorHAnsi" w:eastAsia="Calibri" w:hAnsiTheme="minorHAnsi" w:cstheme="minorHAnsi"/>
        </w:rPr>
        <w:t xml:space="preserve"> la</w:t>
      </w:r>
      <w:r>
        <w:rPr>
          <w:rFonts w:asciiTheme="minorHAnsi" w:eastAsia="Calibri" w:hAnsiTheme="minorHAnsi" w:cstheme="minorHAnsi"/>
        </w:rPr>
        <w:t xml:space="preserve"> lie</w:t>
      </w:r>
      <w:r w:rsidR="008F037C">
        <w:rPr>
          <w:rFonts w:asciiTheme="minorHAnsi" w:eastAsia="Calibri" w:hAnsiTheme="minorHAnsi" w:cstheme="minorHAnsi"/>
        </w:rPr>
        <w:t xml:space="preserve"> à</w:t>
      </w:r>
      <w:r>
        <w:rPr>
          <w:rFonts w:asciiTheme="minorHAnsi" w:eastAsia="Calibri" w:hAnsiTheme="minorHAnsi" w:cstheme="minorHAnsi"/>
        </w:rPr>
        <w:t xml:space="preserve"> un &lt;</w:t>
      </w:r>
      <w:proofErr w:type="spellStart"/>
      <w:r>
        <w:rPr>
          <w:rFonts w:asciiTheme="minorHAnsi" w:eastAsia="Calibri" w:hAnsiTheme="minorHAnsi" w:cstheme="minorHAnsi"/>
        </w:rPr>
        <w:t>persname</w:t>
      </w:r>
      <w:proofErr w:type="spellEnd"/>
      <w:r>
        <w:rPr>
          <w:rFonts w:asciiTheme="minorHAnsi" w:eastAsia="Calibri" w:hAnsiTheme="minorHAnsi" w:cstheme="minorHAnsi"/>
        </w:rPr>
        <w:t>&gt;</w:t>
      </w:r>
    </w:p>
    <w:p w14:paraId="68F5A664" w14:textId="651278D6" w:rsidR="00FC2DD5" w:rsidRDefault="00FC2DD5" w:rsidP="008F037C">
      <w:pPr>
        <w:pStyle w:val="Normal1"/>
        <w:numPr>
          <w:ilvl w:val="0"/>
          <w:numId w:val="34"/>
        </w:numPr>
        <w:contextualSpacing/>
        <w:jc w:val="both"/>
        <w:rPr>
          <w:rFonts w:asciiTheme="minorHAnsi" w:hAnsiTheme="minorHAnsi" w:cstheme="minorHAnsi"/>
        </w:rPr>
      </w:pPr>
      <w:r w:rsidRPr="00FC2DD5">
        <w:rPr>
          <w:rFonts w:asciiTheme="minorHAnsi" w:eastAsia="Calibri" w:hAnsiTheme="minorHAnsi" w:cstheme="minorHAnsi"/>
        </w:rPr>
        <w:t xml:space="preserve">Erreur également si on cherche à lier une Autorité Nom de collectivité dans un </w:t>
      </w:r>
      <w:r w:rsidR="008F037C">
        <w:rPr>
          <w:rFonts w:asciiTheme="minorHAnsi" w:eastAsia="Calibri" w:hAnsiTheme="minorHAnsi" w:cstheme="minorHAnsi"/>
        </w:rPr>
        <w:t>&lt;</w:t>
      </w:r>
      <w:proofErr w:type="spellStart"/>
      <w:r w:rsidR="008F037C">
        <w:rPr>
          <w:rFonts w:asciiTheme="minorHAnsi" w:eastAsia="Calibri" w:hAnsiTheme="minorHAnsi" w:cstheme="minorHAnsi"/>
        </w:rPr>
        <w:t>g</w:t>
      </w:r>
      <w:r w:rsidRPr="00FC2DD5">
        <w:rPr>
          <w:rFonts w:asciiTheme="minorHAnsi" w:eastAsia="Calibri" w:hAnsiTheme="minorHAnsi" w:cstheme="minorHAnsi"/>
        </w:rPr>
        <w:t>eogname</w:t>
      </w:r>
      <w:proofErr w:type="spellEnd"/>
      <w:r w:rsidR="008F037C">
        <w:rPr>
          <w:rFonts w:asciiTheme="minorHAnsi" w:eastAsia="Calibri" w:hAnsiTheme="minorHAnsi" w:cstheme="minorHAnsi"/>
        </w:rPr>
        <w:t>&gt;</w:t>
      </w:r>
      <w:r w:rsidRPr="00FC2DD5">
        <w:rPr>
          <w:rFonts w:asciiTheme="minorHAnsi" w:eastAsia="Calibri" w:hAnsiTheme="minorHAnsi" w:cstheme="minorHAnsi"/>
        </w:rPr>
        <w:t xml:space="preserve"> </w:t>
      </w:r>
      <w:r>
        <w:rPr>
          <w:rFonts w:asciiTheme="minorHAnsi" w:eastAsia="Calibri" w:hAnsiTheme="minorHAnsi" w:cstheme="minorHAnsi"/>
        </w:rPr>
        <w:t xml:space="preserve">(ou inversement) : </w:t>
      </w:r>
      <w:r w:rsidRPr="00FC2DD5">
        <w:rPr>
          <w:rFonts w:asciiTheme="minorHAnsi" w:eastAsia="Calibri" w:hAnsiTheme="minorHAnsi" w:cstheme="minorHAnsi"/>
        </w:rPr>
        <w:t xml:space="preserve"> le cas peut se présenter puisque l’index Nom de collectivités cherche également des Noms géographiques, et inversement </w:t>
      </w:r>
    </w:p>
    <w:p w14:paraId="0F5358BC" w14:textId="034F80BF" w:rsidR="00FC2DD5" w:rsidRPr="00FC2DD5" w:rsidRDefault="00FC2DD5" w:rsidP="008F037C">
      <w:pPr>
        <w:pStyle w:val="Normal1"/>
        <w:numPr>
          <w:ilvl w:val="0"/>
          <w:numId w:val="39"/>
        </w:numPr>
        <w:ind w:left="1701"/>
        <w:contextualSpacing/>
        <w:jc w:val="both"/>
        <w:rPr>
          <w:rFonts w:asciiTheme="minorHAnsi" w:hAnsiTheme="minorHAnsi" w:cstheme="minorHAnsi"/>
        </w:rPr>
      </w:pPr>
      <w:r w:rsidRPr="00FC2DD5">
        <w:rPr>
          <w:rFonts w:asciiTheme="minorHAnsi" w:eastAsia="Calibri" w:hAnsiTheme="minorHAnsi" w:cstheme="minorHAnsi"/>
        </w:rPr>
        <w:t xml:space="preserve">Possible de faire une recherche stricte : </w:t>
      </w:r>
      <w:r w:rsidR="005F208B" w:rsidRPr="00FC2DD5">
        <w:rPr>
          <w:rFonts w:asciiTheme="minorHAnsi" w:eastAsia="Calibri" w:hAnsiTheme="minorHAnsi" w:cstheme="minorHAnsi"/>
        </w:rPr>
        <w:t>cf.</w:t>
      </w:r>
      <w:r w:rsidRPr="00FC2DD5">
        <w:rPr>
          <w:rFonts w:asciiTheme="minorHAnsi" w:eastAsia="Calibri" w:hAnsiTheme="minorHAnsi" w:cstheme="minorHAnsi"/>
        </w:rPr>
        <w:t xml:space="preserve"> les filtres type</w:t>
      </w:r>
      <w:r w:rsidR="008F037C">
        <w:rPr>
          <w:rFonts w:asciiTheme="minorHAnsi" w:eastAsia="Calibri" w:hAnsiTheme="minorHAnsi" w:cstheme="minorHAnsi"/>
        </w:rPr>
        <w:t>s</w:t>
      </w:r>
      <w:r w:rsidRPr="00FC2DD5">
        <w:rPr>
          <w:rFonts w:asciiTheme="minorHAnsi" w:eastAsia="Calibri" w:hAnsiTheme="minorHAnsi" w:cstheme="minorHAnsi"/>
        </w:rPr>
        <w:t xml:space="preserve"> de notice dans la partir droite de l’écran de recherche</w:t>
      </w:r>
    </w:p>
    <w:p w14:paraId="235C49C7" w14:textId="3732231F" w:rsidR="00FC2DD5" w:rsidRDefault="00FC2DD5" w:rsidP="00FC2DD5">
      <w:pPr>
        <w:pStyle w:val="Normal1"/>
        <w:numPr>
          <w:ilvl w:val="0"/>
          <w:numId w:val="39"/>
        </w:numPr>
        <w:ind w:left="1701"/>
        <w:contextualSpacing/>
        <w:rPr>
          <w:rFonts w:asciiTheme="minorHAnsi" w:hAnsiTheme="minorHAnsi" w:cstheme="minorHAnsi"/>
        </w:rPr>
      </w:pPr>
      <w:r w:rsidRPr="00FC2DD5">
        <w:rPr>
          <w:rFonts w:asciiTheme="minorHAnsi" w:eastAsia="Calibri" w:hAnsiTheme="minorHAnsi" w:cstheme="minorHAnsi"/>
        </w:rPr>
        <w:t>Vérifier le 1</w:t>
      </w:r>
      <w:r w:rsidR="008F037C" w:rsidRPr="008F037C">
        <w:rPr>
          <w:rFonts w:asciiTheme="minorHAnsi" w:eastAsia="Calibri" w:hAnsiTheme="minorHAnsi" w:cstheme="minorHAnsi"/>
          <w:vertAlign w:val="superscript"/>
        </w:rPr>
        <w:t>er</w:t>
      </w:r>
      <w:r w:rsidR="008F037C">
        <w:rPr>
          <w:rFonts w:asciiTheme="minorHAnsi" w:eastAsia="Calibri" w:hAnsiTheme="minorHAnsi" w:cstheme="minorHAnsi"/>
        </w:rPr>
        <w:t xml:space="preserve"> </w:t>
      </w:r>
      <w:r w:rsidRPr="00FC2DD5">
        <w:rPr>
          <w:rFonts w:asciiTheme="minorHAnsi" w:eastAsia="Calibri" w:hAnsiTheme="minorHAnsi" w:cstheme="minorHAnsi"/>
        </w:rPr>
        <w:t xml:space="preserve">champ de l’autorité « Type de notice » </w:t>
      </w:r>
    </w:p>
    <w:p w14:paraId="7DBC7866" w14:textId="125D60EE" w:rsidR="00FC2DD5" w:rsidRPr="00FC2DD5" w:rsidRDefault="00FC2DD5" w:rsidP="008F037C">
      <w:pPr>
        <w:pStyle w:val="Normal1"/>
        <w:numPr>
          <w:ilvl w:val="0"/>
          <w:numId w:val="40"/>
        </w:numPr>
        <w:contextualSpacing/>
        <w:jc w:val="both"/>
        <w:rPr>
          <w:rFonts w:asciiTheme="minorHAnsi" w:hAnsiTheme="minorHAnsi" w:cstheme="minorHAnsi"/>
        </w:rPr>
      </w:pPr>
      <w:r w:rsidRPr="00FC2DD5">
        <w:rPr>
          <w:rFonts w:asciiTheme="minorHAnsi" w:eastAsia="Calibri" w:hAnsiTheme="minorHAnsi" w:cstheme="minorHAnsi"/>
        </w:rPr>
        <w:t xml:space="preserve">Plus généralement, en cas de conflit de correspondance, il faut recommencer l’opération en mettant en concordance la balise EAD et l’index </w:t>
      </w:r>
      <w:proofErr w:type="spellStart"/>
      <w:r w:rsidRPr="00FC2DD5">
        <w:rPr>
          <w:rFonts w:asciiTheme="minorHAnsi" w:eastAsia="Calibri" w:hAnsiTheme="minorHAnsi" w:cstheme="minorHAnsi"/>
        </w:rPr>
        <w:t>IdRef</w:t>
      </w:r>
      <w:proofErr w:type="spellEnd"/>
      <w:r w:rsidRPr="00FC2DD5">
        <w:rPr>
          <w:rFonts w:asciiTheme="minorHAnsi" w:eastAsia="Calibri" w:hAnsiTheme="minorHAnsi" w:cstheme="minorHAnsi"/>
        </w:rPr>
        <w:t xml:space="preserve"> qui lui est associé</w:t>
      </w:r>
    </w:p>
    <w:p w14:paraId="2C436B92" w14:textId="77777777" w:rsidR="00FC2DD5" w:rsidRPr="002B0EDB" w:rsidRDefault="00FC2DD5" w:rsidP="00FC2DD5">
      <w:pPr>
        <w:pStyle w:val="Normal1"/>
        <w:contextualSpacing/>
        <w:rPr>
          <w:rFonts w:asciiTheme="minorHAnsi" w:hAnsiTheme="minorHAnsi" w:cstheme="minorHAnsi"/>
        </w:rPr>
      </w:pPr>
    </w:p>
    <w:p w14:paraId="5A22A12D" w14:textId="7D8E2D29" w:rsidR="002B0EDB" w:rsidRDefault="002B0EDB" w:rsidP="002B0EDB">
      <w:pPr>
        <w:pStyle w:val="Normal1"/>
        <w:contextualSpacing/>
        <w:rPr>
          <w:rFonts w:asciiTheme="minorHAnsi" w:eastAsia="Calibri" w:hAnsiTheme="minorHAnsi" w:cstheme="minorHAnsi"/>
        </w:rPr>
      </w:pPr>
    </w:p>
    <w:p w14:paraId="4A7D12CB" w14:textId="77777777" w:rsidR="004737ED" w:rsidRDefault="004737ED" w:rsidP="002B0EDB">
      <w:pPr>
        <w:pStyle w:val="Normal1"/>
        <w:jc w:val="both"/>
        <w:rPr>
          <w:rFonts w:asciiTheme="minorHAnsi" w:eastAsia="Calibri" w:hAnsiTheme="minorHAnsi" w:cstheme="minorHAnsi"/>
          <w:b/>
          <w:bCs/>
        </w:rPr>
      </w:pPr>
    </w:p>
    <w:p w14:paraId="78C4BE39" w14:textId="1E9FD214" w:rsidR="00D7722F" w:rsidRDefault="004737ED" w:rsidP="002B0EDB">
      <w:pPr>
        <w:pStyle w:val="Normal1"/>
        <w:jc w:val="both"/>
        <w:rPr>
          <w:rFonts w:asciiTheme="minorHAnsi" w:eastAsia="Calibri" w:hAnsiTheme="minorHAnsi" w:cstheme="minorHAnsi"/>
          <w:b/>
          <w:bCs/>
        </w:rPr>
      </w:pPr>
      <w:r>
        <w:rPr>
          <w:rFonts w:asciiTheme="minorHAnsi" w:eastAsia="Calibri" w:hAnsiTheme="minorHAnsi" w:cstheme="minorHAnsi"/>
          <w:b/>
          <w:bCs/>
        </w:rPr>
        <w:t>C</w:t>
      </w:r>
      <w:r w:rsidR="00D7722F">
        <w:rPr>
          <w:rFonts w:asciiTheme="minorHAnsi" w:eastAsia="Calibri" w:hAnsiTheme="minorHAnsi" w:cstheme="minorHAnsi"/>
          <w:b/>
          <w:bCs/>
        </w:rPr>
        <w:t>as des congrès</w:t>
      </w:r>
    </w:p>
    <w:p w14:paraId="0EFCAF63" w14:textId="609C9590" w:rsidR="00D7722F" w:rsidRDefault="00D7722F" w:rsidP="00D7722F">
      <w:r>
        <w:t>Par défaut la recherche depuis un &lt;</w:t>
      </w:r>
      <w:proofErr w:type="spellStart"/>
      <w:r>
        <w:t>corpname</w:t>
      </w:r>
      <w:proofErr w:type="spellEnd"/>
      <w:r>
        <w:t xml:space="preserve">&gt; correspond dans </w:t>
      </w:r>
      <w:proofErr w:type="spellStart"/>
      <w:r>
        <w:t>IdRef</w:t>
      </w:r>
      <w:proofErr w:type="spellEnd"/>
      <w:r>
        <w:t xml:space="preserve"> au Type de notice "collectivité". Pour rechercher un congrès, il faut donc cochez dans </w:t>
      </w:r>
      <w:proofErr w:type="spellStart"/>
      <w:r>
        <w:t>IdRef</w:t>
      </w:r>
      <w:proofErr w:type="spellEnd"/>
      <w:r>
        <w:t xml:space="preserve"> le "type de notice" </w:t>
      </w:r>
      <w:r>
        <w:rPr>
          <w:rStyle w:val="lev"/>
        </w:rPr>
        <w:t xml:space="preserve">Indifférent </w:t>
      </w:r>
      <w:r w:rsidRPr="00D7722F">
        <w:rPr>
          <w:rStyle w:val="lev"/>
          <w:b w:val="0"/>
          <w:bCs w:val="0"/>
        </w:rPr>
        <w:t>(partie droite de l’écran de recherche)</w:t>
      </w:r>
      <w:r>
        <w:t xml:space="preserve"> pour élargir sa recherche aux </w:t>
      </w:r>
      <w:r>
        <w:rPr>
          <w:rStyle w:val="lev"/>
        </w:rPr>
        <w:t>notices d'autorité</w:t>
      </w:r>
      <w:r w:rsidR="002A581E">
        <w:rPr>
          <w:rStyle w:val="lev"/>
        </w:rPr>
        <w:t>s</w:t>
      </w:r>
      <w:r>
        <w:rPr>
          <w:rStyle w:val="lev"/>
        </w:rPr>
        <w:t xml:space="preserve"> congrès</w:t>
      </w:r>
      <w:r>
        <w:t>.</w:t>
      </w:r>
    </w:p>
    <w:p w14:paraId="55AEDFC9" w14:textId="77777777" w:rsidR="00D7722F" w:rsidRDefault="00D7722F" w:rsidP="002B0EDB">
      <w:pPr>
        <w:pStyle w:val="Normal1"/>
        <w:jc w:val="both"/>
        <w:rPr>
          <w:rFonts w:asciiTheme="minorHAnsi" w:eastAsia="Calibri" w:hAnsiTheme="minorHAnsi" w:cstheme="minorHAnsi"/>
          <w:b/>
          <w:bCs/>
        </w:rPr>
      </w:pPr>
    </w:p>
    <w:p w14:paraId="5E778555" w14:textId="77777777" w:rsidR="004737ED" w:rsidRDefault="004737ED" w:rsidP="002B0EDB">
      <w:pPr>
        <w:pStyle w:val="Normal1"/>
        <w:jc w:val="both"/>
        <w:rPr>
          <w:rFonts w:asciiTheme="minorHAnsi" w:eastAsia="Calibri" w:hAnsiTheme="minorHAnsi" w:cstheme="minorHAnsi"/>
          <w:b/>
          <w:bCs/>
        </w:rPr>
      </w:pPr>
      <w:r>
        <w:rPr>
          <w:rFonts w:asciiTheme="minorHAnsi" w:eastAsia="Calibri" w:hAnsiTheme="minorHAnsi" w:cstheme="minorHAnsi"/>
          <w:b/>
          <w:bCs/>
        </w:rPr>
        <w:br w:type="page"/>
      </w:r>
    </w:p>
    <w:p w14:paraId="3F3723C4" w14:textId="7D55C51B" w:rsidR="002B0EDB" w:rsidRDefault="00D7722F" w:rsidP="002B0EDB">
      <w:pPr>
        <w:pStyle w:val="Normal1"/>
        <w:jc w:val="both"/>
        <w:rPr>
          <w:rFonts w:asciiTheme="minorHAnsi" w:eastAsia="Calibri" w:hAnsiTheme="minorHAnsi" w:cstheme="minorHAnsi"/>
        </w:rPr>
      </w:pPr>
      <w:r w:rsidRPr="00D7722F">
        <w:rPr>
          <w:rFonts w:asciiTheme="minorHAnsi" w:eastAsia="Calibri" w:hAnsiTheme="minorHAnsi" w:cstheme="minorHAnsi"/>
          <w:b/>
          <w:bCs/>
        </w:rPr>
        <w:lastRenderedPageBreak/>
        <w:t>C</w:t>
      </w:r>
      <w:r>
        <w:rPr>
          <w:rFonts w:asciiTheme="minorHAnsi" w:eastAsia="Calibri" w:hAnsiTheme="minorHAnsi" w:cstheme="minorHAnsi"/>
          <w:b/>
          <w:bCs/>
        </w:rPr>
        <w:t>a</w:t>
      </w:r>
      <w:r w:rsidRPr="00D7722F">
        <w:rPr>
          <w:rFonts w:asciiTheme="minorHAnsi" w:eastAsia="Calibri" w:hAnsiTheme="minorHAnsi" w:cstheme="minorHAnsi"/>
          <w:b/>
          <w:bCs/>
        </w:rPr>
        <w:t>s des titres</w:t>
      </w:r>
      <w:r>
        <w:rPr>
          <w:rFonts w:asciiTheme="minorHAnsi" w:eastAsia="Calibri" w:hAnsiTheme="minorHAnsi" w:cstheme="minorHAnsi"/>
        </w:rPr>
        <w:t xml:space="preserve"> </w:t>
      </w:r>
      <w:r w:rsidR="002B0EDB">
        <w:rPr>
          <w:rFonts w:asciiTheme="minorHAnsi" w:eastAsia="Calibri" w:hAnsiTheme="minorHAnsi" w:cstheme="minorHAnsi"/>
        </w:rPr>
        <w:t>Dans les fichiers d’autorité on trouve des notices de</w:t>
      </w:r>
    </w:p>
    <w:p w14:paraId="2EBDED0B" w14:textId="281F76CE" w:rsidR="002B0EDB" w:rsidRDefault="002B0EDB" w:rsidP="002B0EDB">
      <w:pPr>
        <w:pStyle w:val="Normal1"/>
        <w:numPr>
          <w:ilvl w:val="0"/>
          <w:numId w:val="32"/>
        </w:numPr>
        <w:jc w:val="both"/>
        <w:rPr>
          <w:rFonts w:asciiTheme="minorHAnsi" w:eastAsia="Calibri" w:hAnsiTheme="minorHAnsi" w:cstheme="minorHAnsi"/>
        </w:rPr>
      </w:pPr>
      <w:r w:rsidRPr="008E5640">
        <w:rPr>
          <w:rFonts w:asciiTheme="minorHAnsi" w:eastAsia="Calibri" w:hAnsiTheme="minorHAnsi" w:cstheme="minorHAnsi"/>
        </w:rPr>
        <w:t>Titre uniforme (</w:t>
      </w:r>
      <w:r w:rsidR="004737ED" w:rsidRPr="008E5640">
        <w:rPr>
          <w:rFonts w:asciiTheme="minorHAnsi" w:eastAsia="Calibri" w:hAnsiTheme="minorHAnsi" w:cstheme="minorHAnsi"/>
        </w:rPr>
        <w:t>cas si variant</w:t>
      </w:r>
      <w:r w:rsidR="004737ED">
        <w:rPr>
          <w:rFonts w:asciiTheme="minorHAnsi" w:eastAsia="Calibri" w:hAnsiTheme="minorHAnsi" w:cstheme="minorHAnsi"/>
        </w:rPr>
        <w:t>es</w:t>
      </w:r>
      <w:r w:rsidRPr="008E5640">
        <w:rPr>
          <w:rFonts w:asciiTheme="minorHAnsi" w:eastAsia="Calibri" w:hAnsiTheme="minorHAnsi" w:cstheme="minorHAnsi"/>
        </w:rPr>
        <w:t xml:space="preserve"> de titres : </w:t>
      </w:r>
      <w:r w:rsidR="00CC2E50">
        <w:rPr>
          <w:rFonts w:asciiTheme="minorHAnsi" w:eastAsia="Calibri" w:hAnsiTheme="minorHAnsi" w:cstheme="minorHAnsi"/>
        </w:rPr>
        <w:t>c</w:t>
      </w:r>
      <w:r w:rsidRPr="008E5640">
        <w:rPr>
          <w:rFonts w:asciiTheme="minorHAnsi" w:eastAsia="Calibri" w:hAnsiTheme="minorHAnsi" w:cstheme="minorHAnsi"/>
        </w:rPr>
        <w:t xml:space="preserve">lassiques anonymes, </w:t>
      </w:r>
      <w:r w:rsidR="00CC2E50">
        <w:rPr>
          <w:rFonts w:asciiTheme="minorHAnsi" w:eastAsia="Calibri" w:hAnsiTheme="minorHAnsi" w:cstheme="minorHAnsi"/>
        </w:rPr>
        <w:t>l</w:t>
      </w:r>
      <w:r w:rsidRPr="008E5640">
        <w:rPr>
          <w:rFonts w:asciiTheme="minorHAnsi" w:eastAsia="Calibri" w:hAnsiTheme="minorHAnsi" w:cstheme="minorHAnsi"/>
        </w:rPr>
        <w:t xml:space="preserve">ivres sacrés et ouvrages liturgiques, </w:t>
      </w:r>
      <w:r w:rsidR="00CC2E50">
        <w:rPr>
          <w:rFonts w:asciiTheme="minorHAnsi" w:eastAsia="Calibri" w:hAnsiTheme="minorHAnsi" w:cstheme="minorHAnsi"/>
        </w:rPr>
        <w:t>t</w:t>
      </w:r>
      <w:r w:rsidRPr="008E5640">
        <w:rPr>
          <w:rFonts w:asciiTheme="minorHAnsi" w:eastAsia="Calibri" w:hAnsiTheme="minorHAnsi" w:cstheme="minorHAnsi"/>
        </w:rPr>
        <w:t>itres d'</w:t>
      </w:r>
      <w:r w:rsidR="005F208B" w:rsidRPr="008E5640">
        <w:rPr>
          <w:rFonts w:asciiTheme="minorHAnsi" w:eastAsia="Calibri" w:hAnsiTheme="minorHAnsi" w:cstheme="minorHAnsi"/>
        </w:rPr>
        <w:t>œuvres</w:t>
      </w:r>
      <w:r w:rsidRPr="008E5640">
        <w:rPr>
          <w:rFonts w:asciiTheme="minorHAnsi" w:eastAsia="Calibri" w:hAnsiTheme="minorHAnsi" w:cstheme="minorHAnsi"/>
        </w:rPr>
        <w:t xml:space="preserve"> musicales, </w:t>
      </w:r>
      <w:proofErr w:type="spellStart"/>
      <w:r w:rsidR="00CC2E50">
        <w:rPr>
          <w:rFonts w:asciiTheme="minorHAnsi" w:eastAsia="Calibri" w:hAnsiTheme="minorHAnsi" w:cstheme="minorHAnsi"/>
        </w:rPr>
        <w:t>oe</w:t>
      </w:r>
      <w:r w:rsidR="00BD159D" w:rsidRPr="008E5640">
        <w:rPr>
          <w:rFonts w:asciiTheme="minorHAnsi" w:eastAsia="Calibri" w:hAnsiTheme="minorHAnsi" w:cstheme="minorHAnsi"/>
        </w:rPr>
        <w:t>uvres</w:t>
      </w:r>
      <w:proofErr w:type="spellEnd"/>
      <w:r w:rsidRPr="008E5640">
        <w:rPr>
          <w:rFonts w:asciiTheme="minorHAnsi" w:eastAsia="Calibri" w:hAnsiTheme="minorHAnsi" w:cstheme="minorHAnsi"/>
        </w:rPr>
        <w:t xml:space="preserve"> d'auteurs abondamment édités, </w:t>
      </w:r>
      <w:r w:rsidR="00CC2E50">
        <w:rPr>
          <w:rFonts w:asciiTheme="minorHAnsi" w:eastAsia="Calibri" w:hAnsiTheme="minorHAnsi" w:cstheme="minorHAnsi"/>
        </w:rPr>
        <w:t>v</w:t>
      </w:r>
      <w:r w:rsidRPr="008E5640">
        <w:rPr>
          <w:rFonts w:asciiTheme="minorHAnsi" w:eastAsia="Calibri" w:hAnsiTheme="minorHAnsi" w:cstheme="minorHAnsi"/>
        </w:rPr>
        <w:t>ariantes graphiques d'un ouvrage ancien) </w:t>
      </w:r>
    </w:p>
    <w:p w14:paraId="473B9A1C" w14:textId="1ED54C46" w:rsidR="002B0EDB" w:rsidRDefault="005F208B" w:rsidP="00D7722F">
      <w:pPr>
        <w:pStyle w:val="Normal1"/>
        <w:numPr>
          <w:ilvl w:val="0"/>
          <w:numId w:val="33"/>
        </w:numPr>
        <w:ind w:left="993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Lien</w:t>
      </w:r>
      <w:r w:rsidR="002B0EDB">
        <w:rPr>
          <w:rFonts w:asciiTheme="minorHAnsi" w:eastAsia="Calibri" w:hAnsiTheme="minorHAnsi" w:cstheme="minorHAnsi"/>
        </w:rPr>
        <w:t xml:space="preserve"> </w:t>
      </w:r>
      <w:r w:rsidR="00D7722F">
        <w:rPr>
          <w:rFonts w:asciiTheme="minorHAnsi" w:eastAsia="Calibri" w:hAnsiTheme="minorHAnsi" w:cstheme="minorHAnsi"/>
        </w:rPr>
        <w:t xml:space="preserve">possible </w:t>
      </w:r>
      <w:r w:rsidR="002B0EDB">
        <w:rPr>
          <w:rFonts w:asciiTheme="minorHAnsi" w:eastAsia="Calibri" w:hAnsiTheme="minorHAnsi" w:cstheme="minorHAnsi"/>
        </w:rPr>
        <w:t>depuis l’élément EAD &lt;</w:t>
      </w:r>
      <w:proofErr w:type="spellStart"/>
      <w:r w:rsidR="002B0EDB">
        <w:rPr>
          <w:rFonts w:asciiTheme="minorHAnsi" w:eastAsia="Calibri" w:hAnsiTheme="minorHAnsi" w:cstheme="minorHAnsi"/>
        </w:rPr>
        <w:t>title</w:t>
      </w:r>
      <w:proofErr w:type="spellEnd"/>
      <w:r w:rsidR="002B0EDB">
        <w:rPr>
          <w:rFonts w:asciiTheme="minorHAnsi" w:eastAsia="Calibri" w:hAnsiTheme="minorHAnsi" w:cstheme="minorHAnsi"/>
        </w:rPr>
        <w:t>&gt; à une autorité</w:t>
      </w:r>
    </w:p>
    <w:p w14:paraId="5493F937" w14:textId="77777777" w:rsidR="002B0EDB" w:rsidRPr="008E5640" w:rsidRDefault="002B0EDB" w:rsidP="002B0EDB">
      <w:pPr>
        <w:pStyle w:val="Normal1"/>
        <w:ind w:left="360"/>
        <w:jc w:val="both"/>
        <w:rPr>
          <w:rFonts w:asciiTheme="minorHAnsi" w:eastAsia="Calibri" w:hAnsiTheme="minorHAnsi" w:cstheme="minorHAnsi"/>
        </w:rPr>
      </w:pPr>
    </w:p>
    <w:p w14:paraId="2D8C2077" w14:textId="493C1054" w:rsidR="00D7722F" w:rsidRDefault="005F208B" w:rsidP="002B0EDB">
      <w:pPr>
        <w:pStyle w:val="Normal1"/>
        <w:numPr>
          <w:ilvl w:val="0"/>
          <w:numId w:val="32"/>
        </w:numPr>
        <w:jc w:val="both"/>
        <w:rPr>
          <w:rFonts w:asciiTheme="minorHAnsi" w:eastAsia="Calibri" w:hAnsiTheme="minorHAnsi" w:cstheme="minorHAnsi"/>
        </w:rPr>
      </w:pPr>
      <w:r w:rsidRPr="00EC3BB8">
        <w:rPr>
          <w:rFonts w:asciiTheme="minorHAnsi" w:eastAsia="Calibri" w:hAnsiTheme="minorHAnsi" w:cstheme="minorHAnsi"/>
        </w:rPr>
        <w:t>Auteur</w:t>
      </w:r>
      <w:r w:rsidR="002B0EDB" w:rsidRPr="00EC3BB8">
        <w:rPr>
          <w:rFonts w:asciiTheme="minorHAnsi" w:eastAsia="Calibri" w:hAnsiTheme="minorHAnsi" w:cstheme="minorHAnsi"/>
        </w:rPr>
        <w:t>-titre</w:t>
      </w:r>
      <w:r w:rsidR="002B0EDB">
        <w:rPr>
          <w:rFonts w:asciiTheme="minorHAnsi" w:eastAsia="Calibri" w:hAnsiTheme="minorHAnsi" w:cstheme="minorHAnsi"/>
        </w:rPr>
        <w:t xml:space="preserve"> =&gt; pas possible d’utiliser le seul élément &lt;</w:t>
      </w:r>
      <w:proofErr w:type="spellStart"/>
      <w:r w:rsidR="002B0EDB">
        <w:rPr>
          <w:rFonts w:asciiTheme="minorHAnsi" w:eastAsia="Calibri" w:hAnsiTheme="minorHAnsi" w:cstheme="minorHAnsi"/>
        </w:rPr>
        <w:t>title</w:t>
      </w:r>
      <w:proofErr w:type="spellEnd"/>
      <w:r w:rsidR="002B0EDB">
        <w:rPr>
          <w:rFonts w:asciiTheme="minorHAnsi" w:eastAsia="Calibri" w:hAnsiTheme="minorHAnsi" w:cstheme="minorHAnsi"/>
        </w:rPr>
        <w:t xml:space="preserve">&gt; </w:t>
      </w:r>
    </w:p>
    <w:p w14:paraId="4BCC930A" w14:textId="024CB099" w:rsidR="002B0EDB" w:rsidRDefault="002B0EDB" w:rsidP="00D7722F">
      <w:pPr>
        <w:pStyle w:val="Normal1"/>
        <w:numPr>
          <w:ilvl w:val="0"/>
          <w:numId w:val="33"/>
        </w:numPr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 xml:space="preserve"> </w:t>
      </w:r>
      <w:r w:rsidR="005F208B">
        <w:rPr>
          <w:rFonts w:asciiTheme="minorHAnsi" w:eastAsia="Calibri" w:hAnsiTheme="minorHAnsi" w:cstheme="minorHAnsi"/>
        </w:rPr>
        <w:t>Pas</w:t>
      </w:r>
      <w:r>
        <w:rPr>
          <w:rFonts w:asciiTheme="minorHAnsi" w:eastAsia="Calibri" w:hAnsiTheme="minorHAnsi" w:cstheme="minorHAnsi"/>
        </w:rPr>
        <w:t xml:space="preserve"> de lien à ces autorités depuis Calames</w:t>
      </w:r>
    </w:p>
    <w:p w14:paraId="0231BB3B" w14:textId="7A779BDD" w:rsidR="002B0EDB" w:rsidRDefault="002B0EDB" w:rsidP="002B0EDB">
      <w:pPr>
        <w:pStyle w:val="Normal1"/>
        <w:ind w:left="720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Les règles changeront quand on aura des notices d’</w:t>
      </w:r>
      <w:r w:rsidR="005F208B">
        <w:rPr>
          <w:rFonts w:asciiTheme="minorHAnsi" w:eastAsia="Calibri" w:hAnsiTheme="minorHAnsi" w:cstheme="minorHAnsi"/>
        </w:rPr>
        <w:t>œuvre</w:t>
      </w:r>
      <w:r>
        <w:rPr>
          <w:rFonts w:asciiTheme="minorHAnsi" w:eastAsia="Calibri" w:hAnsiTheme="minorHAnsi" w:cstheme="minorHAnsi"/>
        </w:rPr>
        <w:t xml:space="preserve"> </w:t>
      </w:r>
    </w:p>
    <w:p w14:paraId="52677AB9" w14:textId="6F5E32B3" w:rsidR="002B0EDB" w:rsidRDefault="004737ED" w:rsidP="002B0EDB">
      <w:pPr>
        <w:pStyle w:val="Normal1"/>
        <w:contextualSpacing/>
      </w:pPr>
      <w:r w:rsidRPr="000E43CC">
        <w:t>&lt;</w:t>
      </w:r>
      <w:proofErr w:type="spellStart"/>
      <w:r w:rsidRPr="000E43CC">
        <w:t>title</w:t>
      </w:r>
      <w:proofErr w:type="spellEnd"/>
      <w:r w:rsidRPr="000E43CC">
        <w:t>&gt; et pas &lt;</w:t>
      </w:r>
      <w:proofErr w:type="spellStart"/>
      <w:r w:rsidRPr="000E43CC">
        <w:t>unittitle</w:t>
      </w:r>
      <w:proofErr w:type="spellEnd"/>
      <w:r w:rsidRPr="000E43CC">
        <w:t xml:space="preserve">&gt; mais on peut </w:t>
      </w:r>
      <w:r w:rsidR="005F208B" w:rsidRPr="000E43CC">
        <w:t>enchâsser</w:t>
      </w:r>
      <w:r w:rsidRPr="000E43CC">
        <w:t xml:space="preserve"> un &lt;</w:t>
      </w:r>
      <w:proofErr w:type="spellStart"/>
      <w:r w:rsidRPr="000E43CC">
        <w:t>title</w:t>
      </w:r>
      <w:proofErr w:type="spellEnd"/>
      <w:r w:rsidRPr="000E43CC">
        <w:t>&gt; dans &lt;</w:t>
      </w:r>
      <w:proofErr w:type="spellStart"/>
      <w:r w:rsidRPr="000E43CC">
        <w:t>unittitle</w:t>
      </w:r>
      <w:proofErr w:type="spellEnd"/>
      <w:r w:rsidRPr="000E43CC">
        <w:t>&gt;</w:t>
      </w:r>
    </w:p>
    <w:p w14:paraId="1DAFAB2C" w14:textId="77777777" w:rsidR="004737ED" w:rsidRDefault="004737ED" w:rsidP="002B0EDB">
      <w:pPr>
        <w:pStyle w:val="Normal1"/>
        <w:contextualSpacing/>
        <w:rPr>
          <w:rFonts w:asciiTheme="minorHAnsi" w:eastAsia="Calibri" w:hAnsiTheme="minorHAnsi" w:cstheme="minorHAnsi"/>
        </w:rPr>
      </w:pPr>
    </w:p>
    <w:p w14:paraId="424ECA0A" w14:textId="02B4BD3D" w:rsidR="00FC2DD5" w:rsidRDefault="00FC2DD5" w:rsidP="001D30E3">
      <w:pPr>
        <w:pStyle w:val="Normal1"/>
        <w:contextualSpacing/>
        <w:jc w:val="both"/>
        <w:rPr>
          <w:rFonts w:asciiTheme="minorHAnsi" w:hAnsiTheme="minorHAnsi" w:cstheme="minorHAnsi"/>
        </w:rPr>
      </w:pPr>
      <w:r w:rsidRPr="00FC2DD5">
        <w:rPr>
          <w:rFonts w:asciiTheme="minorHAnsi" w:hAnsiTheme="minorHAnsi" w:cstheme="minorHAnsi"/>
          <w:b/>
          <w:bCs/>
        </w:rPr>
        <w:t xml:space="preserve">L’exception : </w:t>
      </w:r>
      <w:r w:rsidRPr="00FC2DD5">
        <w:rPr>
          <w:rFonts w:asciiTheme="minorHAnsi" w:eastAsia="Calibri" w:hAnsiTheme="minorHAnsi" w:cstheme="minorHAnsi"/>
          <w:b/>
          <w:bCs/>
        </w:rPr>
        <w:t xml:space="preserve">Seul point d’accès à NE PAS lier </w:t>
      </w:r>
      <w:r w:rsidRPr="000E43CC">
        <w:rPr>
          <w:rFonts w:asciiTheme="minorHAnsi" w:eastAsia="Calibri" w:hAnsiTheme="minorHAnsi" w:cstheme="minorHAnsi"/>
        </w:rPr>
        <w:t>= le point d’accès de l’organisme responsable (</w:t>
      </w:r>
      <w:proofErr w:type="spellStart"/>
      <w:r w:rsidRPr="000E43CC">
        <w:rPr>
          <w:rFonts w:asciiTheme="minorHAnsi" w:eastAsia="Calibri" w:hAnsiTheme="minorHAnsi" w:cstheme="minorHAnsi"/>
        </w:rPr>
        <w:t>archdesc</w:t>
      </w:r>
      <w:proofErr w:type="spellEnd"/>
      <w:r w:rsidRPr="000E43CC">
        <w:rPr>
          <w:rFonts w:asciiTheme="minorHAnsi" w:eastAsia="Calibri" w:hAnsiTheme="minorHAnsi" w:cstheme="minorHAnsi"/>
        </w:rPr>
        <w:t>/</w:t>
      </w:r>
      <w:proofErr w:type="spellStart"/>
      <w:r w:rsidRPr="000E43CC">
        <w:rPr>
          <w:rFonts w:asciiTheme="minorHAnsi" w:eastAsia="Calibri" w:hAnsiTheme="minorHAnsi" w:cstheme="minorHAnsi"/>
        </w:rPr>
        <w:t>did</w:t>
      </w:r>
      <w:proofErr w:type="spellEnd"/>
      <w:r w:rsidRPr="000E43CC">
        <w:rPr>
          <w:rFonts w:asciiTheme="minorHAnsi" w:eastAsia="Calibri" w:hAnsiTheme="minorHAnsi" w:cstheme="minorHAnsi"/>
        </w:rPr>
        <w:t>/repository/</w:t>
      </w:r>
      <w:proofErr w:type="spellStart"/>
      <w:r w:rsidRPr="000E43CC">
        <w:rPr>
          <w:rFonts w:asciiTheme="minorHAnsi" w:eastAsia="Calibri" w:hAnsiTheme="minorHAnsi" w:cstheme="minorHAnsi"/>
        </w:rPr>
        <w:t>corpname</w:t>
      </w:r>
      <w:proofErr w:type="spellEnd"/>
      <w:r w:rsidRPr="000E43CC">
        <w:rPr>
          <w:rFonts w:asciiTheme="minorHAnsi" w:eastAsia="Calibri" w:hAnsiTheme="minorHAnsi" w:cstheme="minorHAnsi"/>
        </w:rPr>
        <w:t xml:space="preserve">) car la source doit être le </w:t>
      </w:r>
      <w:r w:rsidRPr="00FC2DD5">
        <w:rPr>
          <w:rFonts w:asciiTheme="minorHAnsi" w:eastAsia="Calibri" w:hAnsiTheme="minorHAnsi" w:cstheme="minorHAnsi"/>
          <w:u w:val="single"/>
        </w:rPr>
        <w:t>Répertoire des centres de ressources</w:t>
      </w:r>
      <w:r w:rsidRPr="000E43CC">
        <w:rPr>
          <w:rFonts w:asciiTheme="minorHAnsi" w:eastAsia="Calibri" w:hAnsiTheme="minorHAnsi" w:cstheme="minorHAnsi"/>
        </w:rPr>
        <w:t xml:space="preserve"> </w:t>
      </w:r>
      <w:r>
        <w:rPr>
          <w:rFonts w:asciiTheme="minorHAnsi" w:eastAsia="Calibri" w:hAnsiTheme="minorHAnsi" w:cstheme="minorHAnsi"/>
        </w:rPr>
        <w:t>(</w:t>
      </w:r>
      <w:r w:rsidR="005F208B">
        <w:rPr>
          <w:rFonts w:asciiTheme="minorHAnsi" w:eastAsia="Calibri" w:hAnsiTheme="minorHAnsi" w:cstheme="minorHAnsi"/>
        </w:rPr>
        <w:t>cf.</w:t>
      </w:r>
      <w:r>
        <w:rPr>
          <w:rFonts w:asciiTheme="minorHAnsi" w:eastAsia="Calibri" w:hAnsiTheme="minorHAnsi" w:cstheme="minorHAnsi"/>
        </w:rPr>
        <w:t xml:space="preserve"> fichier modèle mis</w:t>
      </w:r>
      <w:r w:rsidR="004737ED">
        <w:rPr>
          <w:rFonts w:asciiTheme="minorHAnsi" w:eastAsia="Calibri" w:hAnsiTheme="minorHAnsi" w:cstheme="minorHAnsi"/>
        </w:rPr>
        <w:t xml:space="preserve"> </w:t>
      </w:r>
      <w:r>
        <w:rPr>
          <w:rFonts w:asciiTheme="minorHAnsi" w:eastAsia="Calibri" w:hAnsiTheme="minorHAnsi" w:cstheme="minorHAnsi"/>
        </w:rPr>
        <w:t xml:space="preserve">à </w:t>
      </w:r>
      <w:r w:rsidR="004737ED">
        <w:rPr>
          <w:rFonts w:asciiTheme="minorHAnsi" w:eastAsia="Calibri" w:hAnsiTheme="minorHAnsi" w:cstheme="minorHAnsi"/>
        </w:rPr>
        <w:t xml:space="preserve">disposition </w:t>
      </w:r>
      <w:r>
        <w:rPr>
          <w:rFonts w:asciiTheme="minorHAnsi" w:eastAsia="Calibri" w:hAnsiTheme="minorHAnsi" w:cstheme="minorHAnsi"/>
        </w:rPr>
        <w:t>de tous les déployé</w:t>
      </w:r>
      <w:r w:rsidR="001D30E3">
        <w:rPr>
          <w:rFonts w:asciiTheme="minorHAnsi" w:eastAsia="Calibri" w:hAnsiTheme="minorHAnsi" w:cstheme="minorHAnsi"/>
        </w:rPr>
        <w:t>s</w:t>
      </w:r>
      <w:r>
        <w:rPr>
          <w:rFonts w:asciiTheme="minorHAnsi" w:eastAsia="Calibri" w:hAnsiTheme="minorHAnsi" w:cstheme="minorHAnsi"/>
        </w:rPr>
        <w:t xml:space="preserve"> avec la forme correcte de l</w:t>
      </w:r>
      <w:r w:rsidR="005F208B">
        <w:rPr>
          <w:rFonts w:asciiTheme="minorHAnsi" w:eastAsia="Calibri" w:hAnsiTheme="minorHAnsi" w:cstheme="minorHAnsi"/>
        </w:rPr>
        <w:t>a</w:t>
      </w:r>
      <w:r>
        <w:rPr>
          <w:rFonts w:asciiTheme="minorHAnsi" w:eastAsia="Calibri" w:hAnsiTheme="minorHAnsi" w:cstheme="minorHAnsi"/>
        </w:rPr>
        <w:t xml:space="preserve"> v</w:t>
      </w:r>
      <w:r w:rsidR="005F208B">
        <w:rPr>
          <w:rFonts w:asciiTheme="minorHAnsi" w:eastAsia="Calibri" w:hAnsiTheme="minorHAnsi" w:cstheme="minorHAnsi"/>
        </w:rPr>
        <w:t>a</w:t>
      </w:r>
      <w:r>
        <w:rPr>
          <w:rFonts w:asciiTheme="minorHAnsi" w:eastAsia="Calibri" w:hAnsiTheme="minorHAnsi" w:cstheme="minorHAnsi"/>
        </w:rPr>
        <w:t>leur de l’attribut @source)</w:t>
      </w:r>
    </w:p>
    <w:p w14:paraId="7A9041F4" w14:textId="63A9A6B7" w:rsidR="002B0EDB" w:rsidRDefault="002B0EDB" w:rsidP="002B0EDB">
      <w:pPr>
        <w:pStyle w:val="Normal1"/>
        <w:contextualSpacing/>
        <w:rPr>
          <w:rFonts w:asciiTheme="minorHAnsi" w:hAnsiTheme="minorHAnsi" w:cstheme="minorHAnsi"/>
        </w:rPr>
      </w:pPr>
    </w:p>
    <w:p w14:paraId="136C7698" w14:textId="77777777" w:rsidR="002B0EDB" w:rsidRPr="002B0EDB" w:rsidRDefault="002B0EDB" w:rsidP="002B0EDB">
      <w:pPr>
        <w:pStyle w:val="Normal1"/>
        <w:contextualSpacing/>
        <w:rPr>
          <w:rFonts w:asciiTheme="minorHAnsi" w:hAnsiTheme="minorHAnsi" w:cstheme="minorHAnsi"/>
        </w:rPr>
      </w:pPr>
    </w:p>
    <w:p w14:paraId="6DB33BDF" w14:textId="77777777" w:rsidR="00197F82" w:rsidRDefault="00197F82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0ABA0E7B" w14:textId="77777777" w:rsidR="004737ED" w:rsidRDefault="004737ED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br w:type="page"/>
      </w:r>
    </w:p>
    <w:p w14:paraId="6B4E3A1E" w14:textId="685DF33F" w:rsidR="00FE335E" w:rsidRDefault="007A47A3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noProof/>
        </w:rPr>
        <w:lastRenderedPageBreak/>
        <w:drawing>
          <wp:inline distT="0" distB="0" distL="0" distR="0" wp14:anchorId="77499432" wp14:editId="6A6204AE">
            <wp:extent cx="5760720" cy="4159885"/>
            <wp:effectExtent l="38100" t="38100" r="87630" b="88265"/>
            <wp:docPr id="397071399" name="Image 1" descr="Une image contenant texte, capture d’écran, Polic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071399" name="Image 1" descr="Une image contenant texte, capture d’écran, Police&#10;&#10;Description générée automatiquement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59885"/>
                    </a:xfrm>
                    <a:prstGeom prst="rect">
                      <a:avLst/>
                    </a:prstGeom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14:paraId="7EC90CD8" w14:textId="01FEC684" w:rsidR="00197F82" w:rsidRDefault="00197F82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6D3CDDCE" w14:textId="027903C5" w:rsidR="00897022" w:rsidRPr="00897022" w:rsidRDefault="00897022" w:rsidP="004737ED">
      <w:pPr>
        <w:pStyle w:val="Normal1"/>
        <w:contextualSpacing/>
        <w:jc w:val="both"/>
        <w:rPr>
          <w:rFonts w:asciiTheme="minorHAnsi" w:eastAsia="Calibri" w:hAnsiTheme="minorHAnsi" w:cstheme="minorHAnsi"/>
          <w:b/>
          <w:bCs/>
        </w:rPr>
      </w:pPr>
      <w:r w:rsidRPr="00897022">
        <w:rPr>
          <w:rFonts w:asciiTheme="minorHAnsi" w:eastAsia="Calibri" w:hAnsiTheme="minorHAnsi" w:cstheme="minorHAnsi"/>
          <w:b/>
          <w:bCs/>
        </w:rPr>
        <w:t>Un indexation souhaité</w:t>
      </w:r>
      <w:r>
        <w:rPr>
          <w:rFonts w:asciiTheme="minorHAnsi" w:eastAsia="Calibri" w:hAnsiTheme="minorHAnsi" w:cstheme="minorHAnsi"/>
          <w:b/>
          <w:bCs/>
        </w:rPr>
        <w:t>e</w:t>
      </w:r>
      <w:r w:rsidRPr="00897022">
        <w:rPr>
          <w:rFonts w:asciiTheme="minorHAnsi" w:eastAsia="Calibri" w:hAnsiTheme="minorHAnsi" w:cstheme="minorHAnsi"/>
          <w:b/>
          <w:bCs/>
        </w:rPr>
        <w:t xml:space="preserve"> systématique</w:t>
      </w:r>
    </w:p>
    <w:p w14:paraId="46643685" w14:textId="0CE94D08" w:rsidR="00B265C9" w:rsidRDefault="004737ED" w:rsidP="004737ED">
      <w:pPr>
        <w:pStyle w:val="Normal1"/>
        <w:contextualSpacing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Dans Calames l’indexation matière avec le vocabulaire Rameau est fortement recommandée</w:t>
      </w:r>
    </w:p>
    <w:p w14:paraId="35C187C5" w14:textId="2DBF4EB2" w:rsidR="004737ED" w:rsidRDefault="004737ED" w:rsidP="00897022">
      <w:pPr>
        <w:pStyle w:val="Normal1"/>
        <w:numPr>
          <w:ilvl w:val="2"/>
          <w:numId w:val="36"/>
        </w:numPr>
        <w:ind w:left="993"/>
        <w:contextualSpacing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Permet un</w:t>
      </w:r>
      <w:r w:rsidR="00897022">
        <w:rPr>
          <w:rFonts w:asciiTheme="minorHAnsi" w:eastAsia="Calibri" w:hAnsiTheme="minorHAnsi" w:cstheme="minorHAnsi"/>
        </w:rPr>
        <w:t>e</w:t>
      </w:r>
      <w:r>
        <w:rPr>
          <w:rFonts w:asciiTheme="minorHAnsi" w:eastAsia="Calibri" w:hAnsiTheme="minorHAnsi" w:cstheme="minorHAnsi"/>
        </w:rPr>
        <w:t xml:space="preserve"> unité de vocabulaire avec les autres bases de l’</w:t>
      </w:r>
      <w:proofErr w:type="spellStart"/>
      <w:r>
        <w:rPr>
          <w:rFonts w:asciiTheme="minorHAnsi" w:eastAsia="Calibri" w:hAnsiTheme="minorHAnsi" w:cstheme="minorHAnsi"/>
        </w:rPr>
        <w:t>Abes</w:t>
      </w:r>
      <w:proofErr w:type="spellEnd"/>
    </w:p>
    <w:p w14:paraId="06445372" w14:textId="0F0F2D64" w:rsidR="00897022" w:rsidRPr="00897022" w:rsidRDefault="00897022" w:rsidP="00897022">
      <w:pPr>
        <w:pStyle w:val="Normal1"/>
        <w:contextualSpacing/>
        <w:jc w:val="both"/>
        <w:rPr>
          <w:rFonts w:asciiTheme="minorHAnsi" w:eastAsia="Calibri" w:hAnsiTheme="minorHAnsi" w:cstheme="minorHAnsi"/>
          <w:color w:val="auto"/>
        </w:rPr>
      </w:pPr>
      <w:r w:rsidRPr="00897022">
        <w:rPr>
          <w:rFonts w:asciiTheme="minorHAnsi" w:hAnsiTheme="minorHAnsi" w:cstheme="minorHAnsi"/>
          <w:color w:val="auto"/>
        </w:rPr>
        <w:t xml:space="preserve">L’indexation Rameau est également importante dans les hauts niveaux des fonds organiques d’archives afin d’éventuellement participer à la cartographie des fonds de recherche, que ce soit directement dans Calames ou via le répertoire des fonds du </w:t>
      </w:r>
      <w:proofErr w:type="spellStart"/>
      <w:r w:rsidRPr="00897022">
        <w:rPr>
          <w:rFonts w:asciiTheme="minorHAnsi" w:hAnsiTheme="minorHAnsi" w:cstheme="minorHAnsi"/>
          <w:color w:val="auto"/>
        </w:rPr>
        <w:t>CCFr</w:t>
      </w:r>
      <w:proofErr w:type="spellEnd"/>
      <w:r w:rsidRPr="00897022">
        <w:rPr>
          <w:rFonts w:asciiTheme="minorHAnsi" w:hAnsiTheme="minorHAnsi" w:cstheme="minorHAnsi"/>
          <w:color w:val="auto"/>
        </w:rPr>
        <w:t xml:space="preserve"> (RNBFD)</w:t>
      </w:r>
      <w:r w:rsidR="00FB5B9F">
        <w:rPr>
          <w:rFonts w:asciiTheme="minorHAnsi" w:hAnsiTheme="minorHAnsi" w:cstheme="minorHAnsi"/>
          <w:color w:val="auto"/>
        </w:rPr>
        <w:t>.</w:t>
      </w:r>
      <w:r w:rsidRPr="00897022">
        <w:rPr>
          <w:rFonts w:asciiTheme="minorHAnsi" w:hAnsiTheme="minorHAnsi" w:cstheme="minorHAnsi"/>
          <w:color w:val="auto"/>
        </w:rPr>
        <w:t xml:space="preserve">  </w:t>
      </w:r>
    </w:p>
    <w:p w14:paraId="11F8AF21" w14:textId="0C633CF7" w:rsidR="004737ED" w:rsidRDefault="004737ED" w:rsidP="004737ED">
      <w:pPr>
        <w:pStyle w:val="Normal1"/>
        <w:contextualSpacing/>
        <w:jc w:val="both"/>
        <w:rPr>
          <w:rFonts w:asciiTheme="minorHAnsi" w:eastAsia="Calibri" w:hAnsiTheme="minorHAnsi" w:cstheme="minorHAnsi"/>
        </w:rPr>
      </w:pPr>
    </w:p>
    <w:p w14:paraId="19B9DA65" w14:textId="132031E2" w:rsidR="00897022" w:rsidRPr="00897022" w:rsidRDefault="00897022" w:rsidP="004737ED">
      <w:pPr>
        <w:pStyle w:val="Normal1"/>
        <w:contextualSpacing/>
        <w:jc w:val="both"/>
        <w:rPr>
          <w:rFonts w:asciiTheme="minorHAnsi" w:eastAsia="Calibri" w:hAnsiTheme="minorHAnsi" w:cstheme="minorHAnsi"/>
          <w:b/>
          <w:bCs/>
        </w:rPr>
      </w:pPr>
      <w:r w:rsidRPr="00897022">
        <w:rPr>
          <w:rFonts w:asciiTheme="minorHAnsi" w:eastAsia="Calibri" w:hAnsiTheme="minorHAnsi" w:cstheme="minorHAnsi"/>
          <w:b/>
          <w:bCs/>
        </w:rPr>
        <w:t xml:space="preserve">Un vocabulaire qui peut être </w:t>
      </w:r>
      <w:r w:rsidR="005F208B" w:rsidRPr="00897022">
        <w:rPr>
          <w:rFonts w:asciiTheme="minorHAnsi" w:eastAsia="Calibri" w:hAnsiTheme="minorHAnsi" w:cstheme="minorHAnsi"/>
          <w:b/>
          <w:bCs/>
        </w:rPr>
        <w:t>enrichi</w:t>
      </w:r>
    </w:p>
    <w:p w14:paraId="56267724" w14:textId="043FD2BF" w:rsidR="004737ED" w:rsidRDefault="004737ED" w:rsidP="004737ED">
      <w:pPr>
        <w:pStyle w:val="Normal1"/>
        <w:contextualSpacing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Dans l’indexation au fil du texte : Rameau est un</w:t>
      </w:r>
      <w:r w:rsidR="005F208B">
        <w:rPr>
          <w:rFonts w:asciiTheme="minorHAnsi" w:eastAsia="Calibri" w:hAnsiTheme="minorHAnsi" w:cstheme="minorHAnsi"/>
        </w:rPr>
        <w:t>e</w:t>
      </w:r>
      <w:r>
        <w:rPr>
          <w:rFonts w:asciiTheme="minorHAnsi" w:eastAsia="Calibri" w:hAnsiTheme="minorHAnsi" w:cstheme="minorHAnsi"/>
        </w:rPr>
        <w:t xml:space="preserve"> source de vocabulaire contrôlé qui comprend </w:t>
      </w:r>
      <w:r w:rsidR="005F208B">
        <w:rPr>
          <w:rFonts w:asciiTheme="minorHAnsi" w:eastAsia="Calibri" w:hAnsiTheme="minorHAnsi" w:cstheme="minorHAnsi"/>
        </w:rPr>
        <w:t>des relations</w:t>
      </w:r>
      <w:r>
        <w:rPr>
          <w:rFonts w:asciiTheme="minorHAnsi" w:eastAsia="Calibri" w:hAnsiTheme="minorHAnsi" w:cstheme="minorHAnsi"/>
        </w:rPr>
        <w:t xml:space="preserve"> entre concept</w:t>
      </w:r>
      <w:r w:rsidR="0018003D">
        <w:rPr>
          <w:rFonts w:asciiTheme="minorHAnsi" w:eastAsia="Calibri" w:hAnsiTheme="minorHAnsi" w:cstheme="minorHAnsi"/>
        </w:rPr>
        <w:t>s</w:t>
      </w:r>
      <w:r>
        <w:rPr>
          <w:rFonts w:asciiTheme="minorHAnsi" w:eastAsia="Calibri" w:hAnsiTheme="minorHAnsi" w:cstheme="minorHAnsi"/>
        </w:rPr>
        <w:t xml:space="preserve"> (qui pourront </w:t>
      </w:r>
      <w:r w:rsidR="00FB5B9F">
        <w:rPr>
          <w:rFonts w:asciiTheme="minorHAnsi" w:eastAsia="Calibri" w:hAnsiTheme="minorHAnsi" w:cstheme="minorHAnsi"/>
        </w:rPr>
        <w:t xml:space="preserve">à terme </w:t>
      </w:r>
      <w:r>
        <w:rPr>
          <w:rFonts w:asciiTheme="minorHAnsi" w:eastAsia="Calibri" w:hAnsiTheme="minorHAnsi" w:cstheme="minorHAnsi"/>
        </w:rPr>
        <w:t>être exploitées en recherche) et des formes rejetées déjà utile en recherche</w:t>
      </w:r>
      <w:r w:rsidR="00FB5B9F">
        <w:rPr>
          <w:rFonts w:asciiTheme="minorHAnsi" w:eastAsia="Calibri" w:hAnsiTheme="minorHAnsi" w:cstheme="minorHAnsi"/>
        </w:rPr>
        <w:t>.</w:t>
      </w:r>
    </w:p>
    <w:p w14:paraId="6E86A19B" w14:textId="3DF29917" w:rsidR="004737ED" w:rsidRDefault="004737ED" w:rsidP="004737ED">
      <w:pPr>
        <w:pStyle w:val="Normal1"/>
        <w:contextualSpacing/>
        <w:jc w:val="both"/>
        <w:rPr>
          <w:rFonts w:asciiTheme="minorHAnsi" w:eastAsia="Calibri" w:hAnsiTheme="minorHAnsi" w:cstheme="minorHAnsi"/>
        </w:rPr>
      </w:pPr>
    </w:p>
    <w:p w14:paraId="1EE7E2D8" w14:textId="37A42420" w:rsidR="004737ED" w:rsidRDefault="004737ED" w:rsidP="004737ED">
      <w:pPr>
        <w:pStyle w:val="Normal1"/>
        <w:contextualSpacing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Le langage d’indexation Rameau doit aussi répondre aux besoins des archives et manuscrits =&gt; ne pas hésit</w:t>
      </w:r>
      <w:r w:rsidR="005F208B">
        <w:rPr>
          <w:rFonts w:asciiTheme="minorHAnsi" w:eastAsia="Calibri" w:hAnsiTheme="minorHAnsi" w:cstheme="minorHAnsi"/>
        </w:rPr>
        <w:t>er</w:t>
      </w:r>
      <w:r>
        <w:rPr>
          <w:rFonts w:asciiTheme="minorHAnsi" w:eastAsia="Calibri" w:hAnsiTheme="minorHAnsi" w:cstheme="minorHAnsi"/>
        </w:rPr>
        <w:t xml:space="preserve"> </w:t>
      </w:r>
      <w:r w:rsidR="005F208B">
        <w:rPr>
          <w:rFonts w:asciiTheme="minorHAnsi" w:eastAsia="Calibri" w:hAnsiTheme="minorHAnsi" w:cstheme="minorHAnsi"/>
        </w:rPr>
        <w:t>à</w:t>
      </w:r>
      <w:r>
        <w:rPr>
          <w:rFonts w:asciiTheme="minorHAnsi" w:eastAsia="Calibri" w:hAnsiTheme="minorHAnsi" w:cstheme="minorHAnsi"/>
        </w:rPr>
        <w:t xml:space="preserve"> faire faire par son correspondant autorité des proposition</w:t>
      </w:r>
      <w:r w:rsidR="005F208B">
        <w:rPr>
          <w:rFonts w:asciiTheme="minorHAnsi" w:eastAsia="Calibri" w:hAnsiTheme="minorHAnsi" w:cstheme="minorHAnsi"/>
        </w:rPr>
        <w:t>s</w:t>
      </w:r>
      <w:r>
        <w:rPr>
          <w:rFonts w:asciiTheme="minorHAnsi" w:eastAsia="Calibri" w:hAnsiTheme="minorHAnsi" w:cstheme="minorHAnsi"/>
        </w:rPr>
        <w:t xml:space="preserve"> soit d’enrichissement de renvois, soit de création de concepts </w:t>
      </w:r>
      <w:r w:rsidR="00FB5B9F">
        <w:rPr>
          <w:rFonts w:asciiTheme="minorHAnsi" w:eastAsia="Calibri" w:hAnsiTheme="minorHAnsi" w:cstheme="minorHAnsi"/>
        </w:rPr>
        <w:t>manquants</w:t>
      </w:r>
      <w:r>
        <w:rPr>
          <w:rFonts w:asciiTheme="minorHAnsi" w:eastAsia="Calibri" w:hAnsiTheme="minorHAnsi" w:cstheme="minorHAnsi"/>
        </w:rPr>
        <w:t>.</w:t>
      </w:r>
    </w:p>
    <w:p w14:paraId="33120A37" w14:textId="71CA1EC3" w:rsidR="004737ED" w:rsidRDefault="004737ED" w:rsidP="004737ED">
      <w:pPr>
        <w:pStyle w:val="Normal1"/>
        <w:contextualSpacing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 xml:space="preserve">Il est possible de créer dans </w:t>
      </w:r>
      <w:proofErr w:type="spellStart"/>
      <w:r w:rsidR="005F208B">
        <w:rPr>
          <w:rFonts w:asciiTheme="minorHAnsi" w:eastAsia="Calibri" w:hAnsiTheme="minorHAnsi" w:cstheme="minorHAnsi"/>
        </w:rPr>
        <w:t>IdRef</w:t>
      </w:r>
      <w:proofErr w:type="spellEnd"/>
      <w:r>
        <w:rPr>
          <w:rFonts w:asciiTheme="minorHAnsi" w:eastAsia="Calibri" w:hAnsiTheme="minorHAnsi" w:cstheme="minorHAnsi"/>
        </w:rPr>
        <w:t xml:space="preserve"> des autorités qui ont le statut « proposition </w:t>
      </w:r>
      <w:r w:rsidR="00FB5B9F">
        <w:rPr>
          <w:rFonts w:asciiTheme="minorHAnsi" w:eastAsia="Calibri" w:hAnsiTheme="minorHAnsi" w:cstheme="minorHAnsi"/>
        </w:rPr>
        <w:t>Rameau ».</w:t>
      </w:r>
      <w:r>
        <w:rPr>
          <w:rFonts w:asciiTheme="minorHAnsi" w:eastAsia="Calibri" w:hAnsiTheme="minorHAnsi" w:cstheme="minorHAnsi"/>
        </w:rPr>
        <w:t> </w:t>
      </w:r>
    </w:p>
    <w:p w14:paraId="5042F085" w14:textId="77777777" w:rsidR="004737ED" w:rsidRDefault="004737ED" w:rsidP="004737ED">
      <w:pPr>
        <w:pStyle w:val="Normal1"/>
        <w:contextualSpacing/>
        <w:jc w:val="both"/>
        <w:rPr>
          <w:rFonts w:asciiTheme="minorHAnsi" w:eastAsia="Calibri" w:hAnsiTheme="minorHAnsi" w:cstheme="minorHAnsi"/>
        </w:rPr>
      </w:pPr>
    </w:p>
    <w:p w14:paraId="6F16943F" w14:textId="77777777" w:rsidR="004737ED" w:rsidRDefault="004737ED" w:rsidP="004737ED">
      <w:pPr>
        <w:pStyle w:val="Normal1"/>
        <w:rPr>
          <w:rFonts w:asciiTheme="minorHAnsi" w:eastAsia="Calibri" w:hAnsiTheme="minorHAnsi" w:cstheme="minorHAnsi"/>
          <w:b/>
          <w:bCs/>
          <w:color w:val="1F497D" w:themeColor="text2"/>
        </w:rPr>
      </w:pPr>
      <w:r>
        <w:rPr>
          <w:noProof/>
        </w:rPr>
        <w:drawing>
          <wp:inline distT="114300" distB="114300" distL="114300" distR="114300" wp14:anchorId="50423337" wp14:editId="16B3A86A">
            <wp:extent cx="233363" cy="233363"/>
            <wp:effectExtent l="0" t="0" r="0" b="0"/>
            <wp:docPr id="16" name="image01.png" descr="Sans titr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1.png" descr="Sans titre.png"/>
                    <pic:cNvPicPr preferRelativeResize="0"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363" cy="2333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Theme="minorHAnsi" w:eastAsia="Calibri" w:hAnsiTheme="minorHAnsi" w:cstheme="minorHAnsi"/>
          <w:b/>
          <w:bCs/>
          <w:color w:val="1F497D" w:themeColor="text2"/>
        </w:rPr>
        <w:t xml:space="preserve"> </w:t>
      </w:r>
      <w:r w:rsidRPr="0033243A">
        <w:rPr>
          <w:rFonts w:asciiTheme="minorHAnsi" w:eastAsia="Calibri" w:hAnsiTheme="minorHAnsi" w:cstheme="minorHAnsi"/>
          <w:b/>
          <w:bCs/>
          <w:color w:val="1F497D" w:themeColor="text2"/>
        </w:rPr>
        <w:t>Pour aller plus loin</w:t>
      </w:r>
    </w:p>
    <w:p w14:paraId="7B568542" w14:textId="671C34C2" w:rsidR="004737ED" w:rsidRDefault="004737ED" w:rsidP="00897022">
      <w:pPr>
        <w:pStyle w:val="Normal1"/>
        <w:contextualSpacing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 xml:space="preserve">Manuel </w:t>
      </w:r>
      <w:proofErr w:type="spellStart"/>
      <w:r w:rsidR="005F208B">
        <w:rPr>
          <w:rFonts w:asciiTheme="minorHAnsi" w:eastAsia="Calibri" w:hAnsiTheme="minorHAnsi" w:cstheme="minorHAnsi"/>
        </w:rPr>
        <w:t>IdRef</w:t>
      </w:r>
      <w:proofErr w:type="spellEnd"/>
      <w:r>
        <w:rPr>
          <w:rFonts w:asciiTheme="minorHAnsi" w:eastAsia="Calibri" w:hAnsiTheme="minorHAnsi" w:cstheme="minorHAnsi"/>
        </w:rPr>
        <w:t xml:space="preserve"> pour les propositions Rameau : </w:t>
      </w:r>
      <w:hyperlink r:id="rId40" w:anchor="PropositionsRameau" w:history="1">
        <w:r w:rsidRPr="009D3DAA">
          <w:rPr>
            <w:rStyle w:val="Lienhypertexte"/>
            <w:rFonts w:asciiTheme="minorHAnsi" w:eastAsia="Calibri" w:hAnsiTheme="minorHAnsi" w:cstheme="minorHAnsi"/>
          </w:rPr>
          <w:t>https://documentation.abes.fr/aideidrefcatalogueur/index.html#PropositionsRameau</w:t>
        </w:r>
      </w:hyperlink>
    </w:p>
    <w:p w14:paraId="58CF523F" w14:textId="06A712A5" w:rsidR="004737ED" w:rsidRDefault="004737ED" w:rsidP="004737ED">
      <w:pPr>
        <w:pStyle w:val="Normal1"/>
        <w:contextualSpacing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 xml:space="preserve">Mais n’a de sens que si la demande est </w:t>
      </w:r>
      <w:r w:rsidR="00BD159D">
        <w:rPr>
          <w:rFonts w:asciiTheme="minorHAnsi" w:eastAsia="Calibri" w:hAnsiTheme="minorHAnsi" w:cstheme="minorHAnsi"/>
        </w:rPr>
        <w:t>relayée</w:t>
      </w:r>
      <w:r>
        <w:rPr>
          <w:rFonts w:asciiTheme="minorHAnsi" w:eastAsia="Calibri" w:hAnsiTheme="minorHAnsi" w:cstheme="minorHAnsi"/>
        </w:rPr>
        <w:t xml:space="preserve"> auprès du Centre rameau par le correspondant autorité (avec </w:t>
      </w:r>
      <w:r w:rsidR="00897022">
        <w:rPr>
          <w:rFonts w:asciiTheme="minorHAnsi" w:eastAsia="Calibri" w:hAnsiTheme="minorHAnsi" w:cstheme="minorHAnsi"/>
        </w:rPr>
        <w:t>éventuellement</w:t>
      </w:r>
      <w:r>
        <w:rPr>
          <w:rFonts w:asciiTheme="minorHAnsi" w:eastAsia="Calibri" w:hAnsiTheme="minorHAnsi" w:cstheme="minorHAnsi"/>
        </w:rPr>
        <w:t xml:space="preserve"> des justificatifs) : </w:t>
      </w:r>
    </w:p>
    <w:p w14:paraId="1EE6A53F" w14:textId="2E11ED92" w:rsidR="00897022" w:rsidRDefault="00897022" w:rsidP="00897022">
      <w:pPr>
        <w:pStyle w:val="Normal1"/>
        <w:contextualSpacing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Site du FNP</w:t>
      </w:r>
      <w:r w:rsidR="00FB5B9F">
        <w:rPr>
          <w:rFonts w:asciiTheme="minorHAnsi" w:eastAsia="Calibri" w:hAnsiTheme="minorHAnsi" w:cstheme="minorHAnsi"/>
        </w:rPr>
        <w:t>R</w:t>
      </w:r>
      <w:r>
        <w:rPr>
          <w:rFonts w:asciiTheme="minorHAnsi" w:eastAsia="Calibri" w:hAnsiTheme="minorHAnsi" w:cstheme="minorHAnsi"/>
        </w:rPr>
        <w:t xml:space="preserve"> : </w:t>
      </w:r>
      <w:hyperlink r:id="rId41" w:history="1">
        <w:r w:rsidRPr="009D3DAA">
          <w:rPr>
            <w:rStyle w:val="Lienhypertexte"/>
            <w:rFonts w:asciiTheme="minorHAnsi" w:eastAsia="Calibri" w:hAnsiTheme="minorHAnsi" w:cstheme="minorHAnsi"/>
          </w:rPr>
          <w:t>https://rameau.bnf.fr/utilisation/introduction</w:t>
        </w:r>
      </w:hyperlink>
    </w:p>
    <w:p w14:paraId="038B5BC6" w14:textId="77777777" w:rsidR="00897022" w:rsidRDefault="00897022" w:rsidP="00897022">
      <w:pPr>
        <w:pStyle w:val="Normal1"/>
        <w:contextualSpacing/>
        <w:jc w:val="both"/>
        <w:rPr>
          <w:rFonts w:asciiTheme="minorHAnsi" w:eastAsia="Calibri" w:hAnsiTheme="minorHAnsi" w:cstheme="minorHAnsi"/>
        </w:rPr>
      </w:pPr>
    </w:p>
    <w:p w14:paraId="5E79FB3A" w14:textId="77777777" w:rsidR="00B265C9" w:rsidRPr="000E43CC" w:rsidRDefault="00B265C9" w:rsidP="00B265C9">
      <w:pPr>
        <w:pStyle w:val="Normal1"/>
        <w:rPr>
          <w:rFonts w:asciiTheme="minorHAnsi" w:hAnsiTheme="minorHAnsi" w:cstheme="minorHAnsi"/>
          <w:color w:val="0070C0"/>
        </w:rPr>
      </w:pPr>
    </w:p>
    <w:p w14:paraId="1FF0325A" w14:textId="2C8BD1D6" w:rsidR="00897022" w:rsidRPr="00B31787" w:rsidRDefault="00897022" w:rsidP="00B265C9">
      <w:r>
        <w:t>Rameau et ses règles de construction </w:t>
      </w:r>
      <w:r w:rsidR="00B31787">
        <w:t xml:space="preserve">qui </w:t>
      </w:r>
      <w:r w:rsidR="00B31787" w:rsidRPr="00B31787">
        <w:t>p</w:t>
      </w:r>
      <w:r w:rsidRPr="00B31787">
        <w:t>eut être mis en œuvre au sein d’un &lt;</w:t>
      </w:r>
      <w:proofErr w:type="spellStart"/>
      <w:r w:rsidRPr="00B31787">
        <w:t>controlaccess</w:t>
      </w:r>
      <w:proofErr w:type="spellEnd"/>
      <w:r w:rsidRPr="00B31787">
        <w:t>&gt;</w:t>
      </w:r>
    </w:p>
    <w:p w14:paraId="168236AA" w14:textId="0A88346D" w:rsidR="00BD159D" w:rsidRDefault="00897022" w:rsidP="00B265C9">
      <w:r>
        <w:lastRenderedPageBreak/>
        <w:t>Il n’y a pas (plus) de limite au nombre de subdivision</w:t>
      </w:r>
      <w:r w:rsidR="00FB5B9F">
        <w:t>s</w:t>
      </w:r>
      <w:r>
        <w:t xml:space="preserve"> possible</w:t>
      </w:r>
      <w:r w:rsidR="00FB5B9F">
        <w:t>s</w:t>
      </w:r>
      <w:r>
        <w:t xml:space="preserve"> dans un &lt;</w:t>
      </w:r>
      <w:proofErr w:type="spellStart"/>
      <w:r>
        <w:t>controlaccess</w:t>
      </w:r>
      <w:proofErr w:type="spellEnd"/>
      <w:r>
        <w:t>&gt;</w:t>
      </w:r>
      <w:r w:rsidR="00BD159D">
        <w:t xml:space="preserve"> </w:t>
      </w:r>
    </w:p>
    <w:p w14:paraId="29C9D826" w14:textId="016E047E" w:rsidR="00897022" w:rsidRDefault="00BD159D" w:rsidP="00B265C9">
      <w:r>
        <w:t>L</w:t>
      </w:r>
      <w:r w:rsidR="00897022">
        <w:t xml:space="preserve">orsque la syntaxe n'est pas respectée, le </w:t>
      </w:r>
      <w:proofErr w:type="spellStart"/>
      <w:r w:rsidR="00897022">
        <w:t>visio</w:t>
      </w:r>
      <w:r>
        <w:t>_</w:t>
      </w:r>
      <w:r w:rsidR="00897022">
        <w:t>control</w:t>
      </w:r>
      <w:r>
        <w:t>e</w:t>
      </w:r>
      <w:proofErr w:type="spellEnd"/>
      <w:r w:rsidR="00897022">
        <w:t xml:space="preserve"> indique que c'est une pratique déconseillée</w:t>
      </w:r>
      <w:r w:rsidR="00B31787">
        <w:t xml:space="preserve">. Mais </w:t>
      </w:r>
      <w:proofErr w:type="spellStart"/>
      <w:r w:rsidR="00B31787">
        <w:t>Visio_contôle</w:t>
      </w:r>
      <w:proofErr w:type="spellEnd"/>
      <w:r w:rsidR="00B31787">
        <w:t xml:space="preserve"> n’est pas toujours juste dans ses analyse de la syntaxe Rameau</w:t>
      </w:r>
    </w:p>
    <w:p w14:paraId="758E2875" w14:textId="77777777" w:rsidR="00B265C9" w:rsidRPr="000E43CC" w:rsidRDefault="00B265C9" w:rsidP="00B265C9">
      <w:pPr>
        <w:pStyle w:val="Normal1"/>
        <w:ind w:left="360"/>
        <w:contextualSpacing/>
        <w:jc w:val="both"/>
        <w:rPr>
          <w:rFonts w:asciiTheme="minorHAnsi" w:hAnsiTheme="minorHAnsi" w:cstheme="minorHAnsi"/>
        </w:rPr>
      </w:pPr>
    </w:p>
    <w:p w14:paraId="69B2FD4C" w14:textId="421EF2F9" w:rsidR="00BD159D" w:rsidRDefault="00BD159D">
      <w:pPr>
        <w:jc w:val="left"/>
        <w:rPr>
          <w:rFonts w:eastAsia="Arial"/>
        </w:rPr>
      </w:pPr>
      <w:r>
        <w:br w:type="page"/>
      </w:r>
    </w:p>
    <w:p w14:paraId="6E3F0B23" w14:textId="3B4EC9D4" w:rsidR="00FE335E" w:rsidRDefault="00FE335E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noProof/>
        </w:rPr>
        <w:lastRenderedPageBreak/>
        <w:drawing>
          <wp:inline distT="0" distB="0" distL="0" distR="0" wp14:anchorId="1ECF5725" wp14:editId="134EE708">
            <wp:extent cx="5715000" cy="4286250"/>
            <wp:effectExtent l="0" t="0" r="0" b="0"/>
            <wp:docPr id="51" name="Graphiqu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96DAC541-7B7A-43D3-8B79-37D633B846F1}">
                          <asvg:svgBlip xmlns:asvg="http://schemas.microsoft.com/office/drawing/2016/SVG/main" r:embed="rId4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3A947" w14:textId="29189CBA" w:rsidR="002A68F4" w:rsidRDefault="002A68F4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55C876BE" w14:textId="3A8AE19F" w:rsidR="002A68F4" w:rsidRPr="000E43CC" w:rsidRDefault="002A68F4" w:rsidP="002A68F4">
      <w:pPr>
        <w:pStyle w:val="Normal1"/>
        <w:contextualSpacing/>
        <w:jc w:val="both"/>
        <w:rPr>
          <w:rFonts w:asciiTheme="minorHAnsi" w:hAnsiTheme="minorHAnsi" w:cstheme="minorHAnsi"/>
        </w:rPr>
      </w:pPr>
      <w:r w:rsidRPr="000E43CC">
        <w:rPr>
          <w:rFonts w:asciiTheme="minorHAnsi" w:hAnsiTheme="minorHAnsi" w:cstheme="minorHAnsi"/>
          <w:b/>
        </w:rPr>
        <w:t xml:space="preserve">Recherche </w:t>
      </w:r>
      <w:proofErr w:type="spellStart"/>
      <w:r w:rsidRPr="000E43CC">
        <w:rPr>
          <w:rFonts w:asciiTheme="minorHAnsi" w:hAnsiTheme="minorHAnsi" w:cstheme="minorHAnsi"/>
          <w:b/>
        </w:rPr>
        <w:t>IdRef</w:t>
      </w:r>
      <w:proofErr w:type="spellEnd"/>
      <w:r w:rsidRPr="000E43CC">
        <w:rPr>
          <w:rFonts w:asciiTheme="minorHAnsi" w:hAnsiTheme="minorHAnsi" w:cstheme="minorHAnsi"/>
        </w:rPr>
        <w:t xml:space="preserve"> : La chaine de caractère</w:t>
      </w:r>
      <w:r w:rsidR="00DE452B">
        <w:rPr>
          <w:rFonts w:asciiTheme="minorHAnsi" w:hAnsiTheme="minorHAnsi" w:cstheme="minorHAnsi"/>
        </w:rPr>
        <w:t>s</w:t>
      </w:r>
      <w:r w:rsidRPr="000E43CC">
        <w:rPr>
          <w:rFonts w:asciiTheme="minorHAnsi" w:hAnsiTheme="minorHAnsi" w:cstheme="minorHAnsi"/>
        </w:rPr>
        <w:t xml:space="preserve"> sélectionnée dans l’éditeur est reprise dans le formulaire de recherche d’</w:t>
      </w:r>
      <w:proofErr w:type="spellStart"/>
      <w:r w:rsidRPr="000E43CC">
        <w:rPr>
          <w:rFonts w:asciiTheme="minorHAnsi" w:hAnsiTheme="minorHAnsi" w:cstheme="minorHAnsi"/>
        </w:rPr>
        <w:t>IdRef</w:t>
      </w:r>
      <w:proofErr w:type="spellEnd"/>
      <w:r w:rsidRPr="000E43CC">
        <w:rPr>
          <w:rFonts w:asciiTheme="minorHAnsi" w:hAnsiTheme="minorHAnsi" w:cstheme="minorHAnsi"/>
        </w:rPr>
        <w:t> : cliquer sur « Rechercher » pour afficher le ou les résultats.</w:t>
      </w:r>
    </w:p>
    <w:p w14:paraId="06802B8C" w14:textId="77777777" w:rsidR="002A68F4" w:rsidRPr="000E43CC" w:rsidRDefault="002A68F4" w:rsidP="002A68F4">
      <w:pPr>
        <w:pStyle w:val="Normal1"/>
        <w:contextualSpacing/>
        <w:jc w:val="center"/>
        <w:rPr>
          <w:rFonts w:asciiTheme="minorHAnsi" w:hAnsiTheme="minorHAnsi" w:cstheme="minorHAnsi"/>
        </w:rPr>
      </w:pPr>
    </w:p>
    <w:p w14:paraId="480952EF" w14:textId="77777777" w:rsidR="005856E1" w:rsidRDefault="002A68F4" w:rsidP="002A68F4">
      <w:pPr>
        <w:pStyle w:val="Normal1"/>
        <w:jc w:val="both"/>
        <w:rPr>
          <w:rFonts w:asciiTheme="minorHAnsi" w:eastAsia="Calibri" w:hAnsiTheme="minorHAnsi" w:cstheme="minorHAnsi"/>
          <w:i/>
        </w:rPr>
      </w:pPr>
      <w:r w:rsidRPr="000E43CC">
        <w:rPr>
          <w:rFonts w:asciiTheme="minorHAnsi" w:eastAsia="Calibri" w:hAnsiTheme="minorHAnsi" w:cstheme="minorHAnsi"/>
          <w:i/>
          <w:u w:val="single"/>
        </w:rPr>
        <w:t xml:space="preserve">Paramétrages </w:t>
      </w:r>
      <w:proofErr w:type="spellStart"/>
      <w:r w:rsidRPr="000E43CC">
        <w:rPr>
          <w:rFonts w:asciiTheme="minorHAnsi" w:eastAsia="Calibri" w:hAnsiTheme="minorHAnsi" w:cstheme="minorHAnsi"/>
          <w:i/>
          <w:u w:val="single"/>
        </w:rPr>
        <w:t>IdRef</w:t>
      </w:r>
      <w:proofErr w:type="spellEnd"/>
      <w:r w:rsidRPr="000E43CC">
        <w:rPr>
          <w:rFonts w:asciiTheme="minorHAnsi" w:eastAsia="Calibri" w:hAnsiTheme="minorHAnsi" w:cstheme="minorHAnsi"/>
          <w:i/>
        </w:rPr>
        <w:t xml:space="preserve"> : </w:t>
      </w:r>
    </w:p>
    <w:p w14:paraId="7E134923" w14:textId="38882536" w:rsidR="002A68F4" w:rsidRPr="000E43CC" w:rsidRDefault="002A68F4" w:rsidP="002A68F4">
      <w:pPr>
        <w:pStyle w:val="Normal1"/>
        <w:jc w:val="both"/>
        <w:rPr>
          <w:rFonts w:asciiTheme="minorHAnsi" w:hAnsiTheme="minorHAnsi" w:cstheme="minorHAnsi"/>
          <w:i/>
        </w:rPr>
      </w:pPr>
      <w:r w:rsidRPr="000E43CC">
        <w:rPr>
          <w:rFonts w:asciiTheme="minorHAnsi" w:hAnsiTheme="minorHAnsi" w:cstheme="minorHAnsi"/>
          <w:i/>
          <w:noProof/>
        </w:rPr>
        <w:drawing>
          <wp:inline distT="114300" distB="114300" distL="114300" distR="114300" wp14:anchorId="31A47788" wp14:editId="0D8A6038">
            <wp:extent cx="233363" cy="233363"/>
            <wp:effectExtent l="0" t="0" r="0" b="0"/>
            <wp:docPr id="3" name="image02.png" descr="Sans titr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2.png" descr="Sans titre.png"/>
                    <pic:cNvPicPr preferRelativeResize="0"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363" cy="2333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 w:rsidRPr="000E43CC">
        <w:rPr>
          <w:rFonts w:asciiTheme="minorHAnsi" w:eastAsia="Calibri" w:hAnsiTheme="minorHAnsi" w:cstheme="minorHAnsi"/>
          <w:i/>
        </w:rPr>
        <w:t xml:space="preserve"> </w:t>
      </w:r>
      <w:r w:rsidR="00BD159D" w:rsidRPr="000E43CC">
        <w:rPr>
          <w:rFonts w:asciiTheme="minorHAnsi" w:eastAsia="Calibri" w:hAnsiTheme="minorHAnsi" w:cstheme="minorHAnsi"/>
          <w:i/>
        </w:rPr>
        <w:t>Voir</w:t>
      </w:r>
      <w:r w:rsidRPr="000E43CC">
        <w:rPr>
          <w:rFonts w:asciiTheme="minorHAnsi" w:eastAsia="Calibri" w:hAnsiTheme="minorHAnsi" w:cstheme="minorHAnsi"/>
          <w:i/>
        </w:rPr>
        <w:t xml:space="preserve"> la FAQ </w:t>
      </w:r>
      <w:proofErr w:type="spellStart"/>
      <w:r w:rsidRPr="000E43CC">
        <w:rPr>
          <w:rFonts w:asciiTheme="minorHAnsi" w:eastAsia="Calibri" w:hAnsiTheme="minorHAnsi" w:cstheme="minorHAnsi"/>
          <w:i/>
        </w:rPr>
        <w:t>IdRef</w:t>
      </w:r>
      <w:proofErr w:type="spellEnd"/>
      <w:r w:rsidRPr="000E43CC">
        <w:rPr>
          <w:rFonts w:asciiTheme="minorHAnsi" w:eastAsia="Calibri" w:hAnsiTheme="minorHAnsi" w:cstheme="minorHAnsi"/>
          <w:i/>
        </w:rPr>
        <w:t xml:space="preserve"> sur ABESSTP, </w:t>
      </w:r>
      <w:r w:rsidR="005856E1" w:rsidRPr="005856E1">
        <w:rPr>
          <w:rFonts w:asciiTheme="minorHAnsi" w:eastAsia="Calibri" w:hAnsiTheme="minorHAnsi" w:cstheme="minorHAnsi"/>
          <w:i/>
          <w:u w:val="single"/>
        </w:rPr>
        <w:t>https://stp.abes.fr/node/13281/edit?origine=idref</w:t>
      </w:r>
    </w:p>
    <w:p w14:paraId="44E9B528" w14:textId="77777777" w:rsidR="002A68F4" w:rsidRPr="000E43CC" w:rsidRDefault="002A68F4" w:rsidP="00AF0A1F">
      <w:pPr>
        <w:pStyle w:val="Normal1"/>
        <w:numPr>
          <w:ilvl w:val="0"/>
          <w:numId w:val="7"/>
        </w:numPr>
        <w:ind w:hanging="360"/>
        <w:contextualSpacing/>
        <w:jc w:val="both"/>
        <w:rPr>
          <w:rFonts w:asciiTheme="minorHAnsi" w:hAnsiTheme="minorHAnsi" w:cstheme="minorHAnsi"/>
          <w:i/>
        </w:rPr>
      </w:pPr>
      <w:r w:rsidRPr="000E43CC">
        <w:rPr>
          <w:rFonts w:asciiTheme="minorHAnsi" w:eastAsia="Calibri" w:hAnsiTheme="minorHAnsi" w:cstheme="minorHAnsi"/>
          <w:i/>
        </w:rPr>
        <w:t>Il est préférable (voire indispensable) d'utiliser les versions les plus récentes du navigateur Internet Explorer (IE 8-11 sous Windows 7).</w:t>
      </w:r>
      <w:r w:rsidRPr="000E43CC">
        <w:rPr>
          <w:rFonts w:asciiTheme="minorHAnsi" w:eastAsia="Calibri" w:hAnsiTheme="minorHAnsi" w:cstheme="minorHAnsi"/>
          <w:i/>
        </w:rPr>
        <w:br/>
        <w:t>Les adresses http://</w:t>
      </w:r>
      <w:hyperlink r:id="rId44">
        <w:r w:rsidRPr="000E43CC">
          <w:rPr>
            <w:rFonts w:asciiTheme="minorHAnsi" w:eastAsia="Calibri" w:hAnsiTheme="minorHAnsi" w:cstheme="minorHAnsi"/>
            <w:i/>
            <w:color w:val="0000FF"/>
            <w:u w:val="single"/>
          </w:rPr>
          <w:t>www.calames.abes.fr</w:t>
        </w:r>
      </w:hyperlink>
      <w:r w:rsidRPr="000E43CC">
        <w:rPr>
          <w:rFonts w:asciiTheme="minorHAnsi" w:eastAsia="Calibri" w:hAnsiTheme="minorHAnsi" w:cstheme="minorHAnsi"/>
          <w:i/>
        </w:rPr>
        <w:t xml:space="preserve"> et </w:t>
      </w:r>
      <w:hyperlink r:id="rId45" w:history="1">
        <w:r w:rsidRPr="000E43CC">
          <w:rPr>
            <w:rStyle w:val="Lienhypertexte"/>
            <w:rFonts w:asciiTheme="minorHAnsi" w:eastAsia="Calibri" w:hAnsiTheme="minorHAnsi" w:cstheme="minorHAnsi"/>
            <w:i/>
          </w:rPr>
          <w:t>https://www.idref.fr</w:t>
        </w:r>
      </w:hyperlink>
      <w:r w:rsidRPr="000E43CC">
        <w:rPr>
          <w:rFonts w:asciiTheme="minorHAnsi" w:eastAsia="Calibri" w:hAnsiTheme="minorHAnsi" w:cstheme="minorHAnsi"/>
          <w:i/>
        </w:rPr>
        <w:t xml:space="preserve"> doivent faire partie des sites de confiance (Outils &gt; Options Internet &gt; Sécurité &gt; Sites de confiance &gt; Sites)</w:t>
      </w:r>
    </w:p>
    <w:p w14:paraId="54D799AB" w14:textId="05FDFA50" w:rsidR="002A68F4" w:rsidRPr="000E43CC" w:rsidRDefault="002A68F4" w:rsidP="00AF0A1F">
      <w:pPr>
        <w:pStyle w:val="Normal1"/>
        <w:numPr>
          <w:ilvl w:val="0"/>
          <w:numId w:val="7"/>
        </w:numPr>
        <w:ind w:hanging="360"/>
        <w:contextualSpacing/>
        <w:jc w:val="both"/>
        <w:rPr>
          <w:rFonts w:asciiTheme="minorHAnsi" w:hAnsiTheme="minorHAnsi" w:cstheme="minorHAnsi"/>
          <w:i/>
        </w:rPr>
      </w:pPr>
      <w:r w:rsidRPr="000E43CC">
        <w:rPr>
          <w:rFonts w:asciiTheme="minorHAnsi" w:eastAsia="Calibri" w:hAnsiTheme="minorHAnsi" w:cstheme="minorHAnsi"/>
          <w:i/>
        </w:rPr>
        <w:t>Un autre paramétrage dans IE 9 est nécessaire afin de pouvoir correctement modifier les notices : dans Outils</w:t>
      </w:r>
      <w:r w:rsidR="00793356">
        <w:rPr>
          <w:rFonts w:asciiTheme="minorHAnsi" w:eastAsia="Calibri" w:hAnsiTheme="minorHAnsi" w:cstheme="minorHAnsi"/>
          <w:i/>
        </w:rPr>
        <w:t xml:space="preserve"> </w:t>
      </w:r>
      <w:r w:rsidRPr="000E43CC">
        <w:rPr>
          <w:rFonts w:asciiTheme="minorHAnsi" w:eastAsia="Calibri" w:hAnsiTheme="minorHAnsi" w:cstheme="minorHAnsi"/>
          <w:i/>
        </w:rPr>
        <w:t>&gt;</w:t>
      </w:r>
      <w:r w:rsidR="00793356">
        <w:rPr>
          <w:rFonts w:asciiTheme="minorHAnsi" w:eastAsia="Calibri" w:hAnsiTheme="minorHAnsi" w:cstheme="minorHAnsi"/>
          <w:i/>
        </w:rPr>
        <w:t xml:space="preserve"> </w:t>
      </w:r>
      <w:r w:rsidRPr="000E43CC">
        <w:rPr>
          <w:rFonts w:asciiTheme="minorHAnsi" w:eastAsia="Calibri" w:hAnsiTheme="minorHAnsi" w:cstheme="minorHAnsi"/>
          <w:i/>
        </w:rPr>
        <w:t>Options Internet</w:t>
      </w:r>
      <w:r w:rsidR="00793356">
        <w:rPr>
          <w:rFonts w:asciiTheme="minorHAnsi" w:eastAsia="Calibri" w:hAnsiTheme="minorHAnsi" w:cstheme="minorHAnsi"/>
          <w:i/>
        </w:rPr>
        <w:t xml:space="preserve"> </w:t>
      </w:r>
      <w:r w:rsidRPr="000E43CC">
        <w:rPr>
          <w:rFonts w:asciiTheme="minorHAnsi" w:eastAsia="Calibri" w:hAnsiTheme="minorHAnsi" w:cstheme="minorHAnsi"/>
          <w:i/>
        </w:rPr>
        <w:t>&gt;</w:t>
      </w:r>
      <w:r w:rsidR="00793356">
        <w:rPr>
          <w:rFonts w:asciiTheme="minorHAnsi" w:eastAsia="Calibri" w:hAnsiTheme="minorHAnsi" w:cstheme="minorHAnsi"/>
          <w:i/>
        </w:rPr>
        <w:t xml:space="preserve"> </w:t>
      </w:r>
      <w:r w:rsidRPr="000E43CC">
        <w:rPr>
          <w:rFonts w:asciiTheme="minorHAnsi" w:eastAsia="Calibri" w:hAnsiTheme="minorHAnsi" w:cstheme="minorHAnsi"/>
          <w:i/>
        </w:rPr>
        <w:t>Historique de navigation, cliquer sur le bouton "Paramètres", puis dans "Vérifiez s'il existe une version plus récente des pages enregistrées", choisissez l'option "A chaque visite de cette page Web".</w:t>
      </w:r>
    </w:p>
    <w:p w14:paraId="6E2F22AA" w14:textId="77777777" w:rsidR="002A68F4" w:rsidRPr="000E43CC" w:rsidRDefault="002A68F4" w:rsidP="00AF0A1F">
      <w:pPr>
        <w:pStyle w:val="Normal1"/>
        <w:numPr>
          <w:ilvl w:val="0"/>
          <w:numId w:val="7"/>
        </w:numPr>
        <w:ind w:hanging="360"/>
        <w:contextualSpacing/>
        <w:jc w:val="both"/>
        <w:rPr>
          <w:rFonts w:asciiTheme="minorHAnsi" w:hAnsiTheme="minorHAnsi" w:cstheme="minorHAnsi"/>
          <w:i/>
        </w:rPr>
      </w:pPr>
      <w:r w:rsidRPr="000E43CC">
        <w:rPr>
          <w:rFonts w:asciiTheme="minorHAnsi" w:eastAsia="Calibri" w:hAnsiTheme="minorHAnsi" w:cstheme="minorHAnsi"/>
          <w:i/>
        </w:rPr>
        <w:t xml:space="preserve">Pour modifier ou créer des notices d'autorité, il faut de surcroît cocher la case "se souvenir" au moment de votre authentification. </w:t>
      </w:r>
    </w:p>
    <w:p w14:paraId="2151C307" w14:textId="0AD360ED" w:rsidR="002A68F4" w:rsidRPr="000E43CC" w:rsidRDefault="002A68F4" w:rsidP="00AF0A1F">
      <w:pPr>
        <w:pStyle w:val="Normal1"/>
        <w:numPr>
          <w:ilvl w:val="0"/>
          <w:numId w:val="7"/>
        </w:numPr>
        <w:ind w:hanging="360"/>
        <w:contextualSpacing/>
        <w:jc w:val="both"/>
        <w:rPr>
          <w:rFonts w:asciiTheme="minorHAnsi" w:hAnsiTheme="minorHAnsi" w:cstheme="minorHAnsi"/>
          <w:i/>
        </w:rPr>
      </w:pPr>
      <w:r w:rsidRPr="000E43CC">
        <w:rPr>
          <w:rFonts w:asciiTheme="minorHAnsi" w:eastAsia="Calibri" w:hAnsiTheme="minorHAnsi" w:cstheme="minorHAnsi"/>
          <w:i/>
        </w:rPr>
        <w:t>Tout autre problème de page blanche au démarrage d'</w:t>
      </w:r>
      <w:proofErr w:type="spellStart"/>
      <w:r w:rsidR="00BD159D" w:rsidRPr="000E43CC">
        <w:rPr>
          <w:rFonts w:asciiTheme="minorHAnsi" w:eastAsia="Calibri" w:hAnsiTheme="minorHAnsi" w:cstheme="minorHAnsi"/>
          <w:i/>
        </w:rPr>
        <w:t>IdRef</w:t>
      </w:r>
      <w:proofErr w:type="spellEnd"/>
      <w:r w:rsidRPr="000E43CC">
        <w:rPr>
          <w:rFonts w:asciiTheme="minorHAnsi" w:eastAsia="Calibri" w:hAnsiTheme="minorHAnsi" w:cstheme="minorHAnsi"/>
          <w:i/>
        </w:rPr>
        <w:t>, ou de page incomplètement chargée, sera généralement dû à des lenteurs inhérentes au réseau et/ou au poste utilisé.</w:t>
      </w:r>
    </w:p>
    <w:p w14:paraId="00F3FB9B" w14:textId="77777777" w:rsidR="002A68F4" w:rsidRPr="000E43CC" w:rsidRDefault="002A68F4" w:rsidP="002A68F4">
      <w:pPr>
        <w:pStyle w:val="Normal1"/>
        <w:contextualSpacing/>
        <w:jc w:val="center"/>
        <w:rPr>
          <w:rFonts w:asciiTheme="minorHAnsi" w:hAnsiTheme="minorHAnsi" w:cstheme="minorHAnsi"/>
        </w:rPr>
      </w:pPr>
    </w:p>
    <w:p w14:paraId="38EA88B4" w14:textId="77777777" w:rsidR="00BD159D" w:rsidRDefault="00BD159D" w:rsidP="00BD159D">
      <w:pPr>
        <w:pStyle w:val="Normal1"/>
        <w:contextualSpacing/>
        <w:rPr>
          <w:rFonts w:asciiTheme="minorHAnsi" w:hAnsiTheme="minorHAnsi" w:cstheme="minorHAnsi"/>
        </w:rPr>
      </w:pPr>
    </w:p>
    <w:p w14:paraId="68D007E7" w14:textId="4538E6F0" w:rsidR="00BD159D" w:rsidRDefault="00BD159D" w:rsidP="00A01B94">
      <w:pPr>
        <w:pStyle w:val="Normal1"/>
        <w:contextualSpacing/>
        <w:jc w:val="both"/>
        <w:rPr>
          <w:rFonts w:asciiTheme="minorHAnsi" w:eastAsia="Calibri" w:hAnsiTheme="minorHAnsi" w:cstheme="minorHAnsi"/>
        </w:rPr>
      </w:pPr>
      <w:r>
        <w:rPr>
          <w:noProof/>
        </w:rPr>
        <w:drawing>
          <wp:inline distT="114300" distB="114300" distL="114300" distR="114300" wp14:anchorId="44ECA4A5" wp14:editId="457528C1">
            <wp:extent cx="283891" cy="223838"/>
            <wp:effectExtent l="0" t="0" r="0" b="0"/>
            <wp:docPr id="9" name="image10.png" descr="Sans titr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 descr="Sans titre.png"/>
                    <pic:cNvPicPr preferRelativeResize="0"/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3891" cy="2238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</w:rPr>
        <w:t xml:space="preserve">  </w:t>
      </w:r>
      <w:r w:rsidRPr="000E43CC">
        <w:rPr>
          <w:rFonts w:asciiTheme="minorHAnsi" w:eastAsia="Calibri" w:hAnsiTheme="minorHAnsi" w:cstheme="minorHAnsi"/>
        </w:rPr>
        <w:t>Peut</w:t>
      </w:r>
      <w:r w:rsidR="00A01B94">
        <w:rPr>
          <w:rFonts w:asciiTheme="minorHAnsi" w:eastAsia="Calibri" w:hAnsiTheme="minorHAnsi" w:cstheme="minorHAnsi"/>
        </w:rPr>
        <w:t xml:space="preserve"> </w:t>
      </w:r>
      <w:r w:rsidRPr="000E43CC">
        <w:rPr>
          <w:rFonts w:asciiTheme="minorHAnsi" w:eastAsia="Calibri" w:hAnsiTheme="minorHAnsi" w:cstheme="minorHAnsi"/>
        </w:rPr>
        <w:t xml:space="preserve">être remplacé par une démonstration en ligne sur </w:t>
      </w:r>
      <w:r>
        <w:rPr>
          <w:rFonts w:asciiTheme="minorHAnsi" w:eastAsia="Calibri" w:hAnsiTheme="minorHAnsi" w:cstheme="minorHAnsi"/>
        </w:rPr>
        <w:t xml:space="preserve">Ménard, René </w:t>
      </w:r>
      <w:r w:rsidRPr="000E43CC">
        <w:rPr>
          <w:rFonts w:asciiTheme="minorHAnsi" w:eastAsia="Calibri" w:hAnsiTheme="minorHAnsi" w:cstheme="minorHAnsi"/>
        </w:rPr>
        <w:t>(plusieurs variantes de point d’accès)</w:t>
      </w:r>
    </w:p>
    <w:p w14:paraId="46A3ADB4" w14:textId="0FCC05D5" w:rsidR="00BD159D" w:rsidRPr="000E43CC" w:rsidRDefault="00BD159D" w:rsidP="00BD159D">
      <w:pPr>
        <w:pStyle w:val="Normal1"/>
        <w:contextualSpacing/>
        <w:rPr>
          <w:rFonts w:asciiTheme="minorHAnsi" w:hAnsiTheme="minorHAnsi" w:cstheme="minorHAnsi"/>
        </w:rPr>
      </w:pPr>
    </w:p>
    <w:p w14:paraId="7153A9C2" w14:textId="77777777" w:rsidR="002A68F4" w:rsidRPr="000E43CC" w:rsidRDefault="002A68F4" w:rsidP="002A68F4">
      <w:pPr>
        <w:pStyle w:val="Normal1"/>
        <w:contextualSpacing/>
        <w:jc w:val="center"/>
        <w:rPr>
          <w:rFonts w:asciiTheme="minorHAnsi" w:hAnsiTheme="minorHAnsi" w:cstheme="minorHAnsi"/>
        </w:rPr>
      </w:pPr>
    </w:p>
    <w:p w14:paraId="3041578D" w14:textId="77777777" w:rsidR="002A68F4" w:rsidRDefault="002A68F4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2B65C712" w14:textId="7A92BDD3" w:rsidR="00FE335E" w:rsidRDefault="00FE335E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6A894202" w14:textId="258DF90F" w:rsidR="00FE335E" w:rsidRDefault="00FE335E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noProof/>
        </w:rPr>
        <w:drawing>
          <wp:inline distT="0" distB="0" distL="0" distR="0" wp14:anchorId="21E665D9" wp14:editId="1EDE0B54">
            <wp:extent cx="5715000" cy="4286250"/>
            <wp:effectExtent l="0" t="0" r="0" b="0"/>
            <wp:docPr id="52" name="Graphiqu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96DAC541-7B7A-43D3-8B79-37D633B846F1}">
                          <asvg:svgBlip xmlns:asvg="http://schemas.microsoft.com/office/drawing/2016/SVG/main" r:embed="rId4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31015" w14:textId="1A9D59FA" w:rsidR="004C7BC2" w:rsidRDefault="004C7BC2" w:rsidP="005856E1">
      <w:pPr>
        <w:pStyle w:val="Normal1"/>
        <w:ind w:left="360"/>
        <w:contextualSpacing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Attirer l’attention sur les différents plus ou moins homonymes et la nécessité de systématiquement vérifier que les informations de l’autorité sélectionnée sont cohérentes avec les données que l’on a.</w:t>
      </w:r>
    </w:p>
    <w:p w14:paraId="43E12FAD" w14:textId="33005D87" w:rsidR="004C7BC2" w:rsidRDefault="004C7BC2" w:rsidP="005856E1">
      <w:pPr>
        <w:pStyle w:val="Normal1"/>
        <w:ind w:left="360"/>
        <w:contextualSpacing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Si des doublons sont repérés, ils sont à signaler à son correspondant autorité pour dédoublonnage</w:t>
      </w:r>
      <w:r w:rsidR="00A01B94">
        <w:rPr>
          <w:rFonts w:asciiTheme="minorHAnsi" w:eastAsia="Calibri" w:hAnsiTheme="minorHAnsi" w:cstheme="minorHAnsi"/>
        </w:rPr>
        <w:t>.</w:t>
      </w:r>
    </w:p>
    <w:p w14:paraId="1954F2C3" w14:textId="77777777" w:rsidR="004C7BC2" w:rsidRDefault="004C7BC2" w:rsidP="005856E1">
      <w:pPr>
        <w:pStyle w:val="Normal1"/>
        <w:ind w:left="360"/>
        <w:contextualSpacing/>
        <w:jc w:val="both"/>
        <w:rPr>
          <w:rFonts w:asciiTheme="minorHAnsi" w:eastAsia="Calibri" w:hAnsiTheme="minorHAnsi" w:cstheme="minorHAnsi"/>
        </w:rPr>
      </w:pPr>
    </w:p>
    <w:p w14:paraId="3C936192" w14:textId="4EE9B493" w:rsidR="005856E1" w:rsidRDefault="005856E1" w:rsidP="005856E1">
      <w:pPr>
        <w:pStyle w:val="Normal1"/>
        <w:ind w:left="360"/>
        <w:contextualSpacing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Pas besoin d’être authentifié</w:t>
      </w:r>
      <w:r w:rsidR="00A01B94">
        <w:rPr>
          <w:rFonts w:asciiTheme="minorHAnsi" w:eastAsia="Calibri" w:hAnsiTheme="minorHAnsi" w:cstheme="minorHAnsi"/>
        </w:rPr>
        <w:t xml:space="preserve"> dans </w:t>
      </w:r>
      <w:proofErr w:type="spellStart"/>
      <w:r w:rsidR="00A01B94">
        <w:rPr>
          <w:rFonts w:asciiTheme="minorHAnsi" w:eastAsia="Calibri" w:hAnsiTheme="minorHAnsi" w:cstheme="minorHAnsi"/>
        </w:rPr>
        <w:t>IdRef</w:t>
      </w:r>
      <w:proofErr w:type="spellEnd"/>
      <w:r>
        <w:rPr>
          <w:rFonts w:asciiTheme="minorHAnsi" w:eastAsia="Calibri" w:hAnsiTheme="minorHAnsi" w:cstheme="minorHAnsi"/>
        </w:rPr>
        <w:t xml:space="preserve"> pour lier un élément EAD Calames à une notice d’autorité via </w:t>
      </w:r>
      <w:proofErr w:type="spellStart"/>
      <w:r w:rsidR="00BD159D">
        <w:rPr>
          <w:rFonts w:asciiTheme="minorHAnsi" w:eastAsia="Calibri" w:hAnsiTheme="minorHAnsi" w:cstheme="minorHAnsi"/>
        </w:rPr>
        <w:t>IdRef</w:t>
      </w:r>
      <w:proofErr w:type="spellEnd"/>
      <w:r w:rsidR="00A01B94">
        <w:rPr>
          <w:rFonts w:asciiTheme="minorHAnsi" w:eastAsia="Calibri" w:hAnsiTheme="minorHAnsi" w:cstheme="minorHAnsi"/>
        </w:rPr>
        <w:t>.</w:t>
      </w:r>
    </w:p>
    <w:p w14:paraId="3EDA1E1C" w14:textId="2EF082BB" w:rsidR="005856E1" w:rsidRPr="000E43CC" w:rsidRDefault="005856E1" w:rsidP="005856E1">
      <w:pPr>
        <w:pStyle w:val="Normal1"/>
        <w:ind w:left="360"/>
        <w:contextualSpacing/>
        <w:jc w:val="both"/>
        <w:rPr>
          <w:rFonts w:asciiTheme="minorHAnsi" w:eastAsia="Calibr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 xml:space="preserve">Le bouton « Lier la notice » referme la fenêtre </w:t>
      </w:r>
      <w:proofErr w:type="spellStart"/>
      <w:r w:rsidRPr="000E43CC">
        <w:rPr>
          <w:rFonts w:asciiTheme="minorHAnsi" w:eastAsia="Calibri" w:hAnsiTheme="minorHAnsi" w:cstheme="minorHAnsi"/>
        </w:rPr>
        <w:t>IdRef</w:t>
      </w:r>
      <w:proofErr w:type="spellEnd"/>
      <w:r w:rsidRPr="000E43CC">
        <w:rPr>
          <w:rFonts w:asciiTheme="minorHAnsi" w:eastAsia="Calibri" w:hAnsiTheme="minorHAnsi" w:cstheme="minorHAnsi"/>
        </w:rPr>
        <w:t xml:space="preserve"> et rapatrie les attributs décrits dans la diapositive suivante, ainsi que la forme retenue à la place du texte sélectionné en </w:t>
      </w:r>
      <w:proofErr w:type="spellStart"/>
      <w:r w:rsidRPr="000E43CC">
        <w:rPr>
          <w:rFonts w:asciiTheme="minorHAnsi" w:eastAsia="Calibri" w:hAnsiTheme="minorHAnsi" w:cstheme="minorHAnsi"/>
        </w:rPr>
        <w:t>PCData</w:t>
      </w:r>
      <w:proofErr w:type="spellEnd"/>
      <w:r w:rsidRPr="000E43CC">
        <w:rPr>
          <w:rFonts w:asciiTheme="minorHAnsi" w:eastAsia="Calibri" w:hAnsiTheme="minorHAnsi" w:cstheme="minorHAnsi"/>
        </w:rPr>
        <w:t xml:space="preserve"> en </w:t>
      </w:r>
      <w:r>
        <w:rPr>
          <w:rFonts w:asciiTheme="minorHAnsi" w:eastAsia="Calibri" w:hAnsiTheme="minorHAnsi" w:cstheme="minorHAnsi"/>
        </w:rPr>
        <w:t>&lt;</w:t>
      </w:r>
      <w:proofErr w:type="spellStart"/>
      <w:r w:rsidRPr="000E43CC">
        <w:rPr>
          <w:rFonts w:asciiTheme="minorHAnsi" w:eastAsia="Calibri" w:hAnsiTheme="minorHAnsi" w:cstheme="minorHAnsi"/>
        </w:rPr>
        <w:t>controlaccess</w:t>
      </w:r>
      <w:proofErr w:type="spellEnd"/>
      <w:r>
        <w:rPr>
          <w:rFonts w:asciiTheme="minorHAnsi" w:eastAsia="Calibri" w:hAnsiTheme="minorHAnsi" w:cstheme="minorHAnsi"/>
        </w:rPr>
        <w:t>&gt;</w:t>
      </w:r>
      <w:r w:rsidRPr="000E43CC">
        <w:rPr>
          <w:rFonts w:asciiTheme="minorHAnsi" w:eastAsia="Calibri" w:hAnsiTheme="minorHAnsi" w:cstheme="minorHAnsi"/>
        </w:rPr>
        <w:t xml:space="preserve"> mais pas au fil du texte</w:t>
      </w:r>
      <w:r>
        <w:rPr>
          <w:rFonts w:asciiTheme="minorHAnsi" w:eastAsia="Calibri" w:hAnsiTheme="minorHAnsi" w:cstheme="minorHAnsi"/>
        </w:rPr>
        <w:t xml:space="preserve"> (cf. question posée à ce sujet du TP3 exercice 1)</w:t>
      </w:r>
      <w:r w:rsidR="007F0634">
        <w:rPr>
          <w:rFonts w:asciiTheme="minorHAnsi" w:eastAsia="Calibri" w:hAnsiTheme="minorHAnsi" w:cstheme="minorHAnsi"/>
        </w:rPr>
        <w:t>.</w:t>
      </w:r>
    </w:p>
    <w:p w14:paraId="52987C01" w14:textId="77777777" w:rsidR="005856E1" w:rsidRDefault="005856E1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677EEBBF" w14:textId="3D5CFA78" w:rsidR="00FE335E" w:rsidRDefault="00FE335E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noProof/>
        </w:rPr>
        <w:lastRenderedPageBreak/>
        <w:drawing>
          <wp:inline distT="0" distB="0" distL="0" distR="0" wp14:anchorId="45FE0A27" wp14:editId="3DD865EB">
            <wp:extent cx="5715000" cy="4286250"/>
            <wp:effectExtent l="0" t="0" r="0" b="0"/>
            <wp:docPr id="53" name="Graphiqu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96DAC541-7B7A-43D3-8B79-37D633B846F1}">
                          <asvg:svgBlip xmlns:asvg="http://schemas.microsoft.com/office/drawing/2016/SVG/main" r:embed="rId4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19779" w14:textId="5F1CDA8A" w:rsidR="005856E1" w:rsidRDefault="005856E1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16027D95" w14:textId="77777777" w:rsidR="005856E1" w:rsidRPr="000E43CC" w:rsidRDefault="005856E1" w:rsidP="005856E1">
      <w:pPr>
        <w:pStyle w:val="Normal1"/>
        <w:jc w:val="both"/>
        <w:rPr>
          <w:rFonts w:asciiTheme="minorHAns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 xml:space="preserve">Trois attributs sont renseignés dans cette opération : </w:t>
      </w:r>
    </w:p>
    <w:p w14:paraId="60EDB062" w14:textId="7C79C569" w:rsidR="00701A1A" w:rsidRPr="000E43CC" w:rsidRDefault="00701A1A" w:rsidP="00AF0A1F">
      <w:pPr>
        <w:pStyle w:val="Normal1"/>
        <w:numPr>
          <w:ilvl w:val="0"/>
          <w:numId w:val="5"/>
        </w:numPr>
        <w:ind w:hanging="360"/>
        <w:contextualSpacing/>
        <w:jc w:val="both"/>
        <w:rPr>
          <w:rFonts w:asciiTheme="minorHAns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>L’attribut @source a toujours pour valeur « </w:t>
      </w:r>
      <w:proofErr w:type="spellStart"/>
      <w:r w:rsidRPr="00701A1A">
        <w:rPr>
          <w:rFonts w:asciiTheme="minorHAnsi" w:eastAsia="Calibri" w:hAnsiTheme="minorHAnsi" w:cstheme="minorHAnsi"/>
          <w:b/>
          <w:bCs/>
        </w:rPr>
        <w:t>Sudoc</w:t>
      </w:r>
      <w:proofErr w:type="spellEnd"/>
      <w:r w:rsidRPr="000E43CC">
        <w:rPr>
          <w:rFonts w:asciiTheme="minorHAnsi" w:eastAsia="Calibri" w:hAnsiTheme="minorHAnsi" w:cstheme="minorHAnsi"/>
        </w:rPr>
        <w:t> » lorsque l’autorité provient d’</w:t>
      </w:r>
      <w:proofErr w:type="spellStart"/>
      <w:r w:rsidRPr="000E43CC">
        <w:rPr>
          <w:rFonts w:asciiTheme="minorHAnsi" w:eastAsia="Calibri" w:hAnsiTheme="minorHAnsi" w:cstheme="minorHAnsi"/>
        </w:rPr>
        <w:t>IdRef</w:t>
      </w:r>
      <w:proofErr w:type="spellEnd"/>
      <w:r w:rsidRPr="000E43CC">
        <w:rPr>
          <w:rFonts w:asciiTheme="minorHAnsi" w:eastAsia="Calibri" w:hAnsiTheme="minorHAnsi" w:cstheme="minorHAnsi"/>
        </w:rPr>
        <w:t xml:space="preserve"> [NB : dans les données d’origine P</w:t>
      </w:r>
      <w:r w:rsidR="009A5F5A">
        <w:rPr>
          <w:rFonts w:asciiTheme="minorHAnsi" w:eastAsia="Calibri" w:hAnsiTheme="minorHAnsi" w:cstheme="minorHAnsi"/>
        </w:rPr>
        <w:t>ALME</w:t>
      </w:r>
      <w:r w:rsidRPr="000E43CC">
        <w:rPr>
          <w:rFonts w:asciiTheme="minorHAnsi" w:eastAsia="Calibri" w:hAnsiTheme="minorHAnsi" w:cstheme="minorHAnsi"/>
        </w:rPr>
        <w:t>, on peut rencontrer des points d’accès où @source="Bn-Opaline"]</w:t>
      </w:r>
    </w:p>
    <w:p w14:paraId="789877CB" w14:textId="11067C8E" w:rsidR="005856E1" w:rsidRPr="000E43CC" w:rsidRDefault="005856E1" w:rsidP="00AF0A1F">
      <w:pPr>
        <w:pStyle w:val="Normal1"/>
        <w:numPr>
          <w:ilvl w:val="0"/>
          <w:numId w:val="5"/>
        </w:numPr>
        <w:ind w:hanging="360"/>
        <w:contextualSpacing/>
        <w:jc w:val="both"/>
        <w:rPr>
          <w:rFonts w:asciiTheme="minorHAns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 xml:space="preserve">@authfilenumber = </w:t>
      </w:r>
      <w:proofErr w:type="spellStart"/>
      <w:r w:rsidR="009A5F5A">
        <w:rPr>
          <w:rFonts w:asciiTheme="minorHAnsi" w:eastAsia="Calibri" w:hAnsiTheme="minorHAnsi" w:cstheme="minorHAnsi"/>
        </w:rPr>
        <w:t>ppn</w:t>
      </w:r>
      <w:proofErr w:type="spellEnd"/>
      <w:r w:rsidR="009A5F5A">
        <w:rPr>
          <w:rFonts w:asciiTheme="minorHAnsi" w:eastAsia="Calibri" w:hAnsiTheme="minorHAnsi" w:cstheme="minorHAnsi"/>
        </w:rPr>
        <w:t xml:space="preserve"> de la notice d’autorité</w:t>
      </w:r>
    </w:p>
    <w:p w14:paraId="0C38AF92" w14:textId="40C8636B" w:rsidR="005856E1" w:rsidRPr="00701A1A" w:rsidRDefault="005856E1" w:rsidP="00AF0A1F">
      <w:pPr>
        <w:pStyle w:val="Normal1"/>
        <w:numPr>
          <w:ilvl w:val="0"/>
          <w:numId w:val="5"/>
        </w:numPr>
        <w:ind w:hanging="360"/>
        <w:contextualSpacing/>
        <w:jc w:val="both"/>
        <w:rPr>
          <w:rFonts w:asciiTheme="minorHAns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 xml:space="preserve">@normal = forme retenue </w:t>
      </w:r>
      <w:r>
        <w:rPr>
          <w:rFonts w:asciiTheme="minorHAnsi" w:eastAsia="Calibri" w:hAnsiTheme="minorHAnsi" w:cstheme="minorHAnsi"/>
        </w:rPr>
        <w:t xml:space="preserve">du point d’accès </w:t>
      </w:r>
      <w:r w:rsidRPr="000E43CC">
        <w:rPr>
          <w:rFonts w:asciiTheme="minorHAnsi" w:eastAsia="Calibri" w:hAnsiTheme="minorHAnsi" w:cstheme="minorHAnsi"/>
        </w:rPr>
        <w:t xml:space="preserve">telle que reconstruite </w:t>
      </w:r>
      <w:r w:rsidR="00701A1A">
        <w:rPr>
          <w:rFonts w:asciiTheme="minorHAnsi" w:eastAsia="Calibri" w:hAnsiTheme="minorHAnsi" w:cstheme="minorHAnsi"/>
        </w:rPr>
        <w:t>par concaténation d</w:t>
      </w:r>
      <w:r w:rsidRPr="000E43CC">
        <w:rPr>
          <w:rFonts w:asciiTheme="minorHAnsi" w:eastAsia="Calibri" w:hAnsiTheme="minorHAnsi" w:cstheme="minorHAnsi"/>
        </w:rPr>
        <w:t xml:space="preserve">es sous-zones </w:t>
      </w:r>
      <w:proofErr w:type="spellStart"/>
      <w:r>
        <w:rPr>
          <w:rFonts w:asciiTheme="minorHAnsi" w:eastAsia="Calibri" w:hAnsiTheme="minorHAnsi" w:cstheme="minorHAnsi"/>
        </w:rPr>
        <w:t>Unimarc</w:t>
      </w:r>
      <w:proofErr w:type="spellEnd"/>
      <w:r w:rsidR="00496BCE">
        <w:rPr>
          <w:rFonts w:asciiTheme="minorHAnsi" w:eastAsia="Calibri" w:hAnsiTheme="minorHAnsi" w:cstheme="minorHAnsi"/>
        </w:rPr>
        <w:t>/</w:t>
      </w:r>
      <w:r>
        <w:rPr>
          <w:rFonts w:asciiTheme="minorHAnsi" w:eastAsia="Calibri" w:hAnsiTheme="minorHAnsi" w:cstheme="minorHAnsi"/>
        </w:rPr>
        <w:t xml:space="preserve">A </w:t>
      </w:r>
      <w:r w:rsidRPr="000E43CC">
        <w:rPr>
          <w:rFonts w:asciiTheme="minorHAnsi" w:eastAsia="Calibri" w:hAnsiTheme="minorHAnsi" w:cstheme="minorHAnsi"/>
        </w:rPr>
        <w:t>(permet d’éviter écueil des divisions en trois ou quatre sous-zones, ex. des quantièmes en $d, qualificatifs en $c, dates en $f…)</w:t>
      </w:r>
    </w:p>
    <w:p w14:paraId="3F3FCFDB" w14:textId="12920946" w:rsidR="007F0634" w:rsidRDefault="007F0634" w:rsidP="00701A1A">
      <w:pPr>
        <w:pStyle w:val="Normal1"/>
        <w:contextualSpacing/>
        <w:jc w:val="both"/>
        <w:rPr>
          <w:rFonts w:asciiTheme="minorHAnsi" w:eastAsia="Calibri" w:hAnsiTheme="minorHAnsi" w:cstheme="minorHAnsi"/>
        </w:rPr>
      </w:pPr>
    </w:p>
    <w:p w14:paraId="37C6D462" w14:textId="7CFAB779" w:rsidR="00701A1A" w:rsidRPr="00960C06" w:rsidRDefault="00701A1A" w:rsidP="00701A1A">
      <w:pPr>
        <w:pStyle w:val="Normal1"/>
        <w:contextualSpacing/>
        <w:jc w:val="both"/>
        <w:rPr>
          <w:rFonts w:asciiTheme="minorHAnsi" w:eastAsia="Calibri" w:hAnsiTheme="minorHAnsi" w:cstheme="minorHAnsi"/>
          <w:b/>
          <w:bCs/>
          <w:color w:val="1F497D" w:themeColor="text2"/>
        </w:rPr>
      </w:pPr>
      <w:bookmarkStart w:id="10" w:name="_Hlk118298716"/>
      <w:r w:rsidRPr="00960C06">
        <w:rPr>
          <w:rFonts w:asciiTheme="minorHAnsi" w:eastAsia="Calibri" w:hAnsiTheme="minorHAnsi" w:cstheme="minorHAnsi"/>
          <w:b/>
          <w:bCs/>
          <w:color w:val="1F497D" w:themeColor="text2"/>
        </w:rPr>
        <w:t>Dans l’exemple</w:t>
      </w:r>
    </w:p>
    <w:bookmarkEnd w:id="10"/>
    <w:p w14:paraId="395D9E95" w14:textId="60B16252" w:rsidR="00701A1A" w:rsidRDefault="00701A1A" w:rsidP="00AF0A1F">
      <w:pPr>
        <w:pStyle w:val="Normal1"/>
        <w:numPr>
          <w:ilvl w:val="0"/>
          <w:numId w:val="21"/>
        </w:numPr>
        <w:contextualSpacing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 xml:space="preserve">PPN = </w:t>
      </w:r>
      <w:r w:rsidRPr="00701A1A">
        <w:rPr>
          <w:rFonts w:asciiTheme="minorHAnsi" w:eastAsia="Calibri" w:hAnsiTheme="minorHAnsi" w:cstheme="minorHAnsi"/>
        </w:rPr>
        <w:t>06081330X</w:t>
      </w:r>
    </w:p>
    <w:p w14:paraId="00C52B93" w14:textId="32905E6F" w:rsidR="00701A1A" w:rsidRPr="00701A1A" w:rsidRDefault="00701A1A" w:rsidP="00AF0A1F">
      <w:pPr>
        <w:pStyle w:val="Normal1"/>
        <w:numPr>
          <w:ilvl w:val="0"/>
          <w:numId w:val="21"/>
        </w:numPr>
        <w:contextualSpacing/>
        <w:jc w:val="both"/>
        <w:rPr>
          <w:rStyle w:val="ibwisbd"/>
          <w:rFonts w:asciiTheme="minorHAnsi" w:hAnsiTheme="minorHAnsi" w:cstheme="minorHAnsi"/>
        </w:rPr>
      </w:pPr>
      <w:r w:rsidRPr="00701A1A">
        <w:rPr>
          <w:rFonts w:asciiTheme="minorHAnsi" w:eastAsia="Calibri" w:hAnsiTheme="minorHAnsi" w:cstheme="minorHAnsi"/>
        </w:rPr>
        <w:t xml:space="preserve">L’autorité en </w:t>
      </w:r>
      <w:proofErr w:type="spellStart"/>
      <w:r w:rsidRPr="00701A1A">
        <w:rPr>
          <w:rFonts w:asciiTheme="minorHAnsi" w:eastAsia="Calibri" w:hAnsiTheme="minorHAnsi" w:cstheme="minorHAnsi"/>
        </w:rPr>
        <w:t>Unimarc</w:t>
      </w:r>
      <w:proofErr w:type="spellEnd"/>
      <w:r w:rsidR="00496BCE">
        <w:rPr>
          <w:rFonts w:asciiTheme="minorHAnsi" w:eastAsia="Calibri" w:hAnsiTheme="minorHAnsi" w:cstheme="minorHAnsi"/>
        </w:rPr>
        <w:t>/</w:t>
      </w:r>
      <w:r w:rsidRPr="00701A1A">
        <w:rPr>
          <w:rFonts w:asciiTheme="minorHAnsi" w:eastAsia="Calibri" w:hAnsiTheme="minorHAnsi" w:cstheme="minorHAnsi"/>
        </w:rPr>
        <w:t xml:space="preserve">A  </w:t>
      </w:r>
      <w:r w:rsidRPr="00701A1A">
        <w:rPr>
          <w:rStyle w:val="ibwisbd"/>
          <w:color w:val="1F497D" w:themeColor="text2"/>
        </w:rPr>
        <w:t>200 ##</w:t>
      </w:r>
      <w:r w:rsidRPr="00701A1A">
        <w:rPr>
          <w:rStyle w:val="presunm"/>
          <w:color w:val="1F497D" w:themeColor="text2"/>
        </w:rPr>
        <w:t>‎$9</w:t>
      </w:r>
      <w:r w:rsidRPr="00701A1A">
        <w:rPr>
          <w:rStyle w:val="ibwisbd"/>
          <w:color w:val="1F497D" w:themeColor="text2"/>
        </w:rPr>
        <w:t>0y</w:t>
      </w:r>
      <w:r w:rsidRPr="00701A1A">
        <w:rPr>
          <w:rStyle w:val="presunm"/>
          <w:color w:val="1F497D" w:themeColor="text2"/>
        </w:rPr>
        <w:t>‎$a</w:t>
      </w:r>
      <w:r w:rsidRPr="00701A1A">
        <w:rPr>
          <w:rStyle w:val="ibwisbd"/>
          <w:color w:val="1F497D" w:themeColor="text2"/>
        </w:rPr>
        <w:t>Ménard</w:t>
      </w:r>
      <w:r w:rsidRPr="00701A1A">
        <w:rPr>
          <w:rStyle w:val="presunm"/>
          <w:color w:val="1F497D" w:themeColor="text2"/>
        </w:rPr>
        <w:t>‎$b</w:t>
      </w:r>
      <w:r w:rsidRPr="00701A1A">
        <w:rPr>
          <w:rStyle w:val="ibwisbd"/>
          <w:color w:val="1F497D" w:themeColor="text2"/>
        </w:rPr>
        <w:t>René</w:t>
      </w:r>
      <w:r w:rsidRPr="00701A1A">
        <w:rPr>
          <w:rStyle w:val="presunm"/>
          <w:color w:val="1F497D" w:themeColor="text2"/>
        </w:rPr>
        <w:t>‎$f</w:t>
      </w:r>
      <w:r w:rsidRPr="00701A1A">
        <w:rPr>
          <w:rStyle w:val="ibwisbd"/>
          <w:color w:val="1F497D" w:themeColor="text2"/>
        </w:rPr>
        <w:t>1827-1887</w:t>
      </w:r>
    </w:p>
    <w:p w14:paraId="13DC74D5" w14:textId="019CD4D5" w:rsidR="00701A1A" w:rsidRPr="00701A1A" w:rsidRDefault="00701A1A" w:rsidP="00701A1A">
      <w:pPr>
        <w:pStyle w:val="Normal1"/>
        <w:ind w:left="720"/>
        <w:contextualSpacing/>
        <w:jc w:val="both"/>
        <w:rPr>
          <w:rFonts w:asciiTheme="minorHAnsi" w:hAnsiTheme="minorHAnsi" w:cstheme="minorHAnsi"/>
        </w:rPr>
      </w:pPr>
      <w:r w:rsidRPr="00701A1A">
        <w:rPr>
          <w:rStyle w:val="ibwisbd"/>
          <w:rFonts w:asciiTheme="minorHAnsi" w:hAnsiTheme="minorHAnsi" w:cstheme="minorHAnsi"/>
        </w:rPr>
        <w:t xml:space="preserve">Forme normalisée rapatriée : </w:t>
      </w:r>
      <w:r w:rsidRPr="00701A1A">
        <w:rPr>
          <w:rStyle w:val="ibwisbd"/>
          <w:color w:val="1F497D" w:themeColor="text2"/>
        </w:rPr>
        <w:t>Ménard, René (1827-1887)</w:t>
      </w:r>
      <w:r w:rsidRPr="00701A1A">
        <w:rPr>
          <w:rStyle w:val="ibwisbd"/>
          <w:rFonts w:asciiTheme="minorHAnsi" w:hAnsiTheme="minorHAnsi" w:cstheme="minorHAnsi"/>
          <w:color w:val="1F497D" w:themeColor="text2"/>
        </w:rPr>
        <w:t xml:space="preserve"> </w:t>
      </w:r>
      <w:r>
        <w:rPr>
          <w:rStyle w:val="ibwisbd"/>
          <w:rFonts w:asciiTheme="minorHAnsi" w:hAnsiTheme="minorHAnsi" w:cstheme="minorHAnsi"/>
        </w:rPr>
        <w:t>(qu’on trouve dans 900 $a pour les personne</w:t>
      </w:r>
      <w:r w:rsidR="00496BCE">
        <w:rPr>
          <w:rStyle w:val="ibwisbd"/>
          <w:rFonts w:asciiTheme="minorHAnsi" w:hAnsiTheme="minorHAnsi" w:cstheme="minorHAnsi"/>
        </w:rPr>
        <w:t>s</w:t>
      </w:r>
      <w:r>
        <w:rPr>
          <w:rStyle w:val="ibwisbd"/>
          <w:rFonts w:asciiTheme="minorHAnsi" w:hAnsiTheme="minorHAnsi" w:cstheme="minorHAnsi"/>
        </w:rPr>
        <w:t xml:space="preserve"> physique</w:t>
      </w:r>
      <w:r w:rsidR="00496BCE">
        <w:rPr>
          <w:rStyle w:val="ibwisbd"/>
          <w:rFonts w:asciiTheme="minorHAnsi" w:hAnsiTheme="minorHAnsi" w:cstheme="minorHAnsi"/>
        </w:rPr>
        <w:t>s</w:t>
      </w:r>
      <w:r>
        <w:rPr>
          <w:rStyle w:val="ibwisbd"/>
          <w:rFonts w:asciiTheme="minorHAnsi" w:hAnsiTheme="minorHAnsi" w:cstheme="minorHAnsi"/>
        </w:rPr>
        <w:t>)</w:t>
      </w:r>
    </w:p>
    <w:p w14:paraId="71A91B7D" w14:textId="77777777" w:rsidR="00701A1A" w:rsidRPr="00701A1A" w:rsidRDefault="00701A1A" w:rsidP="00701A1A">
      <w:pPr>
        <w:pStyle w:val="Normal1"/>
        <w:ind w:left="720"/>
        <w:contextualSpacing/>
        <w:jc w:val="both"/>
        <w:rPr>
          <w:rFonts w:asciiTheme="minorHAnsi" w:hAnsiTheme="minorHAnsi" w:cstheme="minorHAnsi"/>
        </w:rPr>
      </w:pPr>
    </w:p>
    <w:p w14:paraId="70F8DB50" w14:textId="2890554E" w:rsidR="005856E1" w:rsidRDefault="005856E1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44256CC0" w14:textId="5C8A87A3" w:rsidR="00701A1A" w:rsidRDefault="00701A1A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Rappeler le caractère obligatoire de l’attribut @role au titre des</w:t>
      </w:r>
      <w:r w:rsidR="00496BCE">
        <w:rPr>
          <w:rFonts w:asciiTheme="minorHAnsi" w:eastAsia="Calibri" w:hAnsiTheme="minorHAnsi" w:cstheme="minorHAnsi"/>
        </w:rPr>
        <w:t> B</w:t>
      </w:r>
      <w:r>
        <w:rPr>
          <w:rFonts w:asciiTheme="minorHAnsi" w:eastAsia="Calibri" w:hAnsiTheme="minorHAnsi" w:cstheme="minorHAnsi"/>
        </w:rPr>
        <w:t xml:space="preserve">onnes pratiques </w:t>
      </w:r>
    </w:p>
    <w:p w14:paraId="7A1ECFBA" w14:textId="2264DC73" w:rsidR="00FE335E" w:rsidRDefault="00FE335E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noProof/>
        </w:rPr>
        <w:lastRenderedPageBreak/>
        <w:drawing>
          <wp:inline distT="0" distB="0" distL="0" distR="0" wp14:anchorId="70C915F4" wp14:editId="6D5C2015">
            <wp:extent cx="5715000" cy="4286250"/>
            <wp:effectExtent l="0" t="0" r="0" b="0"/>
            <wp:docPr id="54" name="Graphiqu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96DAC541-7B7A-43D3-8B79-37D633B846F1}">
                          <asvg:svgBlip xmlns:asvg="http://schemas.microsoft.com/office/drawing/2016/SVG/main" r:embed="rId5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9F183" w14:textId="0562D7E1" w:rsidR="00701A1A" w:rsidRDefault="00701A1A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7BA55817" w14:textId="77777777" w:rsidR="00701A1A" w:rsidRPr="000E43CC" w:rsidRDefault="00701A1A" w:rsidP="00701A1A">
      <w:pPr>
        <w:pStyle w:val="Normal1"/>
        <w:contextualSpacing/>
        <w:jc w:val="center"/>
        <w:rPr>
          <w:rFonts w:asciiTheme="minorHAnsi" w:hAnsiTheme="minorHAnsi" w:cstheme="minorHAnsi"/>
          <w:sz w:val="28"/>
          <w:szCs w:val="28"/>
        </w:rPr>
      </w:pPr>
    </w:p>
    <w:p w14:paraId="25F7D6E7" w14:textId="77777777" w:rsidR="00701A1A" w:rsidRDefault="00701A1A" w:rsidP="00701A1A">
      <w:pPr>
        <w:pStyle w:val="Normal1"/>
        <w:jc w:val="both"/>
        <w:rPr>
          <w:rFonts w:asciiTheme="minorHAnsi" w:eastAsia="Calibr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 xml:space="preserve">Evoquer ici la distinction </w:t>
      </w:r>
    </w:p>
    <w:p w14:paraId="02FAB508" w14:textId="35B84536" w:rsidR="00701A1A" w:rsidRDefault="00701A1A" w:rsidP="00AF0A1F">
      <w:pPr>
        <w:pStyle w:val="Normal1"/>
        <w:numPr>
          <w:ilvl w:val="0"/>
          <w:numId w:val="22"/>
        </w:numPr>
        <w:jc w:val="both"/>
        <w:rPr>
          <w:rFonts w:asciiTheme="minorHAnsi" w:eastAsia="Calibri" w:hAnsiTheme="minorHAnsi" w:cstheme="minorHAnsi"/>
        </w:rPr>
      </w:pPr>
      <w:r w:rsidRPr="00701A1A">
        <w:rPr>
          <w:rFonts w:asciiTheme="minorHAnsi" w:eastAsia="Calibri" w:hAnsiTheme="minorHAnsi" w:cstheme="minorHAnsi"/>
        </w:rPr>
        <w:t xml:space="preserve">« formes </w:t>
      </w:r>
      <w:r w:rsidR="00960C06" w:rsidRPr="00840AD1">
        <w:rPr>
          <w:rFonts w:asciiTheme="minorHAnsi" w:eastAsia="Calibri" w:hAnsiTheme="minorHAnsi" w:cstheme="minorHAnsi"/>
        </w:rPr>
        <w:t>alternatives</w:t>
      </w:r>
      <w:r w:rsidR="00960C06">
        <w:rPr>
          <w:rFonts w:asciiTheme="minorHAnsi" w:eastAsia="Calibri" w:hAnsiTheme="minorHAnsi" w:cstheme="minorHAnsi"/>
        </w:rPr>
        <w:t xml:space="preserve"> </w:t>
      </w:r>
      <w:r w:rsidRPr="00701A1A">
        <w:rPr>
          <w:rFonts w:asciiTheme="minorHAnsi" w:eastAsia="Calibri" w:hAnsiTheme="minorHAnsi" w:cstheme="minorHAnsi"/>
        </w:rPr>
        <w:t xml:space="preserve">Calames » = contenu </w:t>
      </w:r>
      <w:proofErr w:type="spellStart"/>
      <w:r w:rsidRPr="00701A1A">
        <w:rPr>
          <w:rFonts w:asciiTheme="minorHAnsi" w:eastAsia="Calibri" w:hAnsiTheme="minorHAnsi" w:cstheme="minorHAnsi"/>
        </w:rPr>
        <w:t>PCData</w:t>
      </w:r>
      <w:proofErr w:type="spellEnd"/>
      <w:r w:rsidRPr="00701A1A">
        <w:rPr>
          <w:rFonts w:asciiTheme="minorHAnsi" w:eastAsia="Calibri" w:hAnsiTheme="minorHAnsi" w:cstheme="minorHAnsi"/>
        </w:rPr>
        <w:t xml:space="preserve"> des points d’accès</w:t>
      </w:r>
    </w:p>
    <w:p w14:paraId="5E7E5A16" w14:textId="1ED0CDA7" w:rsidR="00701A1A" w:rsidRDefault="00701A1A" w:rsidP="00AF0A1F">
      <w:pPr>
        <w:pStyle w:val="Normal1"/>
        <w:numPr>
          <w:ilvl w:val="0"/>
          <w:numId w:val="22"/>
        </w:numPr>
        <w:jc w:val="both"/>
        <w:rPr>
          <w:rFonts w:asciiTheme="minorHAnsi" w:eastAsia="Calibri" w:hAnsiTheme="minorHAnsi" w:cstheme="minorHAnsi"/>
        </w:rPr>
      </w:pPr>
      <w:r w:rsidRPr="00701A1A">
        <w:rPr>
          <w:rFonts w:asciiTheme="minorHAnsi" w:eastAsia="Calibri" w:hAnsiTheme="minorHAnsi" w:cstheme="minorHAnsi"/>
        </w:rPr>
        <w:t xml:space="preserve">« formes </w:t>
      </w:r>
      <w:r w:rsidRPr="00840AD1">
        <w:rPr>
          <w:rFonts w:asciiTheme="minorHAnsi" w:eastAsia="Calibri" w:hAnsiTheme="minorHAnsi" w:cstheme="minorHAnsi"/>
        </w:rPr>
        <w:t>rejetées</w:t>
      </w:r>
      <w:r w:rsidRPr="00701A1A">
        <w:rPr>
          <w:rFonts w:asciiTheme="minorHAnsi" w:eastAsia="Calibri" w:hAnsiTheme="minorHAnsi" w:cstheme="minorHAnsi"/>
        </w:rPr>
        <w:t xml:space="preserve"> </w:t>
      </w:r>
      <w:proofErr w:type="spellStart"/>
      <w:r w:rsidRPr="00701A1A">
        <w:rPr>
          <w:rFonts w:asciiTheme="minorHAnsi" w:eastAsia="Calibri" w:hAnsiTheme="minorHAnsi" w:cstheme="minorHAnsi"/>
        </w:rPr>
        <w:t>IdRef</w:t>
      </w:r>
      <w:proofErr w:type="spellEnd"/>
      <w:r w:rsidRPr="00701A1A">
        <w:rPr>
          <w:rFonts w:asciiTheme="minorHAnsi" w:eastAsia="Calibri" w:hAnsiTheme="minorHAnsi" w:cstheme="minorHAnsi"/>
        </w:rPr>
        <w:t> »</w:t>
      </w:r>
      <w:r w:rsidR="00840AD1">
        <w:rPr>
          <w:rFonts w:asciiTheme="minorHAnsi" w:eastAsia="Calibri" w:hAnsiTheme="minorHAnsi" w:cstheme="minorHAnsi"/>
        </w:rPr>
        <w:t xml:space="preserve"> : </w:t>
      </w:r>
      <w:r w:rsidRPr="00701A1A">
        <w:rPr>
          <w:rFonts w:asciiTheme="minorHAnsi" w:eastAsia="Calibri" w:hAnsiTheme="minorHAnsi" w:cstheme="minorHAnsi"/>
        </w:rPr>
        <w:t xml:space="preserve">indexation des formes </w:t>
      </w:r>
      <w:r>
        <w:rPr>
          <w:rFonts w:asciiTheme="minorHAnsi" w:eastAsia="Calibri" w:hAnsiTheme="minorHAnsi" w:cstheme="minorHAnsi"/>
        </w:rPr>
        <w:t>alternative</w:t>
      </w:r>
      <w:r w:rsidR="00496BCE">
        <w:rPr>
          <w:rFonts w:asciiTheme="minorHAnsi" w:eastAsia="Calibri" w:hAnsiTheme="minorHAnsi" w:cstheme="minorHAnsi"/>
        </w:rPr>
        <w:t>s</w:t>
      </w:r>
      <w:r>
        <w:rPr>
          <w:rFonts w:asciiTheme="minorHAnsi" w:eastAsia="Calibri" w:hAnsiTheme="minorHAnsi" w:cstheme="minorHAnsi"/>
        </w:rPr>
        <w:t xml:space="preserve"> au point d’accès </w:t>
      </w:r>
      <w:r w:rsidRPr="00701A1A">
        <w:rPr>
          <w:rFonts w:asciiTheme="minorHAnsi" w:eastAsia="Calibri" w:hAnsiTheme="minorHAnsi" w:cstheme="minorHAnsi"/>
        </w:rPr>
        <w:t xml:space="preserve">rejetées </w:t>
      </w:r>
      <w:proofErr w:type="spellStart"/>
      <w:r w:rsidRPr="00701A1A">
        <w:rPr>
          <w:rFonts w:asciiTheme="minorHAnsi" w:eastAsia="Calibri" w:hAnsiTheme="minorHAnsi" w:cstheme="minorHAnsi"/>
        </w:rPr>
        <w:t>IdRef</w:t>
      </w:r>
      <w:proofErr w:type="spellEnd"/>
      <w:r>
        <w:rPr>
          <w:rFonts w:asciiTheme="minorHAnsi" w:eastAsia="Calibri" w:hAnsiTheme="minorHAnsi" w:cstheme="minorHAnsi"/>
        </w:rPr>
        <w:t>/</w:t>
      </w:r>
      <w:proofErr w:type="spellStart"/>
      <w:r>
        <w:rPr>
          <w:rFonts w:asciiTheme="minorHAnsi" w:eastAsia="Calibri" w:hAnsiTheme="minorHAnsi" w:cstheme="minorHAnsi"/>
        </w:rPr>
        <w:t>Sudoc</w:t>
      </w:r>
      <w:proofErr w:type="spellEnd"/>
      <w:r w:rsidR="00496BCE">
        <w:rPr>
          <w:rFonts w:asciiTheme="minorHAnsi" w:eastAsia="Calibri" w:hAnsiTheme="minorHAnsi" w:cstheme="minorHAnsi"/>
        </w:rPr>
        <w:t>)</w:t>
      </w:r>
      <w:r w:rsidRPr="00701A1A">
        <w:rPr>
          <w:rFonts w:asciiTheme="minorHAnsi" w:eastAsia="Calibri" w:hAnsiTheme="minorHAnsi" w:cstheme="minorHAnsi"/>
        </w:rPr>
        <w:t xml:space="preserve">. </w:t>
      </w:r>
    </w:p>
    <w:p w14:paraId="76A7671B" w14:textId="77777777" w:rsidR="00701A1A" w:rsidRDefault="00701A1A" w:rsidP="00701A1A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1131525C" w14:textId="57A74405" w:rsidR="00701A1A" w:rsidRDefault="00701A1A" w:rsidP="00701A1A">
      <w:pPr>
        <w:pStyle w:val="Normal1"/>
        <w:jc w:val="both"/>
        <w:rPr>
          <w:rFonts w:asciiTheme="minorHAnsi" w:eastAsia="Calibri" w:hAnsiTheme="minorHAnsi" w:cstheme="minorHAnsi"/>
        </w:rPr>
      </w:pPr>
      <w:r w:rsidRPr="00701A1A">
        <w:rPr>
          <w:rFonts w:asciiTheme="minorHAnsi" w:eastAsia="Calibri" w:hAnsiTheme="minorHAnsi" w:cstheme="minorHAnsi"/>
        </w:rPr>
        <w:t xml:space="preserve">L’indexation Calames prend en compte ces deux types de formes alternatives (index full </w:t>
      </w:r>
      <w:proofErr w:type="spellStart"/>
      <w:r w:rsidRPr="00701A1A">
        <w:rPr>
          <w:rFonts w:asciiTheme="minorHAnsi" w:eastAsia="Calibri" w:hAnsiTheme="minorHAnsi" w:cstheme="minorHAnsi"/>
        </w:rPr>
        <w:t>text</w:t>
      </w:r>
      <w:proofErr w:type="spellEnd"/>
      <w:r w:rsidRPr="00701A1A">
        <w:rPr>
          <w:rFonts w:asciiTheme="minorHAnsi" w:eastAsia="Calibri" w:hAnsiTheme="minorHAnsi" w:cstheme="minorHAnsi"/>
        </w:rPr>
        <w:t xml:space="preserve"> </w:t>
      </w:r>
      <w:r w:rsidR="00BD159D">
        <w:rPr>
          <w:rFonts w:asciiTheme="minorHAnsi" w:eastAsia="Calibri" w:hAnsiTheme="minorHAnsi" w:cstheme="minorHAnsi"/>
        </w:rPr>
        <w:t xml:space="preserve">Mot(s) clés(s) </w:t>
      </w:r>
      <w:r w:rsidRPr="00701A1A">
        <w:rPr>
          <w:rFonts w:asciiTheme="minorHAnsi" w:eastAsia="Calibri" w:hAnsiTheme="minorHAnsi" w:cstheme="minorHAnsi"/>
        </w:rPr>
        <w:t xml:space="preserve">pour la recherche simple + index spécifiques de chaque point d’accès). </w:t>
      </w:r>
    </w:p>
    <w:p w14:paraId="68012396" w14:textId="0EBF31D9" w:rsidR="00960C06" w:rsidRDefault="00960C06" w:rsidP="00701A1A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57E80B13" w14:textId="7BFDCF69" w:rsidR="00960C06" w:rsidRDefault="00960C06" w:rsidP="00701A1A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63EC2DE7" w14:textId="77777777" w:rsidR="00960C06" w:rsidRPr="00960C06" w:rsidRDefault="00960C06" w:rsidP="00960C06">
      <w:pPr>
        <w:pStyle w:val="Normal1"/>
        <w:contextualSpacing/>
        <w:jc w:val="both"/>
        <w:rPr>
          <w:rFonts w:asciiTheme="minorHAnsi" w:eastAsia="Calibri" w:hAnsiTheme="minorHAnsi" w:cstheme="minorHAnsi"/>
          <w:b/>
          <w:bCs/>
          <w:color w:val="1F497D" w:themeColor="text2"/>
        </w:rPr>
      </w:pPr>
      <w:r w:rsidRPr="00960C06">
        <w:rPr>
          <w:rFonts w:asciiTheme="minorHAnsi" w:eastAsia="Calibri" w:hAnsiTheme="minorHAnsi" w:cstheme="minorHAnsi"/>
          <w:b/>
          <w:bCs/>
          <w:color w:val="1F497D" w:themeColor="text2"/>
        </w:rPr>
        <w:t>Dans l’exemple</w:t>
      </w:r>
    </w:p>
    <w:p w14:paraId="3C008970" w14:textId="11F98BBD" w:rsidR="00701A1A" w:rsidRDefault="00960C06" w:rsidP="00AF0A1F">
      <w:pPr>
        <w:pStyle w:val="Normal1"/>
        <w:numPr>
          <w:ilvl w:val="0"/>
          <w:numId w:val="23"/>
        </w:numPr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Forme alternative qui commence par prénom vient des données textuelles (</w:t>
      </w:r>
      <w:proofErr w:type="spellStart"/>
      <w:r>
        <w:rPr>
          <w:rFonts w:asciiTheme="minorHAnsi" w:eastAsia="Calibri" w:hAnsiTheme="minorHAnsi" w:cstheme="minorHAnsi"/>
        </w:rPr>
        <w:t>PCData</w:t>
      </w:r>
      <w:proofErr w:type="spellEnd"/>
      <w:r>
        <w:rPr>
          <w:rFonts w:asciiTheme="minorHAnsi" w:eastAsia="Calibri" w:hAnsiTheme="minorHAnsi" w:cstheme="minorHAnsi"/>
        </w:rPr>
        <w:t xml:space="preserve"> de l’élément &lt;</w:t>
      </w:r>
      <w:proofErr w:type="spellStart"/>
      <w:r>
        <w:rPr>
          <w:rFonts w:asciiTheme="minorHAnsi" w:eastAsia="Calibri" w:hAnsiTheme="minorHAnsi" w:cstheme="minorHAnsi"/>
        </w:rPr>
        <w:t>persname</w:t>
      </w:r>
      <w:proofErr w:type="spellEnd"/>
      <w:r w:rsidR="00D93513">
        <w:rPr>
          <w:rFonts w:asciiTheme="minorHAnsi" w:eastAsia="Calibri" w:hAnsiTheme="minorHAnsi" w:cstheme="minorHAnsi"/>
        </w:rPr>
        <w:t>&gt;) saisies dans Calames</w:t>
      </w:r>
    </w:p>
    <w:p w14:paraId="37583615" w14:textId="4FE11C17" w:rsidR="00960C06" w:rsidRDefault="00960C06" w:rsidP="00AF0A1F">
      <w:pPr>
        <w:pStyle w:val="Normal1"/>
        <w:numPr>
          <w:ilvl w:val="0"/>
          <w:numId w:val="23"/>
        </w:numPr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Les 2 forme</w:t>
      </w:r>
      <w:r w:rsidR="00D93513">
        <w:rPr>
          <w:rFonts w:asciiTheme="minorHAnsi" w:eastAsia="Calibri" w:hAnsiTheme="minorHAnsi" w:cstheme="minorHAnsi"/>
        </w:rPr>
        <w:t>s</w:t>
      </w:r>
      <w:r>
        <w:rPr>
          <w:rFonts w:asciiTheme="minorHAnsi" w:eastAsia="Calibri" w:hAnsiTheme="minorHAnsi" w:cstheme="minorHAnsi"/>
        </w:rPr>
        <w:t xml:space="preserve"> qui commence</w:t>
      </w:r>
      <w:r w:rsidR="00D93513">
        <w:rPr>
          <w:rFonts w:asciiTheme="minorHAnsi" w:eastAsia="Calibri" w:hAnsiTheme="minorHAnsi" w:cstheme="minorHAnsi"/>
        </w:rPr>
        <w:t>nt</w:t>
      </w:r>
      <w:r>
        <w:rPr>
          <w:rFonts w:asciiTheme="minorHAnsi" w:eastAsia="Calibri" w:hAnsiTheme="minorHAnsi" w:cstheme="minorHAnsi"/>
        </w:rPr>
        <w:t xml:space="preserve"> par le nom, mais sans date viennent des formes alternatives présentes dans la notice d’autorité</w:t>
      </w:r>
    </w:p>
    <w:p w14:paraId="40F8CDBE" w14:textId="08E857A1" w:rsidR="00FE335E" w:rsidRDefault="00FE335E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noProof/>
        </w:rPr>
        <w:lastRenderedPageBreak/>
        <w:drawing>
          <wp:inline distT="0" distB="0" distL="0" distR="0" wp14:anchorId="2EEC10EC" wp14:editId="3151F78A">
            <wp:extent cx="5715000" cy="4286250"/>
            <wp:effectExtent l="0" t="0" r="0" b="0"/>
            <wp:docPr id="55" name="Graphiqu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96DAC541-7B7A-43D3-8B79-37D633B846F1}">
                          <asvg:svgBlip xmlns:asvg="http://schemas.microsoft.com/office/drawing/2016/SVG/main" r:embed="rId5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7D8FB" w14:textId="77777777" w:rsidR="00A6375F" w:rsidRDefault="00A6375F" w:rsidP="00960C06">
      <w:pPr>
        <w:pStyle w:val="Normal1"/>
        <w:rPr>
          <w:rFonts w:asciiTheme="minorHAnsi" w:eastAsia="Calibri" w:hAnsiTheme="minorHAnsi" w:cstheme="minorHAnsi"/>
          <w:b/>
          <w:bCs/>
          <w:color w:val="1F497D" w:themeColor="text2"/>
        </w:rPr>
      </w:pPr>
    </w:p>
    <w:p w14:paraId="45E1DFDC" w14:textId="3ABC814E" w:rsidR="00A6375F" w:rsidRDefault="00A6375F" w:rsidP="00D93513">
      <w:pPr>
        <w:pStyle w:val="Normal1"/>
        <w:jc w:val="both"/>
        <w:rPr>
          <w:rFonts w:asciiTheme="minorHAnsi" w:eastAsia="Calibri" w:hAnsiTheme="minorHAnsi" w:cstheme="minorHAnsi"/>
          <w:color w:val="auto"/>
        </w:rPr>
      </w:pPr>
      <w:r w:rsidRPr="00A6375F">
        <w:rPr>
          <w:rFonts w:asciiTheme="minorHAnsi" w:eastAsia="Calibri" w:hAnsiTheme="minorHAnsi" w:cstheme="minorHAnsi"/>
          <w:color w:val="auto"/>
        </w:rPr>
        <w:t xml:space="preserve">Permet de combler des lacunes ponctuelles </w:t>
      </w:r>
      <w:r w:rsidR="00BD159D" w:rsidRPr="00A6375F">
        <w:rPr>
          <w:rFonts w:asciiTheme="minorHAnsi" w:eastAsia="Calibri" w:hAnsiTheme="minorHAnsi" w:cstheme="minorHAnsi"/>
          <w:color w:val="auto"/>
        </w:rPr>
        <w:t>dues</w:t>
      </w:r>
      <w:r w:rsidRPr="00A6375F">
        <w:rPr>
          <w:rFonts w:asciiTheme="minorHAnsi" w:eastAsia="Calibri" w:hAnsiTheme="minorHAnsi" w:cstheme="minorHAnsi"/>
          <w:color w:val="auto"/>
        </w:rPr>
        <w:t xml:space="preserve"> à des erreurs passée</w:t>
      </w:r>
      <w:r>
        <w:rPr>
          <w:rFonts w:asciiTheme="minorHAnsi" w:eastAsia="Calibri" w:hAnsiTheme="minorHAnsi" w:cstheme="minorHAnsi"/>
          <w:color w:val="auto"/>
        </w:rPr>
        <w:t>s</w:t>
      </w:r>
      <w:r w:rsidRPr="00A6375F">
        <w:rPr>
          <w:rFonts w:asciiTheme="minorHAnsi" w:eastAsia="Calibri" w:hAnsiTheme="minorHAnsi" w:cstheme="minorHAnsi"/>
          <w:color w:val="auto"/>
        </w:rPr>
        <w:t xml:space="preserve"> dans le transfert de données d’autorité B</w:t>
      </w:r>
      <w:r w:rsidR="00D93513">
        <w:rPr>
          <w:rFonts w:asciiTheme="minorHAnsi" w:eastAsia="Calibri" w:hAnsiTheme="minorHAnsi" w:cstheme="minorHAnsi"/>
          <w:color w:val="auto"/>
        </w:rPr>
        <w:t>n</w:t>
      </w:r>
      <w:r w:rsidRPr="00A6375F">
        <w:rPr>
          <w:rFonts w:asciiTheme="minorHAnsi" w:eastAsia="Calibri" w:hAnsiTheme="minorHAnsi" w:cstheme="minorHAnsi"/>
          <w:color w:val="auto"/>
        </w:rPr>
        <w:t xml:space="preserve">F vers le </w:t>
      </w:r>
      <w:proofErr w:type="spellStart"/>
      <w:r w:rsidRPr="00A6375F">
        <w:rPr>
          <w:rFonts w:asciiTheme="minorHAnsi" w:eastAsia="Calibri" w:hAnsiTheme="minorHAnsi" w:cstheme="minorHAnsi"/>
          <w:color w:val="auto"/>
        </w:rPr>
        <w:t>Sudoc</w:t>
      </w:r>
      <w:proofErr w:type="spellEnd"/>
      <w:r w:rsidR="00D93513">
        <w:rPr>
          <w:rFonts w:asciiTheme="minorHAnsi" w:eastAsia="Calibri" w:hAnsiTheme="minorHAnsi" w:cstheme="minorHAnsi"/>
          <w:color w:val="auto"/>
        </w:rPr>
        <w:t>.</w:t>
      </w:r>
    </w:p>
    <w:p w14:paraId="787B31F5" w14:textId="77777777" w:rsidR="00A6375F" w:rsidRDefault="00A6375F" w:rsidP="00960C06">
      <w:pPr>
        <w:pStyle w:val="Normal1"/>
        <w:rPr>
          <w:rFonts w:asciiTheme="minorHAnsi" w:eastAsia="Calibri" w:hAnsiTheme="minorHAnsi" w:cstheme="minorHAnsi"/>
          <w:color w:val="auto"/>
        </w:rPr>
      </w:pPr>
      <w:r>
        <w:rPr>
          <w:rFonts w:asciiTheme="minorHAnsi" w:eastAsia="Calibri" w:hAnsiTheme="minorHAnsi" w:cstheme="minorHAnsi"/>
          <w:color w:val="auto"/>
        </w:rPr>
        <w:t xml:space="preserve">Attention à ne pas créer de doublons </w:t>
      </w:r>
    </w:p>
    <w:p w14:paraId="49114F0C" w14:textId="4FC3EE42" w:rsidR="00A6375F" w:rsidRDefault="00A6375F" w:rsidP="00D93513">
      <w:pPr>
        <w:pStyle w:val="Normal1"/>
        <w:jc w:val="both"/>
        <w:rPr>
          <w:rFonts w:asciiTheme="minorHAnsi" w:eastAsia="Calibri" w:hAnsiTheme="minorHAnsi" w:cstheme="minorHAnsi"/>
          <w:color w:val="auto"/>
        </w:rPr>
      </w:pPr>
      <w:r>
        <w:rPr>
          <w:rFonts w:asciiTheme="minorHAnsi" w:eastAsia="Calibri" w:hAnsiTheme="minorHAnsi" w:cstheme="minorHAnsi"/>
          <w:color w:val="auto"/>
        </w:rPr>
        <w:t>Un autorité B</w:t>
      </w:r>
      <w:r w:rsidR="00D93513">
        <w:rPr>
          <w:rFonts w:asciiTheme="minorHAnsi" w:eastAsia="Calibri" w:hAnsiTheme="minorHAnsi" w:cstheme="minorHAnsi"/>
          <w:color w:val="auto"/>
        </w:rPr>
        <w:t>n</w:t>
      </w:r>
      <w:r>
        <w:rPr>
          <w:rFonts w:asciiTheme="minorHAnsi" w:eastAsia="Calibri" w:hAnsiTheme="minorHAnsi" w:cstheme="minorHAnsi"/>
          <w:color w:val="auto"/>
        </w:rPr>
        <w:t xml:space="preserve">F importée peut toujours être enrichie dans </w:t>
      </w:r>
      <w:proofErr w:type="spellStart"/>
      <w:r>
        <w:rPr>
          <w:rFonts w:asciiTheme="minorHAnsi" w:eastAsia="Calibri" w:hAnsiTheme="minorHAnsi" w:cstheme="minorHAnsi"/>
          <w:color w:val="auto"/>
        </w:rPr>
        <w:t>IdRef</w:t>
      </w:r>
      <w:proofErr w:type="spellEnd"/>
      <w:r>
        <w:rPr>
          <w:rFonts w:asciiTheme="minorHAnsi" w:eastAsia="Calibri" w:hAnsiTheme="minorHAnsi" w:cstheme="minorHAnsi"/>
          <w:color w:val="auto"/>
        </w:rPr>
        <w:t xml:space="preserve"> car, en attendant le FNE, chaque agence bibliographique est libre de ses autorités personnes </w:t>
      </w:r>
      <w:r w:rsidR="00D93513">
        <w:rPr>
          <w:rFonts w:asciiTheme="minorHAnsi" w:eastAsia="Calibri" w:hAnsiTheme="minorHAnsi" w:cstheme="minorHAnsi"/>
          <w:color w:val="auto"/>
        </w:rPr>
        <w:t>physiques</w:t>
      </w:r>
      <w:r>
        <w:rPr>
          <w:rFonts w:asciiTheme="minorHAnsi" w:eastAsia="Calibri" w:hAnsiTheme="minorHAnsi" w:cstheme="minorHAnsi"/>
          <w:color w:val="auto"/>
        </w:rPr>
        <w:t>, famille</w:t>
      </w:r>
      <w:r w:rsidR="00D93513">
        <w:rPr>
          <w:rFonts w:asciiTheme="minorHAnsi" w:eastAsia="Calibri" w:hAnsiTheme="minorHAnsi" w:cstheme="minorHAnsi"/>
          <w:color w:val="auto"/>
        </w:rPr>
        <w:t>s</w:t>
      </w:r>
      <w:r>
        <w:rPr>
          <w:rFonts w:asciiTheme="minorHAnsi" w:eastAsia="Calibri" w:hAnsiTheme="minorHAnsi" w:cstheme="minorHAnsi"/>
          <w:color w:val="auto"/>
        </w:rPr>
        <w:t>, collectivité</w:t>
      </w:r>
      <w:r w:rsidR="00D93513">
        <w:rPr>
          <w:rFonts w:asciiTheme="minorHAnsi" w:eastAsia="Calibri" w:hAnsiTheme="minorHAnsi" w:cstheme="minorHAnsi"/>
          <w:color w:val="auto"/>
        </w:rPr>
        <w:t>s</w:t>
      </w:r>
      <w:r>
        <w:rPr>
          <w:rFonts w:asciiTheme="minorHAnsi" w:eastAsia="Calibri" w:hAnsiTheme="minorHAnsi" w:cstheme="minorHAnsi"/>
          <w:color w:val="auto"/>
        </w:rPr>
        <w:t xml:space="preserve"> ou géographique</w:t>
      </w:r>
      <w:r w:rsidR="00D93513">
        <w:rPr>
          <w:rFonts w:asciiTheme="minorHAnsi" w:eastAsia="Calibri" w:hAnsiTheme="minorHAnsi" w:cstheme="minorHAnsi"/>
          <w:color w:val="auto"/>
        </w:rPr>
        <w:t>s</w:t>
      </w:r>
    </w:p>
    <w:p w14:paraId="7505912A" w14:textId="77777777" w:rsidR="00A6375F" w:rsidRPr="00A6375F" w:rsidRDefault="00A6375F" w:rsidP="00960C06">
      <w:pPr>
        <w:pStyle w:val="Normal1"/>
        <w:rPr>
          <w:rFonts w:asciiTheme="minorHAnsi" w:eastAsia="Calibri" w:hAnsiTheme="minorHAnsi" w:cstheme="minorHAnsi"/>
          <w:color w:val="auto"/>
        </w:rPr>
      </w:pPr>
    </w:p>
    <w:p w14:paraId="47FE37F4" w14:textId="77777777" w:rsidR="00A6375F" w:rsidRDefault="00A6375F" w:rsidP="00960C06">
      <w:pPr>
        <w:pStyle w:val="Normal1"/>
        <w:rPr>
          <w:rFonts w:asciiTheme="minorHAnsi" w:eastAsia="Calibri" w:hAnsiTheme="minorHAnsi" w:cstheme="minorHAnsi"/>
          <w:b/>
          <w:bCs/>
          <w:color w:val="1F497D" w:themeColor="text2"/>
        </w:rPr>
      </w:pPr>
    </w:p>
    <w:p w14:paraId="2CFB9E79" w14:textId="1886605D" w:rsidR="00960C06" w:rsidRDefault="005C2C57" w:rsidP="00960C06">
      <w:pPr>
        <w:pStyle w:val="Normal1"/>
        <w:rPr>
          <w:rFonts w:asciiTheme="minorHAnsi" w:eastAsia="Calibri" w:hAnsiTheme="minorHAnsi" w:cstheme="minorHAnsi"/>
          <w:b/>
          <w:bCs/>
          <w:color w:val="1F497D" w:themeColor="text2"/>
        </w:rPr>
      </w:pPr>
      <w:r>
        <w:rPr>
          <w:noProof/>
        </w:rPr>
        <w:drawing>
          <wp:inline distT="114300" distB="114300" distL="114300" distR="114300" wp14:anchorId="706CFD25" wp14:editId="20385600">
            <wp:extent cx="233363" cy="233363"/>
            <wp:effectExtent l="0" t="0" r="0" b="0"/>
            <wp:docPr id="71" name="image01.png" descr="Sans titr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1.png" descr="Sans titre.png"/>
                    <pic:cNvPicPr preferRelativeResize="0"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363" cy="2333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Theme="minorHAnsi" w:eastAsia="Calibri" w:hAnsiTheme="minorHAnsi" w:cstheme="minorHAnsi"/>
          <w:b/>
          <w:bCs/>
          <w:color w:val="1F497D" w:themeColor="text2"/>
        </w:rPr>
        <w:t xml:space="preserve"> </w:t>
      </w:r>
      <w:r w:rsidR="00960C06" w:rsidRPr="0033243A">
        <w:rPr>
          <w:rFonts w:asciiTheme="minorHAnsi" w:eastAsia="Calibri" w:hAnsiTheme="minorHAnsi" w:cstheme="minorHAnsi"/>
          <w:b/>
          <w:bCs/>
          <w:color w:val="1F497D" w:themeColor="text2"/>
        </w:rPr>
        <w:t>Pour aller plus loin</w:t>
      </w:r>
    </w:p>
    <w:p w14:paraId="6BFF5F87" w14:textId="29FD7CF7" w:rsidR="00960C06" w:rsidRDefault="00960C06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 xml:space="preserve"> J-e-cours </w:t>
      </w:r>
      <w:r w:rsidR="00366C59">
        <w:rPr>
          <w:rFonts w:asciiTheme="minorHAnsi" w:eastAsia="Calibri" w:hAnsiTheme="minorHAnsi" w:cstheme="minorHAnsi"/>
        </w:rPr>
        <w:t>s</w:t>
      </w:r>
      <w:r>
        <w:rPr>
          <w:rFonts w:asciiTheme="minorHAnsi" w:eastAsia="Calibri" w:hAnsiTheme="minorHAnsi" w:cstheme="minorHAnsi"/>
        </w:rPr>
        <w:t xml:space="preserve">ur cette fonctionnalité : </w:t>
      </w:r>
      <w:hyperlink r:id="rId54" w:history="1">
        <w:r w:rsidR="004C7BC2" w:rsidRPr="00A706A8">
          <w:rPr>
            <w:rStyle w:val="Lienhypertexte"/>
            <w:rFonts w:asciiTheme="minorHAnsi" w:eastAsia="Calibri" w:hAnsiTheme="minorHAnsi" w:cstheme="minorHAnsi"/>
          </w:rPr>
          <w:t>https://moodle.abes.fr/course/view.php?id=134</w:t>
        </w:r>
      </w:hyperlink>
    </w:p>
    <w:p w14:paraId="1C4E2E4B" w14:textId="3B8F0F4F" w:rsidR="004C7BC2" w:rsidRDefault="004C7BC2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7A4B166C" w14:textId="2DA82D70" w:rsidR="004C7BC2" w:rsidRDefault="004C7BC2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27E3F370" w14:textId="6EFEC9AE" w:rsidR="004C7BC2" w:rsidRDefault="004C7BC2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3F8C08AE" w14:textId="7A35C769" w:rsidR="004C7BC2" w:rsidRDefault="004C7BC2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7C2FFCEE" w14:textId="77777777" w:rsidR="004C7BC2" w:rsidRDefault="004C7BC2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7D535D06" w14:textId="580724FB" w:rsidR="00FE335E" w:rsidRDefault="00FE335E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noProof/>
        </w:rPr>
        <w:lastRenderedPageBreak/>
        <w:drawing>
          <wp:inline distT="0" distB="0" distL="0" distR="0" wp14:anchorId="064C9BCF" wp14:editId="44020893">
            <wp:extent cx="5715000" cy="4286250"/>
            <wp:effectExtent l="0" t="0" r="0" b="0"/>
            <wp:docPr id="56" name="Graphiqu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96DAC541-7B7A-43D3-8B79-37D633B846F1}">
                          <asvg:svgBlip xmlns:asvg="http://schemas.microsoft.com/office/drawing/2016/SVG/main" r:embed="rId5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28807" w14:textId="38C93C06" w:rsidR="004C7BC2" w:rsidRDefault="004C7BC2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667C1A9B" w14:textId="1FF6A938" w:rsidR="004C7BC2" w:rsidRPr="000E43CC" w:rsidRDefault="004C7BC2" w:rsidP="006F2D49">
      <w:pPr>
        <w:pStyle w:val="Normal1"/>
        <w:jc w:val="both"/>
        <w:rPr>
          <w:rFonts w:asciiTheme="minorHAnsi" w:eastAsia="Calibr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 xml:space="preserve">Les notices sont au format </w:t>
      </w:r>
      <w:proofErr w:type="spellStart"/>
      <w:r w:rsidRPr="000E43CC">
        <w:rPr>
          <w:rFonts w:asciiTheme="minorHAnsi" w:eastAsia="Calibri" w:hAnsiTheme="minorHAnsi" w:cstheme="minorHAnsi"/>
        </w:rPr>
        <w:t>Unimarc</w:t>
      </w:r>
      <w:proofErr w:type="spellEnd"/>
      <w:r w:rsidRPr="000E43CC">
        <w:rPr>
          <w:rFonts w:asciiTheme="minorHAnsi" w:eastAsia="Calibri" w:hAnsiTheme="minorHAnsi" w:cstheme="minorHAnsi"/>
        </w:rPr>
        <w:t xml:space="preserve"> Autorités</w:t>
      </w:r>
      <w:r w:rsidR="006F2D49">
        <w:rPr>
          <w:rFonts w:asciiTheme="minorHAnsi" w:eastAsia="Calibri" w:hAnsiTheme="minorHAnsi" w:cstheme="minorHAnsi"/>
        </w:rPr>
        <w:t xml:space="preserve"> (</w:t>
      </w:r>
      <w:proofErr w:type="spellStart"/>
      <w:r w:rsidR="006F2D49">
        <w:rPr>
          <w:rFonts w:asciiTheme="minorHAnsi" w:eastAsia="Calibri" w:hAnsiTheme="minorHAnsi" w:cstheme="minorHAnsi"/>
        </w:rPr>
        <w:t>Unimarc</w:t>
      </w:r>
      <w:proofErr w:type="spellEnd"/>
      <w:r w:rsidR="006F2D49">
        <w:rPr>
          <w:rFonts w:asciiTheme="minorHAnsi" w:eastAsia="Calibri" w:hAnsiTheme="minorHAnsi" w:cstheme="minorHAnsi"/>
        </w:rPr>
        <w:t>/A)</w:t>
      </w:r>
      <w:r w:rsidRPr="000E43CC">
        <w:rPr>
          <w:rFonts w:asciiTheme="minorHAnsi" w:eastAsia="Calibri" w:hAnsiTheme="minorHAnsi" w:cstheme="minorHAnsi"/>
        </w:rPr>
        <w:t>. La grille de saisie d'</w:t>
      </w:r>
      <w:proofErr w:type="spellStart"/>
      <w:r w:rsidRPr="000E43CC">
        <w:rPr>
          <w:rFonts w:asciiTheme="minorHAnsi" w:eastAsia="Calibri" w:hAnsiTheme="minorHAnsi" w:cstheme="minorHAnsi"/>
        </w:rPr>
        <w:t>IdRef</w:t>
      </w:r>
      <w:proofErr w:type="spellEnd"/>
      <w:r w:rsidRPr="000E43CC">
        <w:rPr>
          <w:rFonts w:asciiTheme="minorHAnsi" w:eastAsia="Calibri" w:hAnsiTheme="minorHAnsi" w:cstheme="minorHAnsi"/>
        </w:rPr>
        <w:t xml:space="preserve"> permet toutefois de créer une notice sans connaître les détails de ce format. Il est malgré tout nécessaire de se familiariser avec la structure des données.</w:t>
      </w:r>
    </w:p>
    <w:p w14:paraId="421591D6" w14:textId="2F0A85FF" w:rsidR="004C7BC2" w:rsidRPr="000E43CC" w:rsidRDefault="004C7BC2" w:rsidP="006F2D49">
      <w:pPr>
        <w:pStyle w:val="Normal1"/>
        <w:numPr>
          <w:ilvl w:val="0"/>
          <w:numId w:val="25"/>
        </w:numPr>
        <w:jc w:val="both"/>
        <w:rPr>
          <w:rFonts w:asciiTheme="minorHAnsi" w:eastAsia="Calibr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>Dans la partie gauche de l’écran, le formulaire de saisie</w:t>
      </w:r>
      <w:r w:rsidR="005C2C57">
        <w:rPr>
          <w:rFonts w:asciiTheme="minorHAnsi" w:eastAsia="Calibri" w:hAnsiTheme="minorHAnsi" w:cstheme="minorHAnsi"/>
        </w:rPr>
        <w:t xml:space="preserve"> par défaut</w:t>
      </w:r>
      <w:r w:rsidRPr="000E43CC">
        <w:rPr>
          <w:rFonts w:asciiTheme="minorHAnsi" w:eastAsia="Calibri" w:hAnsiTheme="minorHAnsi" w:cstheme="minorHAnsi"/>
        </w:rPr>
        <w:t xml:space="preserve"> (chaque champ correspondant à une zone ou sous-zone </w:t>
      </w:r>
      <w:proofErr w:type="spellStart"/>
      <w:r w:rsidRPr="000E43CC">
        <w:rPr>
          <w:rFonts w:asciiTheme="minorHAnsi" w:eastAsia="Calibri" w:hAnsiTheme="minorHAnsi" w:cstheme="minorHAnsi"/>
        </w:rPr>
        <w:t>Unimarc</w:t>
      </w:r>
      <w:proofErr w:type="spellEnd"/>
      <w:r w:rsidR="006F2D49">
        <w:rPr>
          <w:rFonts w:asciiTheme="minorHAnsi" w:eastAsia="Calibri" w:hAnsiTheme="minorHAnsi" w:cstheme="minorHAnsi"/>
        </w:rPr>
        <w:t>/</w:t>
      </w:r>
      <w:r w:rsidRPr="000E43CC">
        <w:rPr>
          <w:rFonts w:asciiTheme="minorHAnsi" w:eastAsia="Calibri" w:hAnsiTheme="minorHAnsi" w:cstheme="minorHAnsi"/>
        </w:rPr>
        <w:t>A.</w:t>
      </w:r>
    </w:p>
    <w:p w14:paraId="50889D4D" w14:textId="77777777" w:rsidR="004C7BC2" w:rsidRPr="000E43CC" w:rsidRDefault="004C7BC2" w:rsidP="006F2D49">
      <w:pPr>
        <w:pStyle w:val="Normal1"/>
        <w:numPr>
          <w:ilvl w:val="0"/>
          <w:numId w:val="25"/>
        </w:numPr>
        <w:jc w:val="both"/>
        <w:rPr>
          <w:rFonts w:asciiTheme="minorHAnsi" w:eastAsia="Calibr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>Dans la partie droite sont disponibles d’autres champs n’apparaissant pas dans le formulaire par défaut, ou permettant de répéter une zone (langue par exemple)</w:t>
      </w:r>
    </w:p>
    <w:p w14:paraId="240775A8" w14:textId="64BFACFA" w:rsidR="004C7BC2" w:rsidRDefault="004C7BC2" w:rsidP="004C7BC2">
      <w:pPr>
        <w:pStyle w:val="Normal1"/>
        <w:rPr>
          <w:rFonts w:asciiTheme="minorHAnsi" w:eastAsia="Calibr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>Pour chaque élément, un lien contextuel dirige vers le Guide Méthodologique.</w:t>
      </w:r>
    </w:p>
    <w:p w14:paraId="285BCE76" w14:textId="639DD294" w:rsidR="005C2C57" w:rsidRDefault="005C2C57" w:rsidP="004C7BC2">
      <w:pPr>
        <w:pStyle w:val="Normal1"/>
        <w:rPr>
          <w:rFonts w:asciiTheme="minorHAnsi" w:hAnsiTheme="minorHAnsi" w:cstheme="minorHAnsi"/>
        </w:rPr>
      </w:pPr>
      <w:r>
        <w:rPr>
          <w:noProof/>
        </w:rPr>
        <w:drawing>
          <wp:inline distT="114300" distB="114300" distL="114300" distR="114300" wp14:anchorId="466E6AC9" wp14:editId="1503867A">
            <wp:extent cx="233363" cy="233363"/>
            <wp:effectExtent l="0" t="0" r="0" b="0"/>
            <wp:docPr id="74" name="image01.png" descr="Sans titre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01.png" descr="Sans titre.png"/>
                    <pic:cNvPicPr preferRelativeResize="0"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3363" cy="2333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Theme="minorHAnsi" w:hAnsiTheme="minorHAnsi" w:cstheme="minorHAnsi"/>
        </w:rPr>
        <w:t xml:space="preserve">  </w:t>
      </w:r>
      <w:hyperlink r:id="rId57" w:anchor="TOP" w:history="1">
        <w:r w:rsidRPr="00A706A8">
          <w:rPr>
            <w:rStyle w:val="Lienhypertexte"/>
            <w:rFonts w:asciiTheme="minorHAnsi" w:hAnsiTheme="minorHAnsi" w:cstheme="minorHAnsi"/>
          </w:rPr>
          <w:t>https://documentation.abes.fr/sudoc/formats/unma/index.htm#TOP</w:t>
        </w:r>
      </w:hyperlink>
    </w:p>
    <w:p w14:paraId="3265B957" w14:textId="77777777" w:rsidR="005C2C57" w:rsidRPr="000E43CC" w:rsidRDefault="005C2C57" w:rsidP="004C7BC2">
      <w:pPr>
        <w:pStyle w:val="Normal1"/>
        <w:rPr>
          <w:rFonts w:asciiTheme="minorHAnsi" w:hAnsiTheme="minorHAnsi" w:cstheme="minorHAnsi"/>
        </w:rPr>
      </w:pPr>
    </w:p>
    <w:p w14:paraId="4D3969F9" w14:textId="77777777" w:rsidR="004C7BC2" w:rsidRPr="000E43CC" w:rsidRDefault="004C7BC2" w:rsidP="004C7BC2">
      <w:pPr>
        <w:pStyle w:val="Normal1"/>
        <w:rPr>
          <w:rFonts w:asciiTheme="minorHAnsi" w:hAnsiTheme="minorHAnsi" w:cstheme="minorHAnsi"/>
        </w:rPr>
      </w:pPr>
    </w:p>
    <w:p w14:paraId="2EA35B49" w14:textId="77777777" w:rsidR="004C7BC2" w:rsidRPr="005C2C57" w:rsidRDefault="004C7BC2" w:rsidP="004C7BC2">
      <w:pPr>
        <w:pStyle w:val="Normal1"/>
        <w:rPr>
          <w:rFonts w:asciiTheme="minorHAnsi" w:hAnsiTheme="minorHAnsi" w:cstheme="minorHAnsi"/>
          <w:b/>
          <w:bCs/>
        </w:rPr>
      </w:pPr>
      <w:r w:rsidRPr="005C2C57">
        <w:rPr>
          <w:rFonts w:asciiTheme="minorHAnsi" w:eastAsia="Calibri" w:hAnsiTheme="minorHAnsi" w:cstheme="minorHAnsi"/>
          <w:b/>
          <w:bCs/>
        </w:rPr>
        <w:t>Attirer l'attention sur les points suivants :</w:t>
      </w:r>
    </w:p>
    <w:p w14:paraId="4BF1D397" w14:textId="34F7789A" w:rsidR="004C7BC2" w:rsidRPr="000E43CC" w:rsidRDefault="004C7BC2" w:rsidP="00AF0A1F">
      <w:pPr>
        <w:pStyle w:val="Normal1"/>
        <w:numPr>
          <w:ilvl w:val="0"/>
          <w:numId w:val="8"/>
        </w:numPr>
        <w:ind w:hanging="360"/>
        <w:contextualSpacing/>
        <w:rPr>
          <w:rFonts w:asciiTheme="minorHAns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>Il n’est pas toujours nécessaire de créer des notices d’autorité</w:t>
      </w:r>
      <w:r w:rsidR="00CC7886">
        <w:rPr>
          <w:rFonts w:asciiTheme="minorHAnsi" w:eastAsia="Calibri" w:hAnsiTheme="minorHAnsi" w:cstheme="minorHAnsi"/>
        </w:rPr>
        <w:t xml:space="preserve">, notamment quand on a aucune information sur la personne qui n’a qu’un rôle secondaire </w:t>
      </w:r>
    </w:p>
    <w:p w14:paraId="50A74887" w14:textId="516D6494" w:rsidR="004C7BC2" w:rsidRPr="000E43CC" w:rsidRDefault="004C7BC2" w:rsidP="008E2371">
      <w:pPr>
        <w:pStyle w:val="Normal1"/>
        <w:numPr>
          <w:ilvl w:val="0"/>
          <w:numId w:val="8"/>
        </w:numPr>
        <w:ind w:hanging="360"/>
        <w:contextualSpacing/>
        <w:jc w:val="both"/>
        <w:rPr>
          <w:rFonts w:asciiTheme="minorHAns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 xml:space="preserve">Cas des autorités noms communs : </w:t>
      </w:r>
      <w:proofErr w:type="spellStart"/>
      <w:r w:rsidRPr="000E43CC">
        <w:rPr>
          <w:rFonts w:asciiTheme="minorHAnsi" w:eastAsia="Calibri" w:hAnsiTheme="minorHAnsi" w:cstheme="minorHAnsi"/>
        </w:rPr>
        <w:t>IdRef</w:t>
      </w:r>
      <w:proofErr w:type="spellEnd"/>
      <w:r w:rsidRPr="000E43CC">
        <w:rPr>
          <w:rFonts w:asciiTheme="minorHAnsi" w:eastAsia="Calibri" w:hAnsiTheme="minorHAnsi" w:cstheme="minorHAnsi"/>
        </w:rPr>
        <w:t xml:space="preserve"> (comme le </w:t>
      </w:r>
      <w:proofErr w:type="spellStart"/>
      <w:r w:rsidRPr="000E43CC">
        <w:rPr>
          <w:rFonts w:asciiTheme="minorHAnsi" w:eastAsia="Calibri" w:hAnsiTheme="minorHAnsi" w:cstheme="minorHAnsi"/>
        </w:rPr>
        <w:t>Sudoc</w:t>
      </w:r>
      <w:proofErr w:type="spellEnd"/>
      <w:r w:rsidRPr="000E43CC">
        <w:rPr>
          <w:rFonts w:asciiTheme="minorHAnsi" w:eastAsia="Calibri" w:hAnsiTheme="minorHAnsi" w:cstheme="minorHAnsi"/>
        </w:rPr>
        <w:t xml:space="preserve">) ne permet que d'enregistrer des </w:t>
      </w:r>
      <w:r w:rsidRPr="000E43CC">
        <w:rPr>
          <w:rFonts w:asciiTheme="minorHAnsi" w:eastAsia="Calibri" w:hAnsiTheme="minorHAnsi" w:cstheme="minorHAnsi"/>
          <w:i/>
        </w:rPr>
        <w:t>propositions</w:t>
      </w:r>
      <w:r w:rsidRPr="000E43CC">
        <w:rPr>
          <w:rFonts w:asciiTheme="minorHAnsi" w:eastAsia="Calibri" w:hAnsiTheme="minorHAnsi" w:cstheme="minorHAnsi"/>
        </w:rPr>
        <w:t xml:space="preserve"> Rameau. Celles-ci doivent ensuite être saisies dans le</w:t>
      </w:r>
      <w:r w:rsidRPr="000E43CC">
        <w:rPr>
          <w:rFonts w:asciiTheme="minorHAnsi" w:eastAsia="Calibri" w:hAnsiTheme="minorHAnsi" w:cstheme="minorHAnsi"/>
          <w:highlight w:val="white"/>
        </w:rPr>
        <w:t xml:space="preserve"> Fichier national des propositions R</w:t>
      </w:r>
      <w:r w:rsidR="008E2371">
        <w:rPr>
          <w:rFonts w:asciiTheme="minorHAnsi" w:eastAsia="Calibri" w:hAnsiTheme="minorHAnsi" w:cstheme="minorHAnsi"/>
          <w:highlight w:val="white"/>
        </w:rPr>
        <w:t>ameau</w:t>
      </w:r>
      <w:r w:rsidRPr="000E43CC">
        <w:rPr>
          <w:rFonts w:asciiTheme="minorHAnsi" w:eastAsia="Calibri" w:hAnsiTheme="minorHAnsi" w:cstheme="minorHAnsi"/>
          <w:highlight w:val="white"/>
        </w:rPr>
        <w:t xml:space="preserve"> (en principe par un correspondant autorités/Rameau)</w:t>
      </w:r>
    </w:p>
    <w:p w14:paraId="3C963AC9" w14:textId="75D6BB5F" w:rsidR="004C7BC2" w:rsidRPr="000E43CC" w:rsidRDefault="007A47A3" w:rsidP="004C7BC2">
      <w:pPr>
        <w:pStyle w:val="Normal1"/>
        <w:rPr>
          <w:rFonts w:asciiTheme="minorHAnsi" w:hAnsiTheme="minorHAnsi" w:cstheme="minorHAnsi"/>
        </w:rPr>
      </w:pPr>
      <w:hyperlink r:id="rId58" w:history="1">
        <w:r w:rsidR="005C2C57" w:rsidRPr="00CC7886">
          <w:rPr>
            <w:rStyle w:val="Lienhypertexte"/>
            <w:rFonts w:asciiTheme="minorHAnsi" w:eastAsia="Calibri" w:hAnsiTheme="minorHAnsi" w:cstheme="minorHAnsi"/>
          </w:rPr>
          <w:t>http://documentation.abes.fr/sudoc/regles/aut/Regles_PropositionRAMEAU.htm</w:t>
        </w:r>
      </w:hyperlink>
      <w:r w:rsidR="004C7BC2" w:rsidRPr="00CC7886">
        <w:rPr>
          <w:rFonts w:asciiTheme="minorHAnsi" w:eastAsia="Calibri" w:hAnsiTheme="minorHAnsi" w:cstheme="minorHAnsi"/>
        </w:rPr>
        <w:t>.</w:t>
      </w:r>
    </w:p>
    <w:p w14:paraId="6A59FF64" w14:textId="77777777" w:rsidR="004C7BC2" w:rsidRPr="000E43CC" w:rsidRDefault="004C7BC2" w:rsidP="004C7BC2">
      <w:pPr>
        <w:pStyle w:val="Normal1"/>
        <w:rPr>
          <w:rFonts w:asciiTheme="minorHAnsi" w:hAnsiTheme="minorHAnsi" w:cstheme="minorHAnsi"/>
        </w:rPr>
      </w:pPr>
    </w:p>
    <w:p w14:paraId="19A79F62" w14:textId="2CE36DE2" w:rsidR="004C7BC2" w:rsidRPr="00522D83" w:rsidRDefault="004C7BC2" w:rsidP="008E2371">
      <w:pPr>
        <w:pStyle w:val="Normal1"/>
        <w:jc w:val="both"/>
        <w:rPr>
          <w:rFonts w:asciiTheme="minorHAnsi" w:hAnsiTheme="minorHAnsi" w:cstheme="minorHAnsi"/>
          <w:color w:val="auto"/>
        </w:rPr>
      </w:pPr>
      <w:r w:rsidRPr="00522D83">
        <w:rPr>
          <w:rFonts w:asciiTheme="minorHAnsi" w:hAnsiTheme="minorHAnsi" w:cstheme="minorHAnsi"/>
          <w:color w:val="auto"/>
        </w:rPr>
        <w:t>Faire expliciter par les participants les cas où la création d’autorité est, selon eux, attendue et valider des principes</w:t>
      </w:r>
    </w:p>
    <w:p w14:paraId="4E9A3656" w14:textId="77777777" w:rsidR="004C7BC2" w:rsidRPr="000E43CC" w:rsidRDefault="004C7BC2" w:rsidP="004C7BC2">
      <w:pPr>
        <w:pStyle w:val="Normal1"/>
        <w:rPr>
          <w:rFonts w:asciiTheme="minorHAnsi" w:hAnsiTheme="minorHAnsi" w:cstheme="minorHAnsi"/>
          <w:color w:val="0070C0"/>
        </w:rPr>
      </w:pPr>
    </w:p>
    <w:p w14:paraId="0D2362E1" w14:textId="77777777" w:rsidR="004C7BC2" w:rsidRPr="000E43CC" w:rsidRDefault="004C7BC2" w:rsidP="004C7BC2">
      <w:pPr>
        <w:pStyle w:val="Normal1"/>
        <w:jc w:val="center"/>
        <w:rPr>
          <w:rFonts w:asciiTheme="minorHAnsi" w:hAnsiTheme="minorHAnsi" w:cstheme="minorHAnsi"/>
        </w:rPr>
      </w:pPr>
    </w:p>
    <w:p w14:paraId="2194F8DA" w14:textId="77777777" w:rsidR="004C7BC2" w:rsidRPr="000E43CC" w:rsidRDefault="004C7BC2" w:rsidP="004C7BC2">
      <w:pPr>
        <w:pStyle w:val="Normal1"/>
        <w:jc w:val="center"/>
        <w:rPr>
          <w:rFonts w:asciiTheme="minorHAnsi" w:hAnsiTheme="minorHAnsi" w:cstheme="minorHAnsi"/>
        </w:rPr>
      </w:pPr>
    </w:p>
    <w:p w14:paraId="1B1096F6" w14:textId="77777777" w:rsidR="004C7BC2" w:rsidRDefault="004C7BC2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2D5B30AF" w14:textId="0F9A0CF7" w:rsidR="00FE335E" w:rsidRDefault="00FE335E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noProof/>
        </w:rPr>
        <w:lastRenderedPageBreak/>
        <w:drawing>
          <wp:inline distT="0" distB="0" distL="0" distR="0" wp14:anchorId="770CA1F6" wp14:editId="3AAE4045">
            <wp:extent cx="5715000" cy="4286250"/>
            <wp:effectExtent l="0" t="0" r="0" b="0"/>
            <wp:docPr id="57" name="Graphiqu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96DAC541-7B7A-43D3-8B79-37D633B846F1}">
                          <asvg:svgBlip xmlns:asvg="http://schemas.microsoft.com/office/drawing/2016/SVG/main" r:embed="rId6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0250B" w14:textId="4EC9CB25" w:rsidR="00197F82" w:rsidRDefault="00197F82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2E833477" w14:textId="0C8565CF" w:rsidR="00197F82" w:rsidRDefault="00197F82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 xml:space="preserve">Revenir ici sur la relation entre le </w:t>
      </w:r>
      <w:proofErr w:type="spellStart"/>
      <w:r>
        <w:rPr>
          <w:rFonts w:asciiTheme="minorHAnsi" w:eastAsia="Calibri" w:hAnsiTheme="minorHAnsi" w:cstheme="minorHAnsi"/>
        </w:rPr>
        <w:t>Sudoc</w:t>
      </w:r>
      <w:proofErr w:type="spellEnd"/>
      <w:r>
        <w:rPr>
          <w:rFonts w:asciiTheme="minorHAnsi" w:eastAsia="Calibri" w:hAnsiTheme="minorHAnsi" w:cstheme="minorHAnsi"/>
        </w:rPr>
        <w:t xml:space="preserve"> / </w:t>
      </w:r>
      <w:proofErr w:type="spellStart"/>
      <w:r>
        <w:rPr>
          <w:rFonts w:asciiTheme="minorHAnsi" w:eastAsia="Calibri" w:hAnsiTheme="minorHAnsi" w:cstheme="minorHAnsi"/>
        </w:rPr>
        <w:t>WinIBW</w:t>
      </w:r>
      <w:proofErr w:type="spellEnd"/>
      <w:r>
        <w:rPr>
          <w:rFonts w:asciiTheme="minorHAnsi" w:eastAsia="Calibri" w:hAnsiTheme="minorHAnsi" w:cstheme="minorHAnsi"/>
        </w:rPr>
        <w:t xml:space="preserve"> / </w:t>
      </w:r>
      <w:proofErr w:type="spellStart"/>
      <w:r>
        <w:rPr>
          <w:rFonts w:asciiTheme="minorHAnsi" w:eastAsia="Calibri" w:hAnsiTheme="minorHAnsi" w:cstheme="minorHAnsi"/>
        </w:rPr>
        <w:t>IdRef</w:t>
      </w:r>
      <w:proofErr w:type="spellEnd"/>
      <w:r>
        <w:rPr>
          <w:rFonts w:asciiTheme="minorHAnsi" w:eastAsia="Calibri" w:hAnsiTheme="minorHAnsi" w:cstheme="minorHAnsi"/>
        </w:rPr>
        <w:t xml:space="preserve"> si des participant</w:t>
      </w:r>
      <w:r w:rsidR="00B22DB1">
        <w:rPr>
          <w:rFonts w:asciiTheme="minorHAnsi" w:eastAsia="Calibri" w:hAnsiTheme="minorHAnsi" w:cstheme="minorHAnsi"/>
        </w:rPr>
        <w:t>s</w:t>
      </w:r>
      <w:r>
        <w:rPr>
          <w:rFonts w:asciiTheme="minorHAnsi" w:eastAsia="Calibri" w:hAnsiTheme="minorHAnsi" w:cstheme="minorHAnsi"/>
        </w:rPr>
        <w:t xml:space="preserve"> le souhaite</w:t>
      </w:r>
      <w:r w:rsidR="000D7866">
        <w:rPr>
          <w:rFonts w:asciiTheme="minorHAnsi" w:eastAsia="Calibri" w:hAnsiTheme="minorHAnsi" w:cstheme="minorHAnsi"/>
        </w:rPr>
        <w:t>nt.</w:t>
      </w:r>
    </w:p>
    <w:p w14:paraId="1700AEA4" w14:textId="4A4F6DA9" w:rsidR="00197F82" w:rsidRDefault="00197F82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Être clair sur le fait que c’est la même base avec les mêmes données</w:t>
      </w:r>
      <w:r w:rsidR="000D7866">
        <w:rPr>
          <w:rFonts w:asciiTheme="minorHAnsi" w:eastAsia="Calibri" w:hAnsiTheme="minorHAnsi" w:cstheme="minorHAnsi"/>
        </w:rPr>
        <w:t>.</w:t>
      </w:r>
    </w:p>
    <w:p w14:paraId="6D1D568D" w14:textId="198E5FBA" w:rsidR="00197F82" w:rsidRDefault="00197F82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05FB29D5" w14:textId="458E3BE9" w:rsidR="00197F82" w:rsidRDefault="00197F82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7C9D2D69" w14:textId="77777777" w:rsidR="00197F82" w:rsidRDefault="00197F82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4ED0EB6E" w14:textId="77777777" w:rsidR="00197F82" w:rsidRDefault="00197F82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3B72C756" w14:textId="685890CB" w:rsidR="00FE335E" w:rsidRDefault="00FE335E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noProof/>
        </w:rPr>
        <w:lastRenderedPageBreak/>
        <w:drawing>
          <wp:inline distT="0" distB="0" distL="0" distR="0" wp14:anchorId="5394FB5C" wp14:editId="157BE479">
            <wp:extent cx="5715000" cy="4286250"/>
            <wp:effectExtent l="0" t="0" r="0" b="0"/>
            <wp:docPr id="58" name="Graphiqu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96DAC541-7B7A-43D3-8B79-37D633B846F1}">
                          <asvg:svgBlip xmlns:asvg="http://schemas.microsoft.com/office/drawing/2016/SVG/main" r:embed="rId6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79D74" w14:textId="27203F96" w:rsidR="002A68F4" w:rsidRDefault="002A68F4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1B342C2B" w14:textId="4BF8FD11" w:rsidR="00BD159D" w:rsidRDefault="00BD159D">
      <w:pPr>
        <w:jc w:val="left"/>
      </w:pPr>
      <w:r>
        <w:br w:type="page"/>
      </w:r>
    </w:p>
    <w:p w14:paraId="4A310E5D" w14:textId="7B73DAFC" w:rsidR="00FE335E" w:rsidRDefault="00FE335E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noProof/>
        </w:rPr>
        <w:lastRenderedPageBreak/>
        <w:drawing>
          <wp:inline distT="0" distB="0" distL="0" distR="0" wp14:anchorId="0A880CBC" wp14:editId="205D4A16">
            <wp:extent cx="5715000" cy="4286250"/>
            <wp:effectExtent l="0" t="0" r="0" b="0"/>
            <wp:docPr id="59" name="Graphiqu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>
                      <a:extLst>
                        <a:ext uri="{96DAC541-7B7A-43D3-8B79-37D633B846F1}">
                          <asvg:svgBlip xmlns:asvg="http://schemas.microsoft.com/office/drawing/2016/SVG/main" r:embed="rId6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4FBD2" w14:textId="743F8102" w:rsidR="00061C18" w:rsidRDefault="002A68F4" w:rsidP="00100FA4">
      <w:pPr>
        <w:pStyle w:val="Normal1"/>
        <w:jc w:val="both"/>
        <w:rPr>
          <w:rFonts w:asciiTheme="minorHAnsi" w:eastAsia="Calibri" w:hAnsiTheme="minorHAnsi" w:cstheme="minorHAnsi"/>
        </w:rPr>
      </w:pPr>
      <w:r w:rsidRPr="0087702E">
        <w:rPr>
          <w:rFonts w:asciiTheme="minorHAnsi" w:hAnsiTheme="minorHAnsi"/>
          <w:sz w:val="36"/>
        </w:rPr>
        <w:sym w:font="Webdings" w:char="F073"/>
      </w:r>
      <w:r w:rsidR="00061C18">
        <w:rPr>
          <w:rFonts w:asciiTheme="minorHAnsi" w:eastAsia="Calibri" w:hAnsiTheme="minorHAnsi" w:cstheme="minorHAnsi"/>
        </w:rPr>
        <w:t>Lien au sens url sur le web</w:t>
      </w:r>
    </w:p>
    <w:p w14:paraId="754FC1C4" w14:textId="291ED103" w:rsidR="00061C18" w:rsidRDefault="00061C18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1E452C25" w14:textId="5EBB48ED" w:rsidR="00061C18" w:rsidRDefault="00061C18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1DF691AE" w14:textId="77777777" w:rsidR="00DD10BE" w:rsidRPr="000E43CC" w:rsidRDefault="00DD10BE" w:rsidP="00DD10BE">
      <w:pPr>
        <w:pStyle w:val="Normal1"/>
        <w:contextualSpacing/>
        <w:jc w:val="both"/>
        <w:rPr>
          <w:rFonts w:asciiTheme="minorHAnsi" w:hAnsiTheme="minorHAnsi" w:cstheme="minorHAnsi"/>
        </w:rPr>
      </w:pPr>
      <w:r w:rsidRPr="000E43CC">
        <w:rPr>
          <w:rFonts w:asciiTheme="minorHAnsi" w:eastAsia="Calibri" w:hAnsiTheme="minorHAnsi" w:cstheme="minorHAnsi"/>
        </w:rPr>
        <w:t>Attribut HREF</w:t>
      </w:r>
    </w:p>
    <w:p w14:paraId="54FBC191" w14:textId="77777777" w:rsidR="00DD10BE" w:rsidRPr="00DD10BE" w:rsidRDefault="00DD10BE" w:rsidP="00AF0A1F">
      <w:pPr>
        <w:pStyle w:val="Normal1"/>
        <w:numPr>
          <w:ilvl w:val="0"/>
          <w:numId w:val="20"/>
        </w:numPr>
        <w:contextualSpacing/>
        <w:jc w:val="both"/>
        <w:rPr>
          <w:rFonts w:asciiTheme="minorHAnsi" w:hAnsiTheme="minorHAnsi" w:cstheme="minorHAnsi"/>
        </w:rPr>
      </w:pPr>
      <w:r w:rsidRPr="00DD10BE">
        <w:rPr>
          <w:rFonts w:asciiTheme="minorHAnsi" w:eastAsia="Calibri" w:hAnsiTheme="minorHAnsi" w:cstheme="minorHAnsi"/>
        </w:rPr>
        <w:t>Seule l’utilisation de l’attribut HREF permet la création et l’affichage d’un lien hypertexte dans une notice Calames.</w:t>
      </w:r>
    </w:p>
    <w:p w14:paraId="7123DBEF" w14:textId="77777777" w:rsidR="00DD10BE" w:rsidRPr="00DD10BE" w:rsidRDefault="00DD10BE" w:rsidP="00AF0A1F">
      <w:pPr>
        <w:pStyle w:val="Normal1"/>
        <w:numPr>
          <w:ilvl w:val="0"/>
          <w:numId w:val="20"/>
        </w:numPr>
        <w:contextualSpacing/>
        <w:jc w:val="both"/>
        <w:rPr>
          <w:rFonts w:asciiTheme="minorHAnsi" w:hAnsiTheme="minorHAnsi" w:cstheme="minorHAnsi"/>
        </w:rPr>
      </w:pPr>
      <w:r w:rsidRPr="00DD10BE">
        <w:rPr>
          <w:rFonts w:asciiTheme="minorHAnsi" w:eastAsia="Calibri" w:hAnsiTheme="minorHAnsi" w:cstheme="minorHAnsi"/>
        </w:rPr>
        <w:t>L’utilisation de l’attribut TITLE est facultative : elle peut venir compléter celle de l’attribut HREF (dans certains cas d’usages de &lt;dao&gt; / &lt;</w:t>
      </w:r>
      <w:proofErr w:type="spellStart"/>
      <w:r w:rsidRPr="00DD10BE">
        <w:rPr>
          <w:rFonts w:asciiTheme="minorHAnsi" w:eastAsia="Calibri" w:hAnsiTheme="minorHAnsi" w:cstheme="minorHAnsi"/>
        </w:rPr>
        <w:t>daogrp</w:t>
      </w:r>
      <w:proofErr w:type="spellEnd"/>
      <w:r w:rsidRPr="00DD10BE">
        <w:rPr>
          <w:rFonts w:asciiTheme="minorHAnsi" w:eastAsia="Calibri" w:hAnsiTheme="minorHAnsi" w:cstheme="minorHAnsi"/>
        </w:rPr>
        <w:t>&gt;&lt;</w:t>
      </w:r>
      <w:proofErr w:type="spellStart"/>
      <w:r w:rsidRPr="00DD10BE">
        <w:rPr>
          <w:rFonts w:asciiTheme="minorHAnsi" w:eastAsia="Calibri" w:hAnsiTheme="minorHAnsi" w:cstheme="minorHAnsi"/>
        </w:rPr>
        <w:t>daoloc</w:t>
      </w:r>
      <w:proofErr w:type="spellEnd"/>
      <w:r w:rsidRPr="00DD10BE">
        <w:rPr>
          <w:rFonts w:asciiTheme="minorHAnsi" w:eastAsia="Calibri" w:hAnsiTheme="minorHAnsi" w:cstheme="minorHAnsi"/>
        </w:rPr>
        <w:t>&gt;)</w:t>
      </w:r>
    </w:p>
    <w:p w14:paraId="0E971987" w14:textId="1AC4FC8D" w:rsidR="00DD10BE" w:rsidRPr="00DD10BE" w:rsidRDefault="00DD10BE" w:rsidP="00AF0A1F">
      <w:pPr>
        <w:pStyle w:val="Normal1"/>
        <w:numPr>
          <w:ilvl w:val="0"/>
          <w:numId w:val="20"/>
        </w:numPr>
        <w:contextualSpacing/>
        <w:jc w:val="both"/>
        <w:rPr>
          <w:rFonts w:asciiTheme="minorHAnsi" w:hAnsiTheme="minorHAnsi" w:cstheme="minorHAnsi"/>
        </w:rPr>
      </w:pPr>
      <w:r w:rsidRPr="00DD10BE">
        <w:rPr>
          <w:rFonts w:asciiTheme="minorHAnsi" w:eastAsia="Calibri" w:hAnsiTheme="minorHAnsi" w:cstheme="minorHAnsi"/>
        </w:rPr>
        <w:t>Dans Calames, le contenu sera affiché comme légende du lien hypertexte (infobulle).</w:t>
      </w:r>
    </w:p>
    <w:p w14:paraId="2FFD8BF5" w14:textId="5F1BEC1F" w:rsidR="00061C18" w:rsidRPr="002A68F4" w:rsidRDefault="00DD7FA2" w:rsidP="00AF0A1F">
      <w:pPr>
        <w:pStyle w:val="Normal1"/>
        <w:numPr>
          <w:ilvl w:val="0"/>
          <w:numId w:val="20"/>
        </w:numPr>
        <w:contextualSpacing/>
        <w:jc w:val="both"/>
        <w:rPr>
          <w:rFonts w:asciiTheme="minorHAnsi" w:hAnsiTheme="minorHAnsi" w:cstheme="minorHAnsi"/>
        </w:rPr>
      </w:pPr>
      <w:r>
        <w:rPr>
          <w:rFonts w:asciiTheme="minorHAnsi" w:eastAsia="Calibri" w:hAnsiTheme="minorHAnsi" w:cstheme="minorHAnsi"/>
        </w:rPr>
        <w:t>Les Bonnes</w:t>
      </w:r>
      <w:r w:rsidR="002A68F4">
        <w:rPr>
          <w:rFonts w:asciiTheme="minorHAnsi" w:eastAsia="Calibri" w:hAnsiTheme="minorHAnsi" w:cstheme="minorHAnsi"/>
        </w:rPr>
        <w:t xml:space="preserve"> pratiques n’autorise</w:t>
      </w:r>
      <w:r w:rsidR="00BD159D">
        <w:rPr>
          <w:rFonts w:asciiTheme="minorHAnsi" w:eastAsia="Calibri" w:hAnsiTheme="minorHAnsi" w:cstheme="minorHAnsi"/>
        </w:rPr>
        <w:t>nt</w:t>
      </w:r>
      <w:r w:rsidR="002A68F4">
        <w:rPr>
          <w:rFonts w:asciiTheme="minorHAnsi" w:eastAsia="Calibri" w:hAnsiTheme="minorHAnsi" w:cstheme="minorHAnsi"/>
        </w:rPr>
        <w:t xml:space="preserve"> son usage que dans 5 </w:t>
      </w:r>
      <w:r>
        <w:rPr>
          <w:rFonts w:asciiTheme="minorHAnsi" w:eastAsia="Calibri" w:hAnsiTheme="minorHAnsi" w:cstheme="minorHAnsi"/>
        </w:rPr>
        <w:t>éléments :</w:t>
      </w:r>
      <w:r w:rsidR="00DD10BE" w:rsidRPr="00DD10BE">
        <w:rPr>
          <w:rFonts w:asciiTheme="minorHAnsi" w:eastAsia="Calibri" w:hAnsiTheme="minorHAnsi" w:cstheme="minorHAnsi"/>
        </w:rPr>
        <w:t xml:space="preserve"> &lt;</w:t>
      </w:r>
      <w:proofErr w:type="spellStart"/>
      <w:r w:rsidR="00DD10BE" w:rsidRPr="00DD10BE">
        <w:rPr>
          <w:rFonts w:asciiTheme="minorHAnsi" w:eastAsia="Calibri" w:hAnsiTheme="minorHAnsi" w:cstheme="minorHAnsi"/>
        </w:rPr>
        <w:t>bibref</w:t>
      </w:r>
      <w:proofErr w:type="spellEnd"/>
      <w:r w:rsidR="00DD10BE" w:rsidRPr="00DD10BE">
        <w:rPr>
          <w:rFonts w:asciiTheme="minorHAnsi" w:eastAsia="Calibri" w:hAnsiTheme="minorHAnsi" w:cstheme="minorHAnsi"/>
        </w:rPr>
        <w:t>&gt;, &lt;</w:t>
      </w:r>
      <w:proofErr w:type="spellStart"/>
      <w:r w:rsidR="00DD10BE" w:rsidRPr="00DD10BE">
        <w:rPr>
          <w:rFonts w:asciiTheme="minorHAnsi" w:eastAsia="Calibri" w:hAnsiTheme="minorHAnsi" w:cstheme="minorHAnsi"/>
        </w:rPr>
        <w:t>archref</w:t>
      </w:r>
      <w:proofErr w:type="spellEnd"/>
      <w:r w:rsidR="00DD10BE" w:rsidRPr="00DD10BE">
        <w:rPr>
          <w:rFonts w:asciiTheme="minorHAnsi" w:eastAsia="Calibri" w:hAnsiTheme="minorHAnsi" w:cstheme="minorHAnsi"/>
        </w:rPr>
        <w:t>&gt;, &lt;</w:t>
      </w:r>
      <w:proofErr w:type="spellStart"/>
      <w:r w:rsidR="00DD10BE" w:rsidRPr="00DD10BE">
        <w:rPr>
          <w:rFonts w:asciiTheme="minorHAnsi" w:eastAsia="Calibri" w:hAnsiTheme="minorHAnsi" w:cstheme="minorHAnsi"/>
        </w:rPr>
        <w:t>extref</w:t>
      </w:r>
      <w:proofErr w:type="spellEnd"/>
      <w:r w:rsidR="00DD10BE" w:rsidRPr="00DD10BE">
        <w:rPr>
          <w:rFonts w:asciiTheme="minorHAnsi" w:eastAsia="Calibri" w:hAnsiTheme="minorHAnsi" w:cstheme="minorHAnsi"/>
        </w:rPr>
        <w:t>&gt;, &lt;dao&gt; et &lt;</w:t>
      </w:r>
      <w:proofErr w:type="spellStart"/>
      <w:r w:rsidR="00DD10BE" w:rsidRPr="00DD10BE">
        <w:rPr>
          <w:rFonts w:asciiTheme="minorHAnsi" w:eastAsia="Calibri" w:hAnsiTheme="minorHAnsi" w:cstheme="minorHAnsi"/>
        </w:rPr>
        <w:t>daoloc</w:t>
      </w:r>
      <w:proofErr w:type="spellEnd"/>
      <w:r w:rsidR="00DD10BE" w:rsidRPr="00DD10BE">
        <w:rPr>
          <w:rFonts w:asciiTheme="minorHAnsi" w:eastAsia="Calibri" w:hAnsiTheme="minorHAnsi" w:cstheme="minorHAnsi"/>
        </w:rPr>
        <w:t>&gt;</w:t>
      </w:r>
    </w:p>
    <w:p w14:paraId="7D4B2309" w14:textId="2CEF00B5" w:rsidR="00FE335E" w:rsidRDefault="00FE335E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noProof/>
        </w:rPr>
        <w:lastRenderedPageBreak/>
        <w:drawing>
          <wp:inline distT="0" distB="0" distL="0" distR="0" wp14:anchorId="45BE8FB7" wp14:editId="3A9C2DC8">
            <wp:extent cx="5715000" cy="4286250"/>
            <wp:effectExtent l="0" t="0" r="0" b="0"/>
            <wp:docPr id="60" name="Graphiqu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>
                      <a:extLst>
                        <a:ext uri="{96DAC541-7B7A-43D3-8B79-37D633B846F1}">
                          <asvg:svgBlip xmlns:asvg="http://schemas.microsoft.com/office/drawing/2016/SVG/main" r:embed="rId6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AFD43" w14:textId="657B8682" w:rsidR="00061C18" w:rsidRDefault="00DD10BE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  <w:b/>
          <w:bCs/>
          <w:color w:val="1F497D" w:themeColor="text2"/>
        </w:rPr>
        <w:t>Liens développés </w:t>
      </w:r>
    </w:p>
    <w:p w14:paraId="100A01DD" w14:textId="4F0190E0" w:rsidR="00061C18" w:rsidRDefault="00061C18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&lt;</w:t>
      </w:r>
      <w:proofErr w:type="spellStart"/>
      <w:r>
        <w:rPr>
          <w:rFonts w:asciiTheme="minorHAnsi" w:eastAsia="Calibri" w:hAnsiTheme="minorHAnsi" w:cstheme="minorHAnsi"/>
        </w:rPr>
        <w:t>bibref</w:t>
      </w:r>
      <w:proofErr w:type="spellEnd"/>
      <w:r>
        <w:rPr>
          <w:rFonts w:asciiTheme="minorHAnsi" w:eastAsia="Calibri" w:hAnsiTheme="minorHAnsi" w:cstheme="minorHAnsi"/>
        </w:rPr>
        <w:t>&gt; dans &lt;</w:t>
      </w:r>
      <w:proofErr w:type="spellStart"/>
      <w:r>
        <w:rPr>
          <w:rFonts w:asciiTheme="minorHAnsi" w:eastAsia="Calibri" w:hAnsiTheme="minorHAnsi" w:cstheme="minorHAnsi"/>
        </w:rPr>
        <w:t>bibliography</w:t>
      </w:r>
      <w:proofErr w:type="spellEnd"/>
      <w:r>
        <w:rPr>
          <w:rFonts w:asciiTheme="minorHAnsi" w:eastAsia="Calibri" w:hAnsiTheme="minorHAnsi" w:cstheme="minorHAnsi"/>
        </w:rPr>
        <w:t xml:space="preserve">&gt;  </w:t>
      </w:r>
      <w:hyperlink r:id="rId67" w:anchor="details?id=FileId-599" w:history="1">
        <w:r w:rsidRPr="00A706A8">
          <w:rPr>
            <w:rStyle w:val="Lienhypertexte"/>
            <w:rFonts w:asciiTheme="minorHAnsi" w:eastAsia="Calibri" w:hAnsiTheme="minorHAnsi" w:cstheme="minorHAnsi"/>
          </w:rPr>
          <w:t>www.calames.abes.fr/pub/#details?id=FileId-599</w:t>
        </w:r>
      </w:hyperlink>
    </w:p>
    <w:p w14:paraId="567E963E" w14:textId="682A0D0E" w:rsidR="00061C18" w:rsidRDefault="00061C18" w:rsidP="00061C18">
      <w:pPr>
        <w:pStyle w:val="Normal1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&lt;</w:t>
      </w:r>
      <w:proofErr w:type="spellStart"/>
      <w:r w:rsidR="00DD10BE">
        <w:rPr>
          <w:rFonts w:asciiTheme="minorHAnsi" w:eastAsia="Calibri" w:hAnsiTheme="minorHAnsi" w:cstheme="minorHAnsi"/>
        </w:rPr>
        <w:t>arch</w:t>
      </w:r>
      <w:r>
        <w:rPr>
          <w:rFonts w:asciiTheme="minorHAnsi" w:eastAsia="Calibri" w:hAnsiTheme="minorHAnsi" w:cstheme="minorHAnsi"/>
        </w:rPr>
        <w:t>bref</w:t>
      </w:r>
      <w:proofErr w:type="spellEnd"/>
      <w:r>
        <w:rPr>
          <w:rFonts w:asciiTheme="minorHAnsi" w:eastAsia="Calibri" w:hAnsiTheme="minorHAnsi" w:cstheme="minorHAnsi"/>
        </w:rPr>
        <w:t xml:space="preserve">&gt; </w:t>
      </w:r>
      <w:r w:rsidR="00DD7FA2">
        <w:rPr>
          <w:rFonts w:asciiTheme="minorHAnsi" w:eastAsia="Calibri" w:hAnsiTheme="minorHAnsi" w:cstheme="minorHAnsi"/>
        </w:rPr>
        <w:t>dans &lt;</w:t>
      </w:r>
      <w:proofErr w:type="spellStart"/>
      <w:r>
        <w:rPr>
          <w:rFonts w:asciiTheme="minorHAnsi" w:eastAsia="Calibri" w:hAnsiTheme="minorHAnsi" w:cstheme="minorHAnsi"/>
        </w:rPr>
        <w:t>separatedmaterial</w:t>
      </w:r>
      <w:proofErr w:type="spellEnd"/>
      <w:r>
        <w:rPr>
          <w:rFonts w:asciiTheme="minorHAnsi" w:eastAsia="Calibri" w:hAnsiTheme="minorHAnsi" w:cstheme="minorHAnsi"/>
        </w:rPr>
        <w:t>&gt; « Documents séparés » et &lt;</w:t>
      </w:r>
      <w:proofErr w:type="spellStart"/>
      <w:r w:rsidR="00DD10BE">
        <w:rPr>
          <w:rFonts w:asciiTheme="minorHAnsi" w:eastAsia="Calibri" w:hAnsiTheme="minorHAnsi" w:cstheme="minorHAnsi"/>
        </w:rPr>
        <w:t>archref</w:t>
      </w:r>
      <w:proofErr w:type="spellEnd"/>
      <w:r>
        <w:rPr>
          <w:rFonts w:asciiTheme="minorHAnsi" w:eastAsia="Calibri" w:hAnsiTheme="minorHAnsi" w:cstheme="minorHAnsi"/>
        </w:rPr>
        <w:t>&gt; dans &lt;</w:t>
      </w:r>
      <w:proofErr w:type="spellStart"/>
      <w:r>
        <w:rPr>
          <w:rFonts w:asciiTheme="minorHAnsi" w:eastAsia="Calibri" w:hAnsiTheme="minorHAnsi" w:cstheme="minorHAnsi"/>
        </w:rPr>
        <w:t>relatedmaterial</w:t>
      </w:r>
      <w:proofErr w:type="spellEnd"/>
      <w:r>
        <w:rPr>
          <w:rFonts w:asciiTheme="minorHAnsi" w:eastAsia="Calibri" w:hAnsiTheme="minorHAnsi" w:cstheme="minorHAnsi"/>
        </w:rPr>
        <w:t>&gt; (« Document en relation »</w:t>
      </w:r>
      <w:r w:rsidR="00DD10BE">
        <w:rPr>
          <w:rFonts w:asciiTheme="minorHAnsi" w:eastAsia="Calibri" w:hAnsiTheme="minorHAnsi" w:cstheme="minorHAnsi"/>
        </w:rPr>
        <w:t xml:space="preserve">) </w:t>
      </w:r>
      <w:hyperlink r:id="rId68" w:anchor="details?id=Calames-20111101511251174" w:history="1">
        <w:r w:rsidR="00AD20D7" w:rsidRPr="00D95466">
          <w:rPr>
            <w:rStyle w:val="Lienhypertexte"/>
            <w:rFonts w:asciiTheme="minorHAnsi" w:eastAsia="Calibri" w:hAnsiTheme="minorHAnsi" w:cstheme="minorHAnsi"/>
          </w:rPr>
          <w:t>http://www.calames.abes.fr/pub/#details?id=Calames-20111101511251174</w:t>
        </w:r>
      </w:hyperlink>
    </w:p>
    <w:p w14:paraId="6B81972B" w14:textId="77777777" w:rsidR="00AD20D7" w:rsidRPr="00061C18" w:rsidRDefault="00AD20D7" w:rsidP="00061C18">
      <w:pPr>
        <w:pStyle w:val="Normal1"/>
        <w:rPr>
          <w:rFonts w:asciiTheme="minorHAnsi" w:eastAsia="Calibri" w:hAnsiTheme="minorHAnsi" w:cstheme="minorHAnsi"/>
        </w:rPr>
      </w:pPr>
    </w:p>
    <w:p w14:paraId="71537E61" w14:textId="5B9B62DC" w:rsidR="00061C18" w:rsidRDefault="00061C18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732C6DA2" w14:textId="77777777" w:rsidR="00061C18" w:rsidRDefault="00061C18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37331BA3" w14:textId="77777777" w:rsidR="00AD20D7" w:rsidRDefault="00AD20D7" w:rsidP="00100FA4">
      <w:pPr>
        <w:pStyle w:val="Normal1"/>
        <w:jc w:val="both"/>
        <w:rPr>
          <w:noProof/>
        </w:rPr>
      </w:pPr>
    </w:p>
    <w:p w14:paraId="2CCA0DAB" w14:textId="7F03C61E" w:rsidR="00FE335E" w:rsidRDefault="00AD20D7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noProof/>
        </w:rPr>
        <w:lastRenderedPageBreak/>
        <w:drawing>
          <wp:inline distT="0" distB="0" distL="0" distR="0" wp14:anchorId="4ED46156" wp14:editId="44A70492">
            <wp:extent cx="5715000" cy="4286250"/>
            <wp:effectExtent l="0" t="0" r="0" b="0"/>
            <wp:docPr id="7" name="Graphiqu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96DAC541-7B7A-43D3-8B79-37D633B846F1}">
                          <asvg:svgBlip xmlns:asvg="http://schemas.microsoft.com/office/drawing/2016/SVG/main" r:embed="rId7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8DF71" w14:textId="12197169" w:rsidR="00DD10BE" w:rsidRDefault="00AD20D7" w:rsidP="00DD10BE">
      <w:pPr>
        <w:pStyle w:val="Normal1"/>
        <w:contextualSpacing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&lt;</w:t>
      </w:r>
      <w:proofErr w:type="spellStart"/>
      <w:r>
        <w:rPr>
          <w:rFonts w:asciiTheme="minorHAnsi" w:hAnsiTheme="minorHAnsi" w:cstheme="minorHAnsi"/>
        </w:rPr>
        <w:t>bibref</w:t>
      </w:r>
      <w:proofErr w:type="spellEnd"/>
      <w:r>
        <w:rPr>
          <w:rFonts w:asciiTheme="minorHAnsi" w:hAnsiTheme="minorHAnsi" w:cstheme="minorHAnsi"/>
        </w:rPr>
        <w:t>&gt;, &lt;</w:t>
      </w:r>
      <w:proofErr w:type="spellStart"/>
      <w:r>
        <w:rPr>
          <w:rFonts w:asciiTheme="minorHAnsi" w:hAnsiTheme="minorHAnsi" w:cstheme="minorHAnsi"/>
        </w:rPr>
        <w:t>archref</w:t>
      </w:r>
      <w:proofErr w:type="spellEnd"/>
      <w:r>
        <w:rPr>
          <w:rFonts w:asciiTheme="minorHAnsi" w:hAnsiTheme="minorHAnsi" w:cstheme="minorHAnsi"/>
        </w:rPr>
        <w:t>&gt; et &lt;</w:t>
      </w:r>
      <w:proofErr w:type="spellStart"/>
      <w:r>
        <w:rPr>
          <w:rFonts w:asciiTheme="minorHAnsi" w:hAnsiTheme="minorHAnsi" w:cstheme="minorHAnsi"/>
        </w:rPr>
        <w:t>extref</w:t>
      </w:r>
      <w:proofErr w:type="spellEnd"/>
      <w:r>
        <w:rPr>
          <w:rFonts w:asciiTheme="minorHAnsi" w:hAnsiTheme="minorHAnsi" w:cstheme="minorHAnsi"/>
        </w:rPr>
        <w:t xml:space="preserve">&gt; </w:t>
      </w:r>
      <w:r w:rsidR="00DD10BE" w:rsidRPr="000E43CC">
        <w:rPr>
          <w:rFonts w:asciiTheme="minorHAnsi" w:hAnsiTheme="minorHAnsi" w:cstheme="minorHAnsi"/>
        </w:rPr>
        <w:t>peuvent se retrouver dans divers éléments : &lt;</w:t>
      </w:r>
      <w:proofErr w:type="spellStart"/>
      <w:r w:rsidR="00DD10BE" w:rsidRPr="000E43CC">
        <w:rPr>
          <w:rFonts w:asciiTheme="minorHAnsi" w:hAnsiTheme="minorHAnsi" w:cstheme="minorHAnsi"/>
        </w:rPr>
        <w:t>bibliography</w:t>
      </w:r>
      <w:proofErr w:type="spellEnd"/>
      <w:r w:rsidR="00DD10BE" w:rsidRPr="000E43CC">
        <w:rPr>
          <w:rFonts w:asciiTheme="minorHAnsi" w:hAnsiTheme="minorHAnsi" w:cstheme="minorHAnsi"/>
        </w:rPr>
        <w:t>&gt;, &lt;</w:t>
      </w:r>
      <w:proofErr w:type="spellStart"/>
      <w:r w:rsidR="00DD10BE" w:rsidRPr="000E43CC">
        <w:rPr>
          <w:rFonts w:asciiTheme="minorHAnsi" w:hAnsiTheme="minorHAnsi" w:cstheme="minorHAnsi"/>
        </w:rPr>
        <w:t>otherfindaid</w:t>
      </w:r>
      <w:proofErr w:type="spellEnd"/>
      <w:r w:rsidR="00DD10BE" w:rsidRPr="000E43CC">
        <w:rPr>
          <w:rFonts w:asciiTheme="minorHAnsi" w:hAnsiTheme="minorHAnsi" w:cstheme="minorHAnsi"/>
        </w:rPr>
        <w:t>&gt;, &lt;</w:t>
      </w:r>
      <w:proofErr w:type="spellStart"/>
      <w:r w:rsidR="00DD10BE" w:rsidRPr="000E43CC">
        <w:rPr>
          <w:rFonts w:asciiTheme="minorHAnsi" w:hAnsiTheme="minorHAnsi" w:cstheme="minorHAnsi"/>
        </w:rPr>
        <w:t>separatedmaterial</w:t>
      </w:r>
      <w:proofErr w:type="spellEnd"/>
      <w:r w:rsidR="00DD10BE" w:rsidRPr="000E43CC">
        <w:rPr>
          <w:rFonts w:asciiTheme="minorHAnsi" w:hAnsiTheme="minorHAnsi" w:cstheme="minorHAnsi"/>
        </w:rPr>
        <w:t xml:space="preserve">&gt;, &lt; </w:t>
      </w:r>
      <w:proofErr w:type="spellStart"/>
      <w:r w:rsidR="00DD10BE" w:rsidRPr="000E43CC">
        <w:rPr>
          <w:rFonts w:asciiTheme="minorHAnsi" w:hAnsiTheme="minorHAnsi" w:cstheme="minorHAnsi"/>
        </w:rPr>
        <w:t>relatedmaterial</w:t>
      </w:r>
      <w:proofErr w:type="spellEnd"/>
      <w:r w:rsidR="00DD10BE" w:rsidRPr="000E43CC">
        <w:rPr>
          <w:rFonts w:asciiTheme="minorHAnsi" w:hAnsiTheme="minorHAnsi" w:cstheme="minorHAnsi"/>
        </w:rPr>
        <w:t>&gt;, &lt;</w:t>
      </w:r>
      <w:proofErr w:type="spellStart"/>
      <w:r w:rsidR="00DD10BE" w:rsidRPr="000E43CC">
        <w:rPr>
          <w:rFonts w:asciiTheme="minorHAnsi" w:hAnsiTheme="minorHAnsi" w:cstheme="minorHAnsi"/>
        </w:rPr>
        <w:t>scopecontent</w:t>
      </w:r>
      <w:proofErr w:type="spellEnd"/>
      <w:r w:rsidR="00DD10BE" w:rsidRPr="000E43CC">
        <w:rPr>
          <w:rFonts w:asciiTheme="minorHAnsi" w:hAnsiTheme="minorHAnsi" w:cstheme="minorHAnsi"/>
        </w:rPr>
        <w:t>&gt;</w:t>
      </w:r>
      <w:r w:rsidR="00DD10BE">
        <w:rPr>
          <w:rFonts w:asciiTheme="minorHAnsi" w:hAnsiTheme="minorHAnsi" w:cstheme="minorHAnsi"/>
        </w:rPr>
        <w:t>&lt;p&gt;</w:t>
      </w:r>
      <w:r w:rsidR="00DD10BE" w:rsidRPr="000E43CC">
        <w:rPr>
          <w:rFonts w:asciiTheme="minorHAnsi" w:hAnsiTheme="minorHAnsi" w:cstheme="minorHAnsi"/>
        </w:rPr>
        <w:t xml:space="preserve"> ou &lt;</w:t>
      </w:r>
      <w:proofErr w:type="spellStart"/>
      <w:r w:rsidR="00DD10BE" w:rsidRPr="000E43CC">
        <w:rPr>
          <w:rFonts w:asciiTheme="minorHAnsi" w:hAnsiTheme="minorHAnsi" w:cstheme="minorHAnsi"/>
        </w:rPr>
        <w:t>bioghist</w:t>
      </w:r>
      <w:proofErr w:type="spellEnd"/>
      <w:r w:rsidR="00DD10BE" w:rsidRPr="000E43CC">
        <w:rPr>
          <w:rFonts w:asciiTheme="minorHAnsi" w:hAnsiTheme="minorHAnsi" w:cstheme="minorHAnsi"/>
        </w:rPr>
        <w:t>&gt;</w:t>
      </w:r>
      <w:r w:rsidR="00DD10BE">
        <w:rPr>
          <w:rFonts w:asciiTheme="minorHAnsi" w:hAnsiTheme="minorHAnsi" w:cstheme="minorHAnsi"/>
        </w:rPr>
        <w:t>&lt;p&gt;</w:t>
      </w:r>
      <w:r w:rsidR="00DD10BE" w:rsidRPr="000E43CC">
        <w:rPr>
          <w:rFonts w:asciiTheme="minorHAnsi" w:hAnsiTheme="minorHAnsi" w:cstheme="minorHAnsi"/>
        </w:rPr>
        <w:t xml:space="preserve"> </w:t>
      </w:r>
    </w:p>
    <w:p w14:paraId="1CC0F58D" w14:textId="77777777" w:rsidR="00DD10BE" w:rsidRDefault="00DD10BE" w:rsidP="00DD10BE">
      <w:pPr>
        <w:pStyle w:val="Normal1"/>
        <w:contextualSpacing/>
        <w:jc w:val="both"/>
        <w:rPr>
          <w:rFonts w:asciiTheme="minorHAnsi" w:hAnsiTheme="minorHAnsi" w:cstheme="minorHAnsi"/>
        </w:rPr>
      </w:pPr>
    </w:p>
    <w:p w14:paraId="3198F3AC" w14:textId="4D8A0F98" w:rsidR="00DD10BE" w:rsidRDefault="00DD10BE" w:rsidP="00DD10BE">
      <w:pPr>
        <w:pStyle w:val="Normal1"/>
        <w:contextualSpacing/>
        <w:jc w:val="both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Peuvent être </w:t>
      </w:r>
      <w:r w:rsidR="00960C06">
        <w:rPr>
          <w:rFonts w:asciiTheme="minorHAnsi" w:hAnsiTheme="minorHAnsi" w:cstheme="minorHAnsi"/>
        </w:rPr>
        <w:t>à n’importe</w:t>
      </w:r>
      <w:r>
        <w:rPr>
          <w:rFonts w:asciiTheme="minorHAnsi" w:hAnsiTheme="minorHAnsi" w:cstheme="minorHAnsi"/>
        </w:rPr>
        <w:t xml:space="preserve"> quel niveau hiérarchique de l’instrument de recherche</w:t>
      </w:r>
    </w:p>
    <w:p w14:paraId="75BD0874" w14:textId="77777777" w:rsidR="00DD10BE" w:rsidRDefault="00DD10BE" w:rsidP="008C1660">
      <w:pPr>
        <w:pStyle w:val="Normal1"/>
        <w:contextualSpacing/>
        <w:jc w:val="both"/>
        <w:rPr>
          <w:rFonts w:asciiTheme="minorHAnsi" w:eastAsia="Calibri" w:hAnsiTheme="minorHAnsi" w:cstheme="minorHAnsi"/>
          <w:b/>
          <w:bCs/>
          <w:color w:val="1F497D" w:themeColor="text2"/>
        </w:rPr>
      </w:pPr>
    </w:p>
    <w:p w14:paraId="09A17753" w14:textId="065B4043" w:rsidR="00061C18" w:rsidRDefault="00DD10BE" w:rsidP="008C1660">
      <w:pPr>
        <w:pStyle w:val="Normal1"/>
        <w:contextualSpacing/>
        <w:jc w:val="both"/>
        <w:rPr>
          <w:rFonts w:asciiTheme="minorHAnsi" w:hAnsiTheme="minorHAnsi" w:cstheme="minorHAnsi"/>
          <w:b/>
        </w:rPr>
      </w:pPr>
      <w:r>
        <w:rPr>
          <w:rFonts w:asciiTheme="minorHAnsi" w:eastAsia="Calibri" w:hAnsiTheme="minorHAnsi" w:cstheme="minorHAnsi"/>
          <w:b/>
          <w:bCs/>
          <w:color w:val="1F497D" w:themeColor="text2"/>
        </w:rPr>
        <w:t>Liens développés :</w:t>
      </w:r>
    </w:p>
    <w:p w14:paraId="3CCF3003" w14:textId="078903A0" w:rsidR="00061C18" w:rsidRDefault="00061C18" w:rsidP="008C1660">
      <w:pPr>
        <w:pStyle w:val="Normal1"/>
        <w:contextualSpacing/>
        <w:jc w:val="both"/>
        <w:rPr>
          <w:rFonts w:asciiTheme="minorHAnsi" w:hAnsiTheme="minorHAnsi" w:cstheme="minorHAnsi"/>
          <w:bCs/>
        </w:rPr>
      </w:pPr>
      <w:r w:rsidRPr="00061C18">
        <w:rPr>
          <w:rFonts w:asciiTheme="minorHAnsi" w:hAnsiTheme="minorHAnsi" w:cstheme="minorHAnsi"/>
          <w:bCs/>
        </w:rPr>
        <w:t>&lt;</w:t>
      </w:r>
      <w:proofErr w:type="spellStart"/>
      <w:r w:rsidRPr="00061C18">
        <w:rPr>
          <w:rFonts w:asciiTheme="minorHAnsi" w:hAnsiTheme="minorHAnsi" w:cstheme="minorHAnsi"/>
          <w:bCs/>
        </w:rPr>
        <w:t>extref</w:t>
      </w:r>
      <w:proofErr w:type="spellEnd"/>
      <w:r w:rsidRPr="00061C18">
        <w:rPr>
          <w:rFonts w:asciiTheme="minorHAnsi" w:hAnsiTheme="minorHAnsi" w:cstheme="minorHAnsi"/>
          <w:bCs/>
        </w:rPr>
        <w:t>&gt; dans un &lt;</w:t>
      </w:r>
      <w:proofErr w:type="spellStart"/>
      <w:r w:rsidRPr="00061C18">
        <w:rPr>
          <w:rFonts w:asciiTheme="minorHAnsi" w:hAnsiTheme="minorHAnsi" w:cstheme="minorHAnsi"/>
          <w:bCs/>
        </w:rPr>
        <w:t>acces</w:t>
      </w:r>
      <w:r w:rsidR="00BD159D">
        <w:rPr>
          <w:rFonts w:asciiTheme="minorHAnsi" w:hAnsiTheme="minorHAnsi" w:cstheme="minorHAnsi"/>
          <w:bCs/>
        </w:rPr>
        <w:t>s</w:t>
      </w:r>
      <w:r w:rsidRPr="00061C18">
        <w:rPr>
          <w:rFonts w:asciiTheme="minorHAnsi" w:hAnsiTheme="minorHAnsi" w:cstheme="minorHAnsi"/>
          <w:bCs/>
        </w:rPr>
        <w:t>restrict</w:t>
      </w:r>
      <w:proofErr w:type="spellEnd"/>
      <w:r w:rsidRPr="00061C18">
        <w:rPr>
          <w:rFonts w:asciiTheme="minorHAnsi" w:hAnsiTheme="minorHAnsi" w:cstheme="minorHAnsi"/>
          <w:bCs/>
        </w:rPr>
        <w:t>&gt;</w:t>
      </w:r>
      <w:r>
        <w:rPr>
          <w:rFonts w:asciiTheme="minorHAnsi" w:hAnsiTheme="minorHAnsi" w:cstheme="minorHAnsi"/>
          <w:bCs/>
        </w:rPr>
        <w:t xml:space="preserve"> : </w:t>
      </w:r>
      <w:hyperlink r:id="rId71" w:anchor="details?id=FileId-1113" w:history="1">
        <w:r w:rsidRPr="00A706A8">
          <w:rPr>
            <w:rStyle w:val="Lienhypertexte"/>
            <w:rFonts w:asciiTheme="minorHAnsi" w:hAnsiTheme="minorHAnsi" w:cstheme="minorHAnsi"/>
            <w:bCs/>
          </w:rPr>
          <w:t>http://www.calames.abes.fr/pub/#details?id=FileId-1113</w:t>
        </w:r>
      </w:hyperlink>
    </w:p>
    <w:p w14:paraId="4AA44A77" w14:textId="452EE808" w:rsidR="00DD10BE" w:rsidRDefault="00DD10BE" w:rsidP="008C1660">
      <w:pPr>
        <w:pStyle w:val="Normal1"/>
        <w:contextualSpacing/>
        <w:jc w:val="both"/>
        <w:rPr>
          <w:rFonts w:asciiTheme="minorHAnsi" w:hAnsiTheme="minorHAnsi" w:cstheme="minorHAnsi"/>
          <w:bCs/>
        </w:rPr>
      </w:pPr>
      <w:r>
        <w:rPr>
          <w:rFonts w:asciiTheme="minorHAnsi" w:hAnsiTheme="minorHAnsi" w:cstheme="minorHAnsi"/>
          <w:bCs/>
        </w:rPr>
        <w:t>&lt;</w:t>
      </w:r>
      <w:proofErr w:type="spellStart"/>
      <w:r>
        <w:rPr>
          <w:rFonts w:asciiTheme="minorHAnsi" w:hAnsiTheme="minorHAnsi" w:cstheme="minorHAnsi"/>
          <w:bCs/>
        </w:rPr>
        <w:t>extref</w:t>
      </w:r>
      <w:proofErr w:type="spellEnd"/>
      <w:r>
        <w:rPr>
          <w:rFonts w:asciiTheme="minorHAnsi" w:hAnsiTheme="minorHAnsi" w:cstheme="minorHAnsi"/>
          <w:bCs/>
        </w:rPr>
        <w:t>&gt; dans un &lt;</w:t>
      </w:r>
      <w:proofErr w:type="spellStart"/>
      <w:r>
        <w:rPr>
          <w:rFonts w:asciiTheme="minorHAnsi" w:hAnsiTheme="minorHAnsi" w:cstheme="minorHAnsi"/>
          <w:bCs/>
        </w:rPr>
        <w:t>otherfindaid</w:t>
      </w:r>
      <w:proofErr w:type="spellEnd"/>
      <w:r>
        <w:rPr>
          <w:rFonts w:asciiTheme="minorHAnsi" w:hAnsiTheme="minorHAnsi" w:cstheme="minorHAnsi"/>
          <w:bCs/>
        </w:rPr>
        <w:t xml:space="preserve">&gt; </w:t>
      </w:r>
      <w:hyperlink r:id="rId72" w:anchor="details?id=MAZC13920" w:history="1">
        <w:r w:rsidR="009D054F" w:rsidRPr="00D95466">
          <w:rPr>
            <w:rStyle w:val="Lienhypertexte"/>
            <w:rFonts w:asciiTheme="minorHAnsi" w:hAnsiTheme="minorHAnsi" w:cstheme="minorHAnsi"/>
            <w:bCs/>
          </w:rPr>
          <w:t>http://www.calames.abes.fr/pub/#details?id=MAZC13920</w:t>
        </w:r>
      </w:hyperlink>
    </w:p>
    <w:p w14:paraId="7A4FF7B0" w14:textId="77777777" w:rsidR="009D054F" w:rsidRDefault="009D054F" w:rsidP="008C1660">
      <w:pPr>
        <w:pStyle w:val="Normal1"/>
        <w:contextualSpacing/>
        <w:jc w:val="both"/>
        <w:rPr>
          <w:rFonts w:asciiTheme="minorHAnsi" w:hAnsiTheme="minorHAnsi" w:cstheme="minorHAnsi"/>
          <w:bCs/>
        </w:rPr>
      </w:pPr>
    </w:p>
    <w:p w14:paraId="51414BA4" w14:textId="77777777" w:rsidR="00061C18" w:rsidRPr="00061C18" w:rsidRDefault="00061C18" w:rsidP="008C1660">
      <w:pPr>
        <w:pStyle w:val="Normal1"/>
        <w:contextualSpacing/>
        <w:jc w:val="both"/>
        <w:rPr>
          <w:rFonts w:asciiTheme="minorHAnsi" w:hAnsiTheme="minorHAnsi" w:cstheme="minorHAnsi"/>
          <w:bCs/>
        </w:rPr>
      </w:pPr>
    </w:p>
    <w:p w14:paraId="138A216E" w14:textId="77777777" w:rsidR="00DD10BE" w:rsidRPr="000E43CC" w:rsidRDefault="00DD10BE" w:rsidP="00DD10BE">
      <w:pPr>
        <w:pStyle w:val="Normal1"/>
        <w:contextualSpacing/>
        <w:jc w:val="both"/>
        <w:rPr>
          <w:rFonts w:asciiTheme="minorHAnsi" w:hAnsiTheme="minorHAnsi" w:cstheme="minorHAnsi"/>
        </w:rPr>
      </w:pPr>
    </w:p>
    <w:p w14:paraId="15EFB874" w14:textId="77777777" w:rsidR="008C1660" w:rsidRDefault="008C1660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512B21D7" w14:textId="2419433C" w:rsidR="00FE335E" w:rsidRDefault="00FE335E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noProof/>
        </w:rPr>
        <w:lastRenderedPageBreak/>
        <w:drawing>
          <wp:inline distT="0" distB="0" distL="0" distR="0" wp14:anchorId="43D60057" wp14:editId="03D7D1EA">
            <wp:extent cx="5715000" cy="4286250"/>
            <wp:effectExtent l="0" t="0" r="0" b="0"/>
            <wp:docPr id="62" name="Graphiqu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96DAC541-7B7A-43D3-8B79-37D633B846F1}">
                          <asvg:svgBlip xmlns:asvg="http://schemas.microsoft.com/office/drawing/2016/SVG/main" r:embed="rId7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ED7C1" w14:textId="77777777" w:rsidR="00E032D3" w:rsidRDefault="00E032D3" w:rsidP="00100FA4">
      <w:pPr>
        <w:pStyle w:val="Normal1"/>
        <w:jc w:val="both"/>
        <w:rPr>
          <w:noProof/>
        </w:rPr>
      </w:pPr>
      <w:r>
        <w:rPr>
          <w:noProof/>
        </w:rPr>
        <w:br w:type="page"/>
      </w:r>
    </w:p>
    <w:p w14:paraId="78351CA6" w14:textId="395B4722" w:rsidR="00FE335E" w:rsidRDefault="00FE335E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noProof/>
        </w:rPr>
        <w:lastRenderedPageBreak/>
        <w:drawing>
          <wp:inline distT="0" distB="0" distL="0" distR="0" wp14:anchorId="799691A2" wp14:editId="205DF3E8">
            <wp:extent cx="5715000" cy="4286250"/>
            <wp:effectExtent l="0" t="0" r="0" b="0"/>
            <wp:docPr id="63" name="Graphiqu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>
                      <a:extLst>
                        <a:ext uri="{96DAC541-7B7A-43D3-8B79-37D633B846F1}">
                          <asvg:svgBlip xmlns:asvg="http://schemas.microsoft.com/office/drawing/2016/SVG/main" r:embed="rId7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C4C86D" w14:textId="77777777" w:rsidR="0008500F" w:rsidRDefault="0008500F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2C2005C8" w14:textId="638A9BED" w:rsidR="0041401D" w:rsidRDefault="0041401D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23D821B1" w14:textId="20562EAC" w:rsidR="00E032D3" w:rsidRPr="0008500F" w:rsidRDefault="00E032D3" w:rsidP="0041401D">
      <w:pPr>
        <w:pStyle w:val="Normal1"/>
        <w:jc w:val="both"/>
        <w:rPr>
          <w:rFonts w:asciiTheme="minorHAnsi" w:eastAsia="Calibri" w:hAnsiTheme="minorHAnsi" w:cstheme="minorHAnsi"/>
          <w:b/>
          <w:bCs/>
        </w:rPr>
      </w:pPr>
      <w:r w:rsidRPr="0008500F">
        <w:rPr>
          <w:rFonts w:asciiTheme="minorHAnsi" w:eastAsia="Calibri" w:hAnsiTheme="minorHAnsi" w:cstheme="minorHAnsi"/>
          <w:b/>
          <w:bCs/>
        </w:rPr>
        <w:t>Présente le principe du lien cliquable</w:t>
      </w:r>
    </w:p>
    <w:p w14:paraId="7178B2B3" w14:textId="5F1D9912" w:rsidR="00564016" w:rsidRDefault="00E032D3" w:rsidP="00AF0A1F">
      <w:pPr>
        <w:pStyle w:val="Normal1"/>
        <w:numPr>
          <w:ilvl w:val="0"/>
          <w:numId w:val="17"/>
        </w:numPr>
        <w:jc w:val="both"/>
        <w:rPr>
          <w:rFonts w:asciiTheme="minorHAnsi" w:eastAsia="Calibri" w:hAnsiTheme="minorHAnsi" w:cstheme="minorHAnsi"/>
        </w:rPr>
      </w:pPr>
      <w:r w:rsidRPr="00564016">
        <w:rPr>
          <w:rFonts w:asciiTheme="minorHAnsi" w:eastAsia="Calibri" w:hAnsiTheme="minorHAnsi" w:cstheme="minorHAnsi"/>
        </w:rPr>
        <w:t xml:space="preserve">Présence de &lt;dao&gt; (ou </w:t>
      </w:r>
      <w:proofErr w:type="spellStart"/>
      <w:r w:rsidRPr="00564016">
        <w:rPr>
          <w:rFonts w:asciiTheme="minorHAnsi" w:eastAsia="Calibri" w:hAnsiTheme="minorHAnsi" w:cstheme="minorHAnsi"/>
        </w:rPr>
        <w:t>daogrp</w:t>
      </w:r>
      <w:proofErr w:type="spellEnd"/>
      <w:r w:rsidRPr="00564016">
        <w:rPr>
          <w:rFonts w:asciiTheme="minorHAnsi" w:eastAsia="Calibri" w:hAnsiTheme="minorHAnsi" w:cstheme="minorHAnsi"/>
        </w:rPr>
        <w:t xml:space="preserve">&gt;) </w:t>
      </w:r>
      <w:r w:rsidR="0008500F">
        <w:rPr>
          <w:rFonts w:asciiTheme="minorHAnsi" w:eastAsia="Calibri" w:hAnsiTheme="minorHAnsi" w:cstheme="minorHAnsi"/>
        </w:rPr>
        <w:t xml:space="preserve">=&gt; génère l’intitulé </w:t>
      </w:r>
      <w:r w:rsidRPr="00564016">
        <w:rPr>
          <w:rFonts w:asciiTheme="minorHAnsi" w:eastAsia="Calibri" w:hAnsiTheme="minorHAnsi" w:cstheme="minorHAnsi"/>
        </w:rPr>
        <w:t>« Reproduction(s) numérique(s) » dans l’interface publique</w:t>
      </w:r>
    </w:p>
    <w:p w14:paraId="76B99BC8" w14:textId="77777777" w:rsidR="00564016" w:rsidRDefault="00E032D3" w:rsidP="00AF0A1F">
      <w:pPr>
        <w:pStyle w:val="Normal1"/>
        <w:numPr>
          <w:ilvl w:val="0"/>
          <w:numId w:val="17"/>
        </w:numPr>
        <w:jc w:val="both"/>
        <w:rPr>
          <w:rFonts w:asciiTheme="minorHAnsi" w:eastAsia="Calibri" w:hAnsiTheme="minorHAnsi" w:cstheme="minorHAnsi"/>
        </w:rPr>
      </w:pPr>
      <w:r w:rsidRPr="00564016">
        <w:rPr>
          <w:rFonts w:asciiTheme="minorHAnsi" w:eastAsia="Calibri" w:hAnsiTheme="minorHAnsi" w:cstheme="minorHAnsi"/>
        </w:rPr>
        <w:t>Définition d’une url dans un attribut @href =&gt; détermine la cible du lien</w:t>
      </w:r>
    </w:p>
    <w:p w14:paraId="02D443D9" w14:textId="4EA4BE98" w:rsidR="00E032D3" w:rsidRDefault="00E032D3" w:rsidP="00AF0A1F">
      <w:pPr>
        <w:pStyle w:val="Normal1"/>
        <w:numPr>
          <w:ilvl w:val="0"/>
          <w:numId w:val="17"/>
        </w:numPr>
        <w:jc w:val="both"/>
        <w:rPr>
          <w:rFonts w:asciiTheme="minorHAnsi" w:eastAsia="Calibri" w:hAnsiTheme="minorHAnsi" w:cstheme="minorHAnsi"/>
        </w:rPr>
      </w:pPr>
      <w:r w:rsidRPr="00564016">
        <w:rPr>
          <w:rFonts w:asciiTheme="minorHAnsi" w:eastAsia="Calibri" w:hAnsiTheme="minorHAnsi" w:cstheme="minorHAnsi"/>
        </w:rPr>
        <w:t>Présence d’un texte support du clic : par défaut « Numérisation disponible en ligne » ou définit dans un attribut @title</w:t>
      </w:r>
    </w:p>
    <w:p w14:paraId="2130BB24" w14:textId="2C0346AB" w:rsidR="00C204E1" w:rsidRDefault="00C204E1" w:rsidP="00C204E1">
      <w:pPr>
        <w:pStyle w:val="Normal1"/>
        <w:ind w:left="720"/>
        <w:jc w:val="both"/>
        <w:rPr>
          <w:rFonts w:asciiTheme="minorHAnsi" w:eastAsia="Calibri" w:hAnsiTheme="minorHAnsi" w:cstheme="minorHAnsi"/>
        </w:rPr>
      </w:pPr>
    </w:p>
    <w:p w14:paraId="14BADD2C" w14:textId="77777777" w:rsidR="00C204E1" w:rsidRPr="00564016" w:rsidRDefault="00C204E1" w:rsidP="00C204E1">
      <w:pPr>
        <w:pStyle w:val="Normal1"/>
        <w:ind w:left="720"/>
        <w:jc w:val="both"/>
        <w:rPr>
          <w:rFonts w:asciiTheme="minorHAnsi" w:eastAsia="Calibri" w:hAnsiTheme="minorHAnsi" w:cstheme="minorHAnsi"/>
        </w:rPr>
      </w:pPr>
    </w:p>
    <w:p w14:paraId="5BAA4497" w14:textId="367818E2" w:rsidR="00C204E1" w:rsidRDefault="00C204E1" w:rsidP="00100FA4">
      <w:pPr>
        <w:pStyle w:val="Normal1"/>
        <w:jc w:val="both"/>
        <w:rPr>
          <w:rFonts w:asciiTheme="minorHAnsi" w:eastAsia="Calibri" w:hAnsiTheme="minorHAnsi" w:cstheme="minorHAnsi"/>
        </w:rPr>
      </w:pPr>
      <w:bookmarkStart w:id="11" w:name="_Hlk118291418"/>
      <w:r>
        <w:rPr>
          <w:rFonts w:asciiTheme="minorHAnsi" w:eastAsia="Calibri" w:hAnsiTheme="minorHAnsi" w:cstheme="minorHAnsi"/>
          <w:b/>
          <w:bCs/>
          <w:color w:val="1F497D" w:themeColor="text2"/>
        </w:rPr>
        <w:t xml:space="preserve">Liens développés :  </w:t>
      </w:r>
      <w:bookmarkEnd w:id="11"/>
      <w:r>
        <w:rPr>
          <w:rFonts w:asciiTheme="minorHAnsi" w:eastAsia="Calibri" w:hAnsiTheme="minorHAnsi" w:cstheme="minorHAnsi"/>
        </w:rPr>
        <w:fldChar w:fldCharType="begin"/>
      </w:r>
      <w:r>
        <w:rPr>
          <w:rFonts w:asciiTheme="minorHAnsi" w:eastAsia="Calibri" w:hAnsiTheme="minorHAnsi" w:cstheme="minorHAnsi"/>
        </w:rPr>
        <w:instrText xml:space="preserve"> HYPERLINK "</w:instrText>
      </w:r>
      <w:r w:rsidRPr="00C204E1">
        <w:rPr>
          <w:rFonts w:asciiTheme="minorHAnsi" w:eastAsia="Calibri" w:hAnsiTheme="minorHAnsi" w:cstheme="minorHAnsi"/>
        </w:rPr>
        <w:instrText>http://www.calames.abes.fr/pub/#details?id=PA1030067</w:instrText>
      </w:r>
      <w:r>
        <w:rPr>
          <w:rFonts w:asciiTheme="minorHAnsi" w:eastAsia="Calibri" w:hAnsiTheme="minorHAnsi" w:cstheme="minorHAnsi"/>
        </w:rPr>
        <w:instrText xml:space="preserve">" </w:instrText>
      </w:r>
      <w:r>
        <w:rPr>
          <w:rFonts w:asciiTheme="minorHAnsi" w:eastAsia="Calibri" w:hAnsiTheme="minorHAnsi" w:cstheme="minorHAnsi"/>
        </w:rPr>
      </w:r>
      <w:r>
        <w:rPr>
          <w:rFonts w:asciiTheme="minorHAnsi" w:eastAsia="Calibri" w:hAnsiTheme="minorHAnsi" w:cstheme="minorHAnsi"/>
        </w:rPr>
        <w:fldChar w:fldCharType="separate"/>
      </w:r>
      <w:r w:rsidRPr="00A706A8">
        <w:rPr>
          <w:rStyle w:val="Lienhypertexte"/>
          <w:rFonts w:asciiTheme="minorHAnsi" w:eastAsia="Calibri" w:hAnsiTheme="minorHAnsi" w:cstheme="minorHAnsi"/>
        </w:rPr>
        <w:t>http://www.calames.abes.fr/pub/#details?id=PA1030067</w:t>
      </w:r>
      <w:r>
        <w:rPr>
          <w:rFonts w:asciiTheme="minorHAnsi" w:eastAsia="Calibri" w:hAnsiTheme="minorHAnsi" w:cstheme="minorHAnsi"/>
        </w:rPr>
        <w:fldChar w:fldCharType="end"/>
      </w:r>
    </w:p>
    <w:p w14:paraId="4122590A" w14:textId="5899789C" w:rsidR="00C204E1" w:rsidRDefault="0041401D" w:rsidP="00100FA4">
      <w:pPr>
        <w:pStyle w:val="Normal1"/>
        <w:jc w:val="both"/>
        <w:rPr>
          <w:rFonts w:asciiTheme="minorHAnsi" w:eastAsia="Calibri" w:hAnsiTheme="minorHAnsi" w:cstheme="minorHAnsi"/>
        </w:rPr>
      </w:pPr>
      <w:r w:rsidRPr="0041401D">
        <w:rPr>
          <w:rFonts w:asciiTheme="minorHAnsi" w:hAnsiTheme="minorHAnsi" w:cstheme="minorHAnsi"/>
          <w:noProof/>
          <w:color w:val="0070C0"/>
        </w:rPr>
        <w:t>NB :</w:t>
      </w:r>
      <w:r w:rsidRPr="0041401D">
        <w:rPr>
          <w:noProof/>
          <w:color w:val="0070C0"/>
        </w:rPr>
        <w:t xml:space="preserve"> </w:t>
      </w:r>
      <w:r w:rsidRPr="0041401D">
        <w:rPr>
          <w:rFonts w:asciiTheme="minorHAnsi" w:eastAsia="Calibri" w:hAnsiTheme="minorHAnsi" w:cstheme="minorHAnsi"/>
        </w:rPr>
        <w:t>I</w:t>
      </w:r>
      <w:r w:rsidR="00EF22BA">
        <w:rPr>
          <w:rFonts w:asciiTheme="minorHAnsi" w:eastAsia="Calibri" w:hAnsiTheme="minorHAnsi" w:cstheme="minorHAnsi"/>
        </w:rPr>
        <w:t>D</w:t>
      </w:r>
      <w:r w:rsidRPr="0041401D">
        <w:rPr>
          <w:rFonts w:asciiTheme="minorHAnsi" w:eastAsia="Calibri" w:hAnsiTheme="minorHAnsi" w:cstheme="minorHAnsi"/>
        </w:rPr>
        <w:t xml:space="preserve"> de l’exemple : PA1030067</w:t>
      </w:r>
      <w:r w:rsidR="00C204E1">
        <w:rPr>
          <w:rFonts w:asciiTheme="minorHAnsi" w:eastAsia="Calibri" w:hAnsiTheme="minorHAnsi" w:cstheme="minorHAnsi"/>
        </w:rPr>
        <w:t> : EAD</w:t>
      </w:r>
      <w:r w:rsidRPr="0041401D">
        <w:rPr>
          <w:rFonts w:asciiTheme="minorHAnsi" w:eastAsia="Calibri" w:hAnsiTheme="minorHAnsi" w:cstheme="minorHAnsi"/>
        </w:rPr>
        <w:t xml:space="preserve"> trafiqué</w:t>
      </w:r>
      <w:r>
        <w:rPr>
          <w:rFonts w:asciiTheme="minorHAnsi" w:eastAsia="Calibri" w:hAnsiTheme="minorHAnsi" w:cstheme="minorHAnsi"/>
        </w:rPr>
        <w:t xml:space="preserve"> dans la diapo</w:t>
      </w:r>
      <w:r w:rsidRPr="0041401D">
        <w:rPr>
          <w:rFonts w:asciiTheme="minorHAnsi" w:eastAsia="Calibri" w:hAnsiTheme="minorHAnsi" w:cstheme="minorHAnsi"/>
        </w:rPr>
        <w:t xml:space="preserve"> pour corrig</w:t>
      </w:r>
      <w:r>
        <w:rPr>
          <w:rFonts w:asciiTheme="minorHAnsi" w:eastAsia="Calibri" w:hAnsiTheme="minorHAnsi" w:cstheme="minorHAnsi"/>
        </w:rPr>
        <w:t>er</w:t>
      </w:r>
      <w:r w:rsidRPr="0041401D">
        <w:rPr>
          <w:rFonts w:asciiTheme="minorHAnsi" w:eastAsia="Calibri" w:hAnsiTheme="minorHAnsi" w:cstheme="minorHAnsi"/>
        </w:rPr>
        <w:t xml:space="preserve"> les erreurs</w:t>
      </w:r>
    </w:p>
    <w:p w14:paraId="096AC89D" w14:textId="385F7543" w:rsidR="00FE335E" w:rsidRDefault="00FE335E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noProof/>
        </w:rPr>
        <w:lastRenderedPageBreak/>
        <w:drawing>
          <wp:inline distT="0" distB="0" distL="0" distR="0" wp14:anchorId="15CFF134" wp14:editId="65650AEA">
            <wp:extent cx="5715000" cy="4286250"/>
            <wp:effectExtent l="0" t="0" r="0" b="0"/>
            <wp:docPr id="64" name="Graphiqu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96DAC541-7B7A-43D3-8B79-37D633B846F1}">
                          <asvg:svgBlip xmlns:asvg="http://schemas.microsoft.com/office/drawing/2016/SVG/main" r:embed="rId7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B777B" w14:textId="2F1CD53E" w:rsidR="00051082" w:rsidRDefault="00051082" w:rsidP="00564016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 xml:space="preserve">Elément de </w:t>
      </w:r>
      <w:r w:rsidRPr="0008500F">
        <w:rPr>
          <w:rFonts w:asciiTheme="minorHAnsi" w:eastAsia="Calibri" w:hAnsiTheme="minorHAnsi" w:cstheme="minorHAnsi"/>
          <w:b/>
          <w:bCs/>
        </w:rPr>
        <w:t>principes</w:t>
      </w:r>
      <w:r>
        <w:rPr>
          <w:rFonts w:asciiTheme="minorHAnsi" w:eastAsia="Calibri" w:hAnsiTheme="minorHAnsi" w:cstheme="minorHAnsi"/>
        </w:rPr>
        <w:t xml:space="preserve"> qui n’apparait pas sur la diapo précédente : la possibilité de compléter le lien d’un commentaire visible dans &lt;</w:t>
      </w:r>
      <w:proofErr w:type="spellStart"/>
      <w:r>
        <w:rPr>
          <w:rFonts w:asciiTheme="minorHAnsi" w:eastAsia="Calibri" w:hAnsiTheme="minorHAnsi" w:cstheme="minorHAnsi"/>
        </w:rPr>
        <w:t>daodesc</w:t>
      </w:r>
      <w:proofErr w:type="spellEnd"/>
      <w:r>
        <w:rPr>
          <w:rFonts w:asciiTheme="minorHAnsi" w:eastAsia="Calibri" w:hAnsiTheme="minorHAnsi" w:cstheme="minorHAnsi"/>
        </w:rPr>
        <w:t>&gt;&lt;p&gt;</w:t>
      </w:r>
    </w:p>
    <w:p w14:paraId="2789DEAD" w14:textId="77777777" w:rsidR="00051082" w:rsidRDefault="00051082" w:rsidP="00564016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1A27FA17" w14:textId="109C44E3" w:rsidR="00E032D3" w:rsidRDefault="00E032D3" w:rsidP="00564016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 xml:space="preserve">La </w:t>
      </w:r>
      <w:r w:rsidRPr="0008500F">
        <w:rPr>
          <w:rFonts w:asciiTheme="minorHAnsi" w:eastAsia="Calibri" w:hAnsiTheme="minorHAnsi" w:cstheme="minorHAnsi"/>
          <w:b/>
          <w:bCs/>
        </w:rPr>
        <w:t>spécificité de &lt;</w:t>
      </w:r>
      <w:proofErr w:type="spellStart"/>
      <w:r w:rsidRPr="0008500F">
        <w:rPr>
          <w:rFonts w:asciiTheme="minorHAnsi" w:eastAsia="Calibri" w:hAnsiTheme="minorHAnsi" w:cstheme="minorHAnsi"/>
          <w:b/>
          <w:bCs/>
        </w:rPr>
        <w:t>daogrp</w:t>
      </w:r>
      <w:proofErr w:type="spellEnd"/>
      <w:r w:rsidRPr="0008500F">
        <w:rPr>
          <w:rFonts w:asciiTheme="minorHAnsi" w:eastAsia="Calibri" w:hAnsiTheme="minorHAnsi" w:cstheme="minorHAnsi"/>
          <w:b/>
          <w:bCs/>
        </w:rPr>
        <w:t>&gt;</w:t>
      </w:r>
      <w:r>
        <w:rPr>
          <w:rFonts w:asciiTheme="minorHAnsi" w:eastAsia="Calibri" w:hAnsiTheme="minorHAnsi" w:cstheme="minorHAnsi"/>
        </w:rPr>
        <w:t xml:space="preserve"> par rapport à &lt;dao&gt;</w:t>
      </w:r>
    </w:p>
    <w:p w14:paraId="6E734FA1" w14:textId="41EEF793" w:rsidR="0008500F" w:rsidRPr="0008500F" w:rsidRDefault="00564016" w:rsidP="00AF0A1F">
      <w:pPr>
        <w:pStyle w:val="Normal1"/>
        <w:numPr>
          <w:ilvl w:val="0"/>
          <w:numId w:val="18"/>
        </w:numPr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Permet plusieurs url, chacune dans un &lt;</w:t>
      </w:r>
      <w:proofErr w:type="spellStart"/>
      <w:r>
        <w:rPr>
          <w:rFonts w:asciiTheme="minorHAnsi" w:eastAsia="Calibri" w:hAnsiTheme="minorHAnsi" w:cstheme="minorHAnsi"/>
        </w:rPr>
        <w:t>daoloc</w:t>
      </w:r>
      <w:proofErr w:type="spellEnd"/>
      <w:r>
        <w:rPr>
          <w:rFonts w:asciiTheme="minorHAnsi" w:eastAsia="Calibri" w:hAnsiTheme="minorHAnsi" w:cstheme="minorHAnsi"/>
        </w:rPr>
        <w:t>&gt;</w:t>
      </w:r>
      <w:r w:rsidR="00051082">
        <w:rPr>
          <w:rFonts w:asciiTheme="minorHAnsi" w:eastAsia="Calibri" w:hAnsiTheme="minorHAnsi" w:cstheme="minorHAnsi"/>
        </w:rPr>
        <w:t xml:space="preserve"> pour une même unité documentaire (haut niveau, ou composant)</w:t>
      </w:r>
    </w:p>
    <w:p w14:paraId="6B556E26" w14:textId="77777777" w:rsidR="00051082" w:rsidRDefault="00051082" w:rsidP="00051082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3AE2374A" w14:textId="77777777" w:rsidR="00960C06" w:rsidRPr="00960C06" w:rsidRDefault="00960C06" w:rsidP="00960C06">
      <w:pPr>
        <w:pStyle w:val="Normal1"/>
        <w:contextualSpacing/>
        <w:jc w:val="both"/>
        <w:rPr>
          <w:rFonts w:asciiTheme="minorHAnsi" w:eastAsia="Calibri" w:hAnsiTheme="minorHAnsi" w:cstheme="minorHAnsi"/>
          <w:b/>
          <w:bCs/>
          <w:color w:val="1F497D" w:themeColor="text2"/>
        </w:rPr>
      </w:pPr>
      <w:r w:rsidRPr="00960C06">
        <w:rPr>
          <w:rFonts w:asciiTheme="minorHAnsi" w:eastAsia="Calibri" w:hAnsiTheme="minorHAnsi" w:cstheme="minorHAnsi"/>
          <w:b/>
          <w:bCs/>
          <w:color w:val="1F497D" w:themeColor="text2"/>
        </w:rPr>
        <w:t>Dans l’exemple</w:t>
      </w:r>
    </w:p>
    <w:p w14:paraId="26F0D390" w14:textId="0AB3F0CF" w:rsidR="0008500F" w:rsidRDefault="0008500F" w:rsidP="00AF0A1F">
      <w:pPr>
        <w:pStyle w:val="Normal1"/>
        <w:numPr>
          <w:ilvl w:val="0"/>
          <w:numId w:val="18"/>
        </w:numPr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On retrouve l’intitulé « reproduction numérique » généré par la présence d’un &lt;</w:t>
      </w:r>
      <w:proofErr w:type="spellStart"/>
      <w:r>
        <w:rPr>
          <w:rFonts w:asciiTheme="minorHAnsi" w:eastAsia="Calibri" w:hAnsiTheme="minorHAnsi" w:cstheme="minorHAnsi"/>
        </w:rPr>
        <w:t>daogrp</w:t>
      </w:r>
      <w:proofErr w:type="spellEnd"/>
      <w:r>
        <w:rPr>
          <w:rFonts w:asciiTheme="minorHAnsi" w:eastAsia="Calibri" w:hAnsiTheme="minorHAnsi" w:cstheme="minorHAnsi"/>
        </w:rPr>
        <w:t>&gt;</w:t>
      </w:r>
    </w:p>
    <w:p w14:paraId="2C106A38" w14:textId="6172AFCA" w:rsidR="00051082" w:rsidRDefault="00051082" w:rsidP="00AF0A1F">
      <w:pPr>
        <w:pStyle w:val="Normal1"/>
        <w:numPr>
          <w:ilvl w:val="0"/>
          <w:numId w:val="18"/>
        </w:numPr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2 photos numérisée</w:t>
      </w:r>
      <w:r w:rsidR="005B4EFC">
        <w:rPr>
          <w:rFonts w:asciiTheme="minorHAnsi" w:eastAsia="Calibri" w:hAnsiTheme="minorHAnsi" w:cstheme="minorHAnsi"/>
        </w:rPr>
        <w:t>s</w:t>
      </w:r>
      <w:r>
        <w:rPr>
          <w:rFonts w:asciiTheme="minorHAnsi" w:eastAsia="Calibri" w:hAnsiTheme="minorHAnsi" w:cstheme="minorHAnsi"/>
        </w:rPr>
        <w:t xml:space="preserve"> = 2 &lt;</w:t>
      </w:r>
      <w:proofErr w:type="spellStart"/>
      <w:r>
        <w:rPr>
          <w:rFonts w:asciiTheme="minorHAnsi" w:eastAsia="Calibri" w:hAnsiTheme="minorHAnsi" w:cstheme="minorHAnsi"/>
        </w:rPr>
        <w:t>daoloc</w:t>
      </w:r>
      <w:proofErr w:type="spellEnd"/>
      <w:r>
        <w:rPr>
          <w:rFonts w:asciiTheme="minorHAnsi" w:eastAsia="Calibri" w:hAnsiTheme="minorHAnsi" w:cstheme="minorHAnsi"/>
        </w:rPr>
        <w:t>&gt; dans un &lt;</w:t>
      </w:r>
      <w:proofErr w:type="spellStart"/>
      <w:r>
        <w:rPr>
          <w:rFonts w:asciiTheme="minorHAnsi" w:eastAsia="Calibri" w:hAnsiTheme="minorHAnsi" w:cstheme="minorHAnsi"/>
        </w:rPr>
        <w:t>daogrp</w:t>
      </w:r>
      <w:proofErr w:type="spellEnd"/>
      <w:r>
        <w:rPr>
          <w:rFonts w:asciiTheme="minorHAnsi" w:eastAsia="Calibri" w:hAnsiTheme="minorHAnsi" w:cstheme="minorHAnsi"/>
        </w:rPr>
        <w:t>&gt;, chacun avec son attribut @href avec son url spécifique</w:t>
      </w:r>
    </w:p>
    <w:p w14:paraId="66756AD9" w14:textId="04441B3D" w:rsidR="00051082" w:rsidRDefault="00051082" w:rsidP="00AF0A1F">
      <w:pPr>
        <w:pStyle w:val="Normal1"/>
        <w:numPr>
          <w:ilvl w:val="0"/>
          <w:numId w:val="18"/>
        </w:numPr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Le &lt;</w:t>
      </w:r>
      <w:proofErr w:type="spellStart"/>
      <w:r>
        <w:rPr>
          <w:rFonts w:asciiTheme="minorHAnsi" w:eastAsia="Calibri" w:hAnsiTheme="minorHAnsi" w:cstheme="minorHAnsi"/>
        </w:rPr>
        <w:t>daoloc</w:t>
      </w:r>
      <w:proofErr w:type="spellEnd"/>
      <w:r>
        <w:rPr>
          <w:rFonts w:asciiTheme="minorHAnsi" w:eastAsia="Calibri" w:hAnsiTheme="minorHAnsi" w:cstheme="minorHAnsi"/>
        </w:rPr>
        <w:t>&gt; a un attribut obligatoire @role</w:t>
      </w:r>
    </w:p>
    <w:p w14:paraId="43D5B147" w14:textId="7D9203F8" w:rsidR="00051082" w:rsidRDefault="00051082" w:rsidP="00AF0A1F">
      <w:pPr>
        <w:pStyle w:val="Normal1"/>
        <w:numPr>
          <w:ilvl w:val="0"/>
          <w:numId w:val="18"/>
        </w:numPr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Chaque &lt;</w:t>
      </w:r>
      <w:proofErr w:type="spellStart"/>
      <w:r>
        <w:rPr>
          <w:rFonts w:asciiTheme="minorHAnsi" w:eastAsia="Calibri" w:hAnsiTheme="minorHAnsi" w:cstheme="minorHAnsi"/>
        </w:rPr>
        <w:t>daoloc</w:t>
      </w:r>
      <w:proofErr w:type="spellEnd"/>
      <w:r>
        <w:rPr>
          <w:rFonts w:asciiTheme="minorHAnsi" w:eastAsia="Calibri" w:hAnsiTheme="minorHAnsi" w:cstheme="minorHAnsi"/>
        </w:rPr>
        <w:t>&gt; a un attribut @title pour déterminer le texte qui porte le lien</w:t>
      </w:r>
      <w:r w:rsidR="0008500F">
        <w:rPr>
          <w:rFonts w:asciiTheme="minorHAnsi" w:eastAsia="Calibri" w:hAnsiTheme="minorHAnsi" w:cstheme="minorHAnsi"/>
        </w:rPr>
        <w:t> : dans l’exemple choix de la date</w:t>
      </w:r>
    </w:p>
    <w:p w14:paraId="753A3570" w14:textId="07CEC688" w:rsidR="00564016" w:rsidRDefault="00051082" w:rsidP="00AF0A1F">
      <w:pPr>
        <w:pStyle w:val="Normal1"/>
        <w:numPr>
          <w:ilvl w:val="0"/>
          <w:numId w:val="18"/>
        </w:numPr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Comme chaque photo a sa légende : chaque &lt;</w:t>
      </w:r>
      <w:proofErr w:type="spellStart"/>
      <w:r>
        <w:rPr>
          <w:rFonts w:asciiTheme="minorHAnsi" w:eastAsia="Calibri" w:hAnsiTheme="minorHAnsi" w:cstheme="minorHAnsi"/>
        </w:rPr>
        <w:t>daoloc</w:t>
      </w:r>
      <w:proofErr w:type="spellEnd"/>
      <w:r>
        <w:rPr>
          <w:rFonts w:asciiTheme="minorHAnsi" w:eastAsia="Calibri" w:hAnsiTheme="minorHAnsi" w:cstheme="minorHAnsi"/>
        </w:rPr>
        <w:t>&gt; un sous élément &lt;</w:t>
      </w:r>
      <w:proofErr w:type="spellStart"/>
      <w:r>
        <w:rPr>
          <w:rFonts w:asciiTheme="minorHAnsi" w:eastAsia="Calibri" w:hAnsiTheme="minorHAnsi" w:cstheme="minorHAnsi"/>
        </w:rPr>
        <w:t>daodesc</w:t>
      </w:r>
      <w:proofErr w:type="spellEnd"/>
      <w:r>
        <w:rPr>
          <w:rFonts w:asciiTheme="minorHAnsi" w:eastAsia="Calibri" w:hAnsiTheme="minorHAnsi" w:cstheme="minorHAnsi"/>
        </w:rPr>
        <w:t>&gt;&lt;p&gt;</w:t>
      </w:r>
      <w:r w:rsidR="005B4EFC">
        <w:rPr>
          <w:rFonts w:asciiTheme="minorHAnsi" w:eastAsia="Calibri" w:hAnsiTheme="minorHAnsi" w:cstheme="minorHAnsi"/>
        </w:rPr>
        <w:t>.</w:t>
      </w:r>
    </w:p>
    <w:p w14:paraId="2F439389" w14:textId="073725AB" w:rsidR="00051082" w:rsidRDefault="00051082" w:rsidP="00051082">
      <w:pPr>
        <w:pStyle w:val="Normal1"/>
        <w:ind w:left="720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A l’affichage public il est toujours avant le texte qui porte le lien</w:t>
      </w:r>
      <w:r w:rsidR="0008500F">
        <w:rPr>
          <w:rFonts w:asciiTheme="minorHAnsi" w:eastAsia="Calibri" w:hAnsiTheme="minorHAnsi" w:cstheme="minorHAnsi"/>
        </w:rPr>
        <w:t xml:space="preserve"> (donc le contenu de @title&gt;</w:t>
      </w:r>
      <w:r w:rsidR="005B4EFC">
        <w:rPr>
          <w:rFonts w:asciiTheme="minorHAnsi" w:eastAsia="Calibri" w:hAnsiTheme="minorHAnsi" w:cstheme="minorHAnsi"/>
        </w:rPr>
        <w:t>)</w:t>
      </w:r>
    </w:p>
    <w:p w14:paraId="7A4D9EB3" w14:textId="079C937B" w:rsidR="00051082" w:rsidRDefault="00051082" w:rsidP="0008500F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1CD27754" w14:textId="69ACBB3B" w:rsidR="0008500F" w:rsidRDefault="0008500F" w:rsidP="0008500F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Pour préciser que l’url est bien la version numérisé cible, la valeur de l’attribut @role est obligatoirement "rebond"</w:t>
      </w:r>
      <w:r w:rsidR="005B4EFC">
        <w:rPr>
          <w:rFonts w:asciiTheme="minorHAnsi" w:eastAsia="Calibri" w:hAnsiTheme="minorHAnsi" w:cstheme="minorHAnsi"/>
        </w:rPr>
        <w:t>.</w:t>
      </w:r>
    </w:p>
    <w:p w14:paraId="77035B6A" w14:textId="2297A36C" w:rsidR="0008500F" w:rsidRDefault="0008500F" w:rsidP="0008500F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C’est systématiquement le cas pour des rebonds sur du texte</w:t>
      </w:r>
      <w:r w:rsidR="005B4EFC">
        <w:rPr>
          <w:rFonts w:asciiTheme="minorHAnsi" w:eastAsia="Calibri" w:hAnsiTheme="minorHAnsi" w:cstheme="minorHAnsi"/>
        </w:rPr>
        <w:t>.</w:t>
      </w:r>
    </w:p>
    <w:p w14:paraId="7AB2177A" w14:textId="77777777" w:rsidR="00C104FC" w:rsidRDefault="00C104FC" w:rsidP="0008500F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269829EA" w14:textId="5EB8D720" w:rsidR="00C104FC" w:rsidRDefault="00C104FC" w:rsidP="00C104FC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  <w:b/>
          <w:bCs/>
          <w:color w:val="1F497D" w:themeColor="text2"/>
        </w:rPr>
        <w:t xml:space="preserve">Liens développés :  </w:t>
      </w:r>
      <w:hyperlink r:id="rId79" w:history="1">
        <w:r w:rsidR="005B4EFC" w:rsidRPr="00D95466">
          <w:rPr>
            <w:rStyle w:val="Lienhypertexte"/>
            <w:rFonts w:asciiTheme="minorHAnsi" w:eastAsia="Calibri" w:hAnsiTheme="minorHAnsi" w:cstheme="minorHAnsi"/>
          </w:rPr>
          <w:t>http://www.calames.abes.fr/pub/ms/Calames-20121251512196214</w:t>
        </w:r>
      </w:hyperlink>
    </w:p>
    <w:p w14:paraId="79FC713D" w14:textId="77777777" w:rsidR="005B4EFC" w:rsidRDefault="005B4EFC" w:rsidP="00C104FC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5B6AD902" w14:textId="263874DA" w:rsidR="00FE335E" w:rsidRDefault="00EE26AE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noProof/>
        </w:rPr>
        <w:lastRenderedPageBreak/>
        <w:drawing>
          <wp:inline distT="0" distB="0" distL="0" distR="0" wp14:anchorId="5EE78C39" wp14:editId="73FB51AA">
            <wp:extent cx="5715000" cy="4286250"/>
            <wp:effectExtent l="0" t="0" r="0" b="0"/>
            <wp:docPr id="10" name="Graphiqu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96DAC541-7B7A-43D3-8B79-37D633B846F1}">
                          <asvg:svgBlip xmlns:asvg="http://schemas.microsoft.com/office/drawing/2016/SVG/main" r:embed="rId8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25B88" w14:textId="381E6B11" w:rsidR="00E032D3" w:rsidRDefault="00E032D3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01FE2BEB" w14:textId="5F1FC380" w:rsidR="00E032D3" w:rsidRDefault="00E032D3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609BFD29" w14:textId="533BDA6F" w:rsidR="0008500F" w:rsidRDefault="0008500F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Mais on peut aussi utiliser une image en vignette comme support du rebond</w:t>
      </w:r>
    </w:p>
    <w:p w14:paraId="3A37C504" w14:textId="088E0B7D" w:rsidR="00BA03EA" w:rsidRDefault="00BA03EA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4C5B7681" w14:textId="600DEC65" w:rsidR="00BA03EA" w:rsidRDefault="00BA03EA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 xml:space="preserve">Dans ce </w:t>
      </w:r>
      <w:r w:rsidR="00C204E1">
        <w:rPr>
          <w:rFonts w:asciiTheme="minorHAnsi" w:eastAsia="Calibri" w:hAnsiTheme="minorHAnsi" w:cstheme="minorHAnsi"/>
        </w:rPr>
        <w:t>cas-là</w:t>
      </w:r>
      <w:r>
        <w:rPr>
          <w:rFonts w:asciiTheme="minorHAnsi" w:eastAsia="Calibri" w:hAnsiTheme="minorHAnsi" w:cstheme="minorHAnsi"/>
        </w:rPr>
        <w:t>, à l’url du document numérisé, il faut aussi ajouter l’url de la vignette elle-même.</w:t>
      </w:r>
    </w:p>
    <w:p w14:paraId="06D3DEB4" w14:textId="7277CB36" w:rsidR="00BA03EA" w:rsidRDefault="00BA03EA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Il faut donc 2 url distinctes pour une même unité documentaire, donc 2 &lt;</w:t>
      </w:r>
      <w:proofErr w:type="spellStart"/>
      <w:r>
        <w:rPr>
          <w:rFonts w:asciiTheme="minorHAnsi" w:eastAsia="Calibri" w:hAnsiTheme="minorHAnsi" w:cstheme="minorHAnsi"/>
        </w:rPr>
        <w:t>daoloc</w:t>
      </w:r>
      <w:proofErr w:type="spellEnd"/>
      <w:r>
        <w:rPr>
          <w:rFonts w:asciiTheme="minorHAnsi" w:eastAsia="Calibri" w:hAnsiTheme="minorHAnsi" w:cstheme="minorHAnsi"/>
        </w:rPr>
        <w:t>&gt; dans un &lt;</w:t>
      </w:r>
      <w:proofErr w:type="spellStart"/>
      <w:r>
        <w:rPr>
          <w:rFonts w:asciiTheme="minorHAnsi" w:eastAsia="Calibri" w:hAnsiTheme="minorHAnsi" w:cstheme="minorHAnsi"/>
        </w:rPr>
        <w:t>daogrp</w:t>
      </w:r>
      <w:proofErr w:type="spellEnd"/>
      <w:r>
        <w:rPr>
          <w:rFonts w:asciiTheme="minorHAnsi" w:eastAsia="Calibri" w:hAnsiTheme="minorHAnsi" w:cstheme="minorHAnsi"/>
        </w:rPr>
        <w:t>&gt;</w:t>
      </w:r>
      <w:r w:rsidR="005B4EFC">
        <w:rPr>
          <w:rFonts w:asciiTheme="minorHAnsi" w:eastAsia="Calibri" w:hAnsiTheme="minorHAnsi" w:cstheme="minorHAnsi"/>
        </w:rPr>
        <w:t>.</w:t>
      </w:r>
    </w:p>
    <w:p w14:paraId="3E018B29" w14:textId="78BBDA0A" w:rsidR="00BA03EA" w:rsidRDefault="00BA03EA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 xml:space="preserve">C’est la valeur de l’attribut @role du </w:t>
      </w:r>
      <w:proofErr w:type="spellStart"/>
      <w:r>
        <w:rPr>
          <w:rFonts w:asciiTheme="minorHAnsi" w:eastAsia="Calibri" w:hAnsiTheme="minorHAnsi" w:cstheme="minorHAnsi"/>
        </w:rPr>
        <w:t>daoloc</w:t>
      </w:r>
      <w:proofErr w:type="spellEnd"/>
      <w:r>
        <w:rPr>
          <w:rFonts w:asciiTheme="minorHAnsi" w:eastAsia="Calibri" w:hAnsiTheme="minorHAnsi" w:cstheme="minorHAnsi"/>
        </w:rPr>
        <w:t xml:space="preserve"> qui va permettre de distinguer l’url du document numérisé de l’url de l’image qui sert uniquement à cliquer : "rebond" ou "vignette"</w:t>
      </w:r>
      <w:r w:rsidR="005B4EFC">
        <w:rPr>
          <w:rFonts w:asciiTheme="minorHAnsi" w:eastAsia="Calibri" w:hAnsiTheme="minorHAnsi" w:cstheme="minorHAnsi"/>
        </w:rPr>
        <w:t>.</w:t>
      </w:r>
    </w:p>
    <w:p w14:paraId="7F74B140" w14:textId="3AC0D611" w:rsidR="00BA03EA" w:rsidRDefault="00BA03EA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3F6E4CF9" w14:textId="77777777" w:rsidR="00960C06" w:rsidRPr="00960C06" w:rsidRDefault="00960C06" w:rsidP="00960C06">
      <w:pPr>
        <w:pStyle w:val="Normal1"/>
        <w:contextualSpacing/>
        <w:jc w:val="both"/>
        <w:rPr>
          <w:rFonts w:asciiTheme="minorHAnsi" w:eastAsia="Calibri" w:hAnsiTheme="minorHAnsi" w:cstheme="minorHAnsi"/>
          <w:b/>
          <w:bCs/>
          <w:color w:val="1F497D" w:themeColor="text2"/>
        </w:rPr>
      </w:pPr>
      <w:r w:rsidRPr="00960C06">
        <w:rPr>
          <w:rFonts w:asciiTheme="minorHAnsi" w:eastAsia="Calibri" w:hAnsiTheme="minorHAnsi" w:cstheme="minorHAnsi"/>
          <w:b/>
          <w:bCs/>
          <w:color w:val="1F497D" w:themeColor="text2"/>
        </w:rPr>
        <w:t>Dans l’exemple</w:t>
      </w:r>
    </w:p>
    <w:p w14:paraId="67FD9015" w14:textId="4F54635E" w:rsidR="00BA03EA" w:rsidRDefault="00BA03EA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&lt;</w:t>
      </w:r>
      <w:proofErr w:type="spellStart"/>
      <w:r>
        <w:rPr>
          <w:rFonts w:asciiTheme="minorHAnsi" w:eastAsia="Calibri" w:hAnsiTheme="minorHAnsi" w:cstheme="minorHAnsi"/>
        </w:rPr>
        <w:t>daoloc</w:t>
      </w:r>
      <w:proofErr w:type="spellEnd"/>
      <w:r>
        <w:rPr>
          <w:rFonts w:asciiTheme="minorHAnsi" w:eastAsia="Calibri" w:hAnsiTheme="minorHAnsi" w:cstheme="minorHAnsi"/>
        </w:rPr>
        <w:t xml:space="preserve"> rôle="rebond"…&gt; </w:t>
      </w:r>
    </w:p>
    <w:p w14:paraId="557752E2" w14:textId="3381B944" w:rsidR="00DD7FA2" w:rsidRDefault="00DD7FA2" w:rsidP="00DD7FA2">
      <w:pPr>
        <w:pStyle w:val="Normal1"/>
        <w:numPr>
          <w:ilvl w:val="0"/>
          <w:numId w:val="45"/>
        </w:numPr>
        <w:jc w:val="both"/>
        <w:rPr>
          <w:rFonts w:asciiTheme="minorHAnsi" w:eastAsia="Calibri" w:hAnsiTheme="minorHAnsi" w:cstheme="minorHAnsi"/>
        </w:rPr>
      </w:pPr>
      <w:r w:rsidRPr="00DD7FA2">
        <w:rPr>
          <w:rFonts w:asciiTheme="minorHAnsi" w:eastAsia="Calibri" w:hAnsiTheme="minorHAnsi" w:cstheme="minorHAnsi"/>
        </w:rPr>
        <w:t>Donne</w:t>
      </w:r>
      <w:r w:rsidR="00BA03EA" w:rsidRPr="00DD7FA2">
        <w:rPr>
          <w:rFonts w:asciiTheme="minorHAnsi" w:eastAsia="Calibri" w:hAnsiTheme="minorHAnsi" w:cstheme="minorHAnsi"/>
        </w:rPr>
        <w:t xml:space="preserve"> l’url de la numérisation de l’ensemble du document à commencer par sa reliure</w:t>
      </w:r>
    </w:p>
    <w:p w14:paraId="7A683BD9" w14:textId="1A40969F" w:rsidR="00BA03EA" w:rsidRPr="00DD7FA2" w:rsidRDefault="00DD7FA2" w:rsidP="00DD7FA2">
      <w:pPr>
        <w:pStyle w:val="Normal1"/>
        <w:numPr>
          <w:ilvl w:val="0"/>
          <w:numId w:val="45"/>
        </w:numPr>
        <w:jc w:val="both"/>
        <w:rPr>
          <w:rFonts w:asciiTheme="minorHAnsi" w:eastAsia="Calibri" w:hAnsiTheme="minorHAnsi" w:cstheme="minorHAnsi"/>
        </w:rPr>
      </w:pPr>
      <w:r w:rsidRPr="00DD7FA2">
        <w:rPr>
          <w:rFonts w:asciiTheme="minorHAnsi" w:eastAsia="Calibri" w:hAnsiTheme="minorHAnsi" w:cstheme="minorHAnsi"/>
        </w:rPr>
        <w:t>S’affiche</w:t>
      </w:r>
      <w:r w:rsidR="00BA03EA" w:rsidRPr="00DD7FA2">
        <w:rPr>
          <w:rFonts w:asciiTheme="minorHAnsi" w:eastAsia="Calibri" w:hAnsiTheme="minorHAnsi" w:cstheme="minorHAnsi"/>
        </w:rPr>
        <w:t xml:space="preserve"> sur le site cible : ici archive.org</w:t>
      </w:r>
    </w:p>
    <w:p w14:paraId="386BEF6D" w14:textId="695F669A" w:rsidR="00BA03EA" w:rsidRDefault="00C204E1" w:rsidP="00BA03EA">
      <w:pPr>
        <w:pStyle w:val="Normal1"/>
        <w:jc w:val="both"/>
        <w:rPr>
          <w:rFonts w:asciiTheme="minorHAnsi" w:eastAsia="Calibri" w:hAnsiTheme="minorHAnsi" w:cstheme="minorHAnsi"/>
          <w:color w:val="1F497D" w:themeColor="text2"/>
        </w:rPr>
      </w:pPr>
      <w:r>
        <w:rPr>
          <w:rFonts w:asciiTheme="minorHAnsi" w:eastAsia="Calibri" w:hAnsiTheme="minorHAnsi" w:cstheme="minorHAnsi"/>
          <w:b/>
          <w:bCs/>
          <w:color w:val="1F497D" w:themeColor="text2"/>
        </w:rPr>
        <w:t xml:space="preserve">Liens développés :  </w:t>
      </w:r>
      <w:hyperlink r:id="rId82" w:anchor="details?id=BSGA13147" w:history="1">
        <w:r w:rsidR="00234A3F" w:rsidRPr="00D95466">
          <w:rPr>
            <w:rStyle w:val="Lienhypertexte"/>
            <w:rFonts w:asciiTheme="minorHAnsi" w:eastAsia="Calibri" w:hAnsiTheme="minorHAnsi" w:cstheme="minorHAnsi"/>
          </w:rPr>
          <w:t>http://www.calames.abes.fr/pub/#details?id=BSGA13147</w:t>
        </w:r>
      </w:hyperlink>
    </w:p>
    <w:p w14:paraId="25CBBC4C" w14:textId="77777777" w:rsidR="00C204E1" w:rsidRDefault="00C204E1" w:rsidP="00BA03EA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7314806B" w14:textId="77777777" w:rsidR="00BA03EA" w:rsidRDefault="00BA03EA" w:rsidP="00BA03EA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&lt;</w:t>
      </w:r>
      <w:proofErr w:type="spellStart"/>
      <w:r>
        <w:rPr>
          <w:rFonts w:asciiTheme="minorHAnsi" w:eastAsia="Calibri" w:hAnsiTheme="minorHAnsi" w:cstheme="minorHAnsi"/>
        </w:rPr>
        <w:t>daoloc</w:t>
      </w:r>
      <w:proofErr w:type="spellEnd"/>
      <w:r>
        <w:rPr>
          <w:rFonts w:asciiTheme="minorHAnsi" w:eastAsia="Calibri" w:hAnsiTheme="minorHAnsi" w:cstheme="minorHAnsi"/>
        </w:rPr>
        <w:t xml:space="preserve"> rôle="vignette"…&gt; </w:t>
      </w:r>
    </w:p>
    <w:p w14:paraId="748F7118" w14:textId="19C47C3B" w:rsidR="00BA03EA" w:rsidRDefault="00DD7FA2" w:rsidP="00DD7FA2">
      <w:pPr>
        <w:pStyle w:val="Normal1"/>
        <w:numPr>
          <w:ilvl w:val="0"/>
          <w:numId w:val="46"/>
        </w:numPr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Donne</w:t>
      </w:r>
      <w:r w:rsidR="00BA03EA">
        <w:rPr>
          <w:rFonts w:asciiTheme="minorHAnsi" w:eastAsia="Calibri" w:hAnsiTheme="minorHAnsi" w:cstheme="minorHAnsi"/>
        </w:rPr>
        <w:t xml:space="preserve"> l’url d’une vignette représentant la 1</w:t>
      </w:r>
      <w:r w:rsidR="00BA03EA" w:rsidRPr="00BA03EA">
        <w:rPr>
          <w:rFonts w:asciiTheme="minorHAnsi" w:eastAsia="Calibri" w:hAnsiTheme="minorHAnsi" w:cstheme="minorHAnsi"/>
          <w:vertAlign w:val="superscript"/>
        </w:rPr>
        <w:t>r</w:t>
      </w:r>
      <w:r>
        <w:rPr>
          <w:rFonts w:asciiTheme="minorHAnsi" w:eastAsia="Calibri" w:hAnsiTheme="minorHAnsi" w:cstheme="minorHAnsi"/>
          <w:vertAlign w:val="superscript"/>
        </w:rPr>
        <w:t>e</w:t>
      </w:r>
      <w:r w:rsidR="00BA03EA">
        <w:rPr>
          <w:rFonts w:asciiTheme="minorHAnsi" w:eastAsia="Calibri" w:hAnsiTheme="minorHAnsi" w:cstheme="minorHAnsi"/>
        </w:rPr>
        <w:t xml:space="preserve"> page de texte du manuscrit</w:t>
      </w:r>
    </w:p>
    <w:p w14:paraId="00D9467D" w14:textId="178771D1" w:rsidR="00022152" w:rsidRDefault="00DD7FA2" w:rsidP="00DD7FA2">
      <w:pPr>
        <w:pStyle w:val="Normal1"/>
        <w:numPr>
          <w:ilvl w:val="0"/>
          <w:numId w:val="46"/>
        </w:numPr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La</w:t>
      </w:r>
      <w:r w:rsidR="00022152">
        <w:rPr>
          <w:rFonts w:asciiTheme="minorHAnsi" w:eastAsia="Calibri" w:hAnsiTheme="minorHAnsi" w:cstheme="minorHAnsi"/>
        </w:rPr>
        <w:t xml:space="preserve"> légende de la vignette est déterminée par les données saisies dans l’attribut @title de ce &lt;</w:t>
      </w:r>
      <w:proofErr w:type="spellStart"/>
      <w:r>
        <w:rPr>
          <w:rFonts w:asciiTheme="minorHAnsi" w:eastAsia="Calibri" w:hAnsiTheme="minorHAnsi" w:cstheme="minorHAnsi"/>
        </w:rPr>
        <w:t>daoloc</w:t>
      </w:r>
      <w:proofErr w:type="spellEnd"/>
      <w:r w:rsidR="00022152">
        <w:rPr>
          <w:rFonts w:asciiTheme="minorHAnsi" w:eastAsia="Calibri" w:hAnsiTheme="minorHAnsi" w:cstheme="minorHAnsi"/>
        </w:rPr>
        <w:t>&gt; vignette</w:t>
      </w:r>
    </w:p>
    <w:p w14:paraId="3DF29909" w14:textId="52F067E3" w:rsidR="00BA03EA" w:rsidRDefault="00DD7FA2" w:rsidP="00DD7FA2">
      <w:pPr>
        <w:pStyle w:val="Normal1"/>
        <w:numPr>
          <w:ilvl w:val="0"/>
          <w:numId w:val="46"/>
        </w:numPr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S’affiche</w:t>
      </w:r>
      <w:r w:rsidR="00BA03EA">
        <w:rPr>
          <w:rFonts w:asciiTheme="minorHAnsi" w:eastAsia="Calibri" w:hAnsiTheme="minorHAnsi" w:cstheme="minorHAnsi"/>
        </w:rPr>
        <w:t xml:space="preserve"> dans l’interface de Calames, même si la vignette est </w:t>
      </w:r>
      <w:r>
        <w:rPr>
          <w:rFonts w:asciiTheme="minorHAnsi" w:eastAsia="Calibri" w:hAnsiTheme="minorHAnsi" w:cstheme="minorHAnsi"/>
        </w:rPr>
        <w:t>stockée</w:t>
      </w:r>
      <w:r w:rsidR="00BA03EA">
        <w:rPr>
          <w:rFonts w:asciiTheme="minorHAnsi" w:eastAsia="Calibri" w:hAnsiTheme="minorHAnsi" w:cstheme="minorHAnsi"/>
        </w:rPr>
        <w:t xml:space="preserve"> sur un serveur externe (</w:t>
      </w:r>
      <w:r>
        <w:rPr>
          <w:rFonts w:asciiTheme="minorHAnsi" w:eastAsia="Calibri" w:hAnsiTheme="minorHAnsi" w:cstheme="minorHAnsi"/>
        </w:rPr>
        <w:t>cf.</w:t>
      </w:r>
      <w:r w:rsidR="00BA03EA">
        <w:rPr>
          <w:rFonts w:asciiTheme="minorHAnsi" w:eastAsia="Calibri" w:hAnsiTheme="minorHAnsi" w:cstheme="minorHAnsi"/>
        </w:rPr>
        <w:t xml:space="preserve"> diapo suivante)</w:t>
      </w:r>
    </w:p>
    <w:p w14:paraId="777879B3" w14:textId="77777777" w:rsidR="00C204E1" w:rsidRDefault="00C204E1" w:rsidP="00C204E1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2A164AE7" w14:textId="72EC76B6" w:rsidR="00FE335E" w:rsidRDefault="00FE335E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noProof/>
        </w:rPr>
        <w:lastRenderedPageBreak/>
        <w:drawing>
          <wp:inline distT="0" distB="0" distL="0" distR="0" wp14:anchorId="6689ADB8" wp14:editId="4ADA4A54">
            <wp:extent cx="5715000" cy="4286250"/>
            <wp:effectExtent l="0" t="0" r="0" b="0"/>
            <wp:docPr id="66" name="Graphiqu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extLst>
                        <a:ext uri="{96DAC541-7B7A-43D3-8B79-37D633B846F1}">
                          <asvg:svgBlip xmlns:asvg="http://schemas.microsoft.com/office/drawing/2016/SVG/main" r:embed="rId8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30B84" w14:textId="53A54C74" w:rsidR="00D015D2" w:rsidRDefault="00C204E1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  <w:b/>
          <w:bCs/>
          <w:color w:val="1F497D" w:themeColor="text2"/>
        </w:rPr>
        <w:t xml:space="preserve">Liens développés :  </w:t>
      </w:r>
      <w:hyperlink r:id="rId85" w:anchor="details?id=BSGA13147" w:history="1">
        <w:r w:rsidR="004B2A98" w:rsidRPr="00D95466">
          <w:rPr>
            <w:rStyle w:val="Lienhypertexte"/>
            <w:rFonts w:asciiTheme="minorHAnsi" w:eastAsia="Calibri" w:hAnsiTheme="minorHAnsi" w:cstheme="minorHAnsi"/>
          </w:rPr>
          <w:t>http://www.calames.abes.fr/pub/#details?id=BSGA13147</w:t>
        </w:r>
      </w:hyperlink>
    </w:p>
    <w:p w14:paraId="19CA36E4" w14:textId="38AA22FC" w:rsidR="00C25DB9" w:rsidRDefault="00C25DB9" w:rsidP="00C25DB9">
      <w:pPr>
        <w:pStyle w:val="Normal1"/>
        <w:contextualSpacing/>
        <w:rPr>
          <w:rFonts w:asciiTheme="minorHAnsi" w:eastAsia="Calibri" w:hAnsiTheme="minorHAnsi" w:cstheme="minorHAnsi"/>
        </w:rPr>
      </w:pPr>
    </w:p>
    <w:p w14:paraId="720CF390" w14:textId="6F0F5B9C" w:rsidR="008C1660" w:rsidRDefault="008C1660" w:rsidP="008C1660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A ne pas évoquer systématiquement. En cas de question, remarque ou intérêt particulier</w:t>
      </w:r>
    </w:p>
    <w:p w14:paraId="48A6DB5E" w14:textId="77777777" w:rsidR="008C1660" w:rsidRDefault="008C1660" w:rsidP="00C25DB9">
      <w:pPr>
        <w:pStyle w:val="Normal1"/>
        <w:contextualSpacing/>
        <w:rPr>
          <w:rFonts w:asciiTheme="minorHAnsi" w:eastAsia="Calibri" w:hAnsiTheme="minorHAnsi" w:cstheme="minorHAnsi"/>
          <w:b/>
          <w:bCs/>
        </w:rPr>
      </w:pPr>
    </w:p>
    <w:p w14:paraId="763F2BBA" w14:textId="3B3A5A4C" w:rsidR="00C25DB9" w:rsidRDefault="00C25DB9" w:rsidP="00C25DB9">
      <w:pPr>
        <w:pStyle w:val="Normal1"/>
        <w:contextualSpacing/>
        <w:rPr>
          <w:rFonts w:asciiTheme="minorHAnsi" w:eastAsia="Calibri" w:hAnsiTheme="minorHAnsi" w:cstheme="minorHAnsi"/>
          <w:b/>
          <w:bCs/>
        </w:rPr>
      </w:pPr>
      <w:r>
        <w:rPr>
          <w:rFonts w:asciiTheme="minorHAnsi" w:eastAsia="Calibri" w:hAnsiTheme="minorHAnsi" w:cstheme="minorHAnsi"/>
          <w:b/>
          <w:bCs/>
        </w:rPr>
        <w:t xml:space="preserve">Cas particuliers :  </w:t>
      </w:r>
    </w:p>
    <w:p w14:paraId="50A98ABC" w14:textId="77777777" w:rsidR="00C25DB9" w:rsidRDefault="00C25DB9" w:rsidP="00C25DB9">
      <w:pPr>
        <w:pStyle w:val="Normal1"/>
        <w:contextualSpacing/>
        <w:rPr>
          <w:rFonts w:asciiTheme="minorHAnsi" w:hAnsiTheme="minorHAnsi" w:cstheme="minorHAnsi"/>
          <w:i/>
        </w:rPr>
      </w:pPr>
      <w:r w:rsidRPr="000E43CC">
        <w:rPr>
          <w:rFonts w:asciiTheme="minorHAnsi" w:hAnsiTheme="minorHAnsi" w:cstheme="minorHAnsi"/>
          <w:i/>
        </w:rPr>
        <w:t>&lt;</w:t>
      </w:r>
      <w:proofErr w:type="spellStart"/>
      <w:r w:rsidRPr="000E43CC">
        <w:rPr>
          <w:rFonts w:asciiTheme="minorHAnsi" w:hAnsiTheme="minorHAnsi" w:cstheme="minorHAnsi"/>
          <w:i/>
        </w:rPr>
        <w:t>extptr</w:t>
      </w:r>
      <w:proofErr w:type="spellEnd"/>
      <w:r w:rsidRPr="000E43CC">
        <w:rPr>
          <w:rFonts w:asciiTheme="minorHAnsi" w:hAnsiTheme="minorHAnsi" w:cstheme="minorHAnsi"/>
          <w:i/>
        </w:rPr>
        <w:t xml:space="preserve">&gt; a été utilisé lors de la conversion rétrospective du CGM,  </w:t>
      </w:r>
    </w:p>
    <w:p w14:paraId="45DCD433" w14:textId="1E441F96" w:rsidR="008C1660" w:rsidRDefault="00C25DB9" w:rsidP="004B2A98">
      <w:pPr>
        <w:pStyle w:val="Normal1"/>
        <w:numPr>
          <w:ilvl w:val="0"/>
          <w:numId w:val="19"/>
        </w:numPr>
        <w:contextualSpacing/>
        <w:jc w:val="both"/>
        <w:rPr>
          <w:rFonts w:asciiTheme="minorHAnsi" w:hAnsiTheme="minorHAnsi" w:cstheme="minorHAnsi"/>
          <w:i/>
        </w:rPr>
      </w:pPr>
      <w:r w:rsidRPr="000E43CC">
        <w:rPr>
          <w:rFonts w:asciiTheme="minorHAnsi" w:hAnsiTheme="minorHAnsi" w:cstheme="minorHAnsi"/>
          <w:i/>
        </w:rPr>
        <w:t>pour insérer des images non</w:t>
      </w:r>
      <w:r>
        <w:rPr>
          <w:rFonts w:asciiTheme="minorHAnsi" w:hAnsiTheme="minorHAnsi" w:cstheme="minorHAnsi"/>
          <w:i/>
        </w:rPr>
        <w:t xml:space="preserve"> </w:t>
      </w:r>
      <w:r w:rsidRPr="000E43CC">
        <w:rPr>
          <w:rFonts w:asciiTheme="minorHAnsi" w:hAnsiTheme="minorHAnsi" w:cstheme="minorHAnsi"/>
          <w:i/>
        </w:rPr>
        <w:t>cliquables</w:t>
      </w:r>
      <w:r>
        <w:rPr>
          <w:rFonts w:asciiTheme="minorHAnsi" w:hAnsiTheme="minorHAnsi" w:cstheme="minorHAnsi"/>
          <w:i/>
        </w:rPr>
        <w:t xml:space="preserve"> dans le texte du </w:t>
      </w:r>
      <w:proofErr w:type="spellStart"/>
      <w:r>
        <w:rPr>
          <w:rFonts w:asciiTheme="minorHAnsi" w:hAnsiTheme="minorHAnsi" w:cstheme="minorHAnsi"/>
          <w:i/>
        </w:rPr>
        <w:t>PCData</w:t>
      </w:r>
      <w:proofErr w:type="spellEnd"/>
      <w:r>
        <w:rPr>
          <w:rFonts w:asciiTheme="minorHAnsi" w:hAnsiTheme="minorHAnsi" w:cstheme="minorHAnsi"/>
          <w:i/>
        </w:rPr>
        <w:t xml:space="preserve"> (pour les caractères non latin</w:t>
      </w:r>
      <w:r w:rsidR="004B2A98">
        <w:rPr>
          <w:rFonts w:asciiTheme="minorHAnsi" w:hAnsiTheme="minorHAnsi" w:cstheme="minorHAnsi"/>
          <w:i/>
        </w:rPr>
        <w:t>s</w:t>
      </w:r>
      <w:r>
        <w:rPr>
          <w:rFonts w:asciiTheme="minorHAnsi" w:hAnsiTheme="minorHAnsi" w:cstheme="minorHAnsi"/>
          <w:i/>
        </w:rPr>
        <w:t xml:space="preserve"> par exemple dans un &lt;</w:t>
      </w:r>
      <w:proofErr w:type="spellStart"/>
      <w:r>
        <w:rPr>
          <w:rFonts w:asciiTheme="minorHAnsi" w:hAnsiTheme="minorHAnsi" w:cstheme="minorHAnsi"/>
          <w:i/>
        </w:rPr>
        <w:t>unittitle</w:t>
      </w:r>
      <w:proofErr w:type="spellEnd"/>
      <w:r>
        <w:rPr>
          <w:rFonts w:asciiTheme="minorHAnsi" w:hAnsiTheme="minorHAnsi" w:cstheme="minorHAnsi"/>
          <w:i/>
        </w:rPr>
        <w:t>&gt;)</w:t>
      </w:r>
      <w:r w:rsidRPr="000E43CC">
        <w:rPr>
          <w:rFonts w:asciiTheme="minorHAnsi" w:hAnsiTheme="minorHAnsi" w:cstheme="minorHAnsi"/>
          <w:i/>
        </w:rPr>
        <w:t xml:space="preserve">. </w:t>
      </w:r>
    </w:p>
    <w:p w14:paraId="11E1A3E8" w14:textId="6D88DC10" w:rsidR="00C25DB9" w:rsidRDefault="00C25DB9" w:rsidP="008C1660">
      <w:pPr>
        <w:pStyle w:val="Normal1"/>
        <w:ind w:left="720"/>
        <w:contextualSpacing/>
        <w:rPr>
          <w:rFonts w:asciiTheme="minorHAnsi" w:hAnsiTheme="minorHAnsi" w:cstheme="minorHAnsi"/>
          <w:i/>
        </w:rPr>
      </w:pPr>
      <w:r w:rsidRPr="000E43CC">
        <w:rPr>
          <w:rFonts w:asciiTheme="minorHAnsi" w:hAnsiTheme="minorHAnsi" w:cstheme="minorHAnsi"/>
          <w:i/>
        </w:rPr>
        <w:t>Ex</w:t>
      </w:r>
      <w:r w:rsidR="008C1660">
        <w:rPr>
          <w:rFonts w:asciiTheme="minorHAnsi" w:hAnsiTheme="minorHAnsi" w:cstheme="minorHAnsi"/>
          <w:i/>
        </w:rPr>
        <w:t>emple</w:t>
      </w:r>
      <w:r>
        <w:rPr>
          <w:rFonts w:asciiTheme="minorHAnsi" w:hAnsiTheme="minorHAnsi" w:cstheme="minorHAnsi"/>
          <w:i/>
        </w:rPr>
        <w:t xml:space="preserve"> </w:t>
      </w:r>
      <w:hyperlink r:id="rId86" w:anchor="details?id=D01040505" w:history="1">
        <w:r w:rsidRPr="00A706A8">
          <w:rPr>
            <w:rStyle w:val="Lienhypertexte"/>
            <w:rFonts w:asciiTheme="minorHAnsi" w:hAnsiTheme="minorHAnsi" w:cstheme="minorHAnsi"/>
            <w:i/>
          </w:rPr>
          <w:t>http://www.calames.abes.fr/pub/#details?id=D01040505</w:t>
        </w:r>
      </w:hyperlink>
    </w:p>
    <w:p w14:paraId="6942F4E0" w14:textId="77777777" w:rsidR="008C1660" w:rsidRDefault="008C1660" w:rsidP="00AF0A1F">
      <w:pPr>
        <w:pStyle w:val="Normal1"/>
        <w:numPr>
          <w:ilvl w:val="0"/>
          <w:numId w:val="19"/>
        </w:numPr>
        <w:contextualSpacing/>
        <w:rPr>
          <w:rFonts w:asciiTheme="minorHAnsi" w:hAnsiTheme="minorHAnsi" w:cstheme="minorHAnsi"/>
          <w:i/>
        </w:rPr>
      </w:pPr>
      <w:r w:rsidRPr="008C1660">
        <w:rPr>
          <w:rFonts w:asciiTheme="minorHAnsi" w:hAnsiTheme="minorHAnsi" w:cstheme="minorHAnsi"/>
          <w:iCs/>
        </w:rPr>
        <w:t>Concerne : Montpellier, BIS, BSG, BNUS</w:t>
      </w:r>
      <w:r>
        <w:rPr>
          <w:rFonts w:asciiTheme="minorHAnsi" w:hAnsiTheme="minorHAnsi" w:cstheme="minorHAnsi"/>
          <w:i/>
        </w:rPr>
        <w:t xml:space="preserve"> </w:t>
      </w:r>
    </w:p>
    <w:p w14:paraId="6520926D" w14:textId="778614BD" w:rsidR="008C1660" w:rsidRDefault="008C1660" w:rsidP="004B2A98">
      <w:pPr>
        <w:pStyle w:val="Normal1"/>
        <w:ind w:left="720"/>
        <w:contextualSpacing/>
        <w:jc w:val="both"/>
        <w:rPr>
          <w:rFonts w:asciiTheme="minorHAnsi" w:hAnsiTheme="minorHAnsi" w:cstheme="minorHAnsi"/>
          <w:i/>
        </w:rPr>
      </w:pPr>
      <w:r>
        <w:rPr>
          <w:rFonts w:asciiTheme="minorHAnsi" w:hAnsiTheme="minorHAnsi" w:cstheme="minorHAnsi"/>
          <w:i/>
        </w:rPr>
        <w:t>D</w:t>
      </w:r>
      <w:r w:rsidR="00C25DB9" w:rsidRPr="00C25DB9">
        <w:rPr>
          <w:rFonts w:asciiTheme="minorHAnsi" w:hAnsiTheme="minorHAnsi" w:cstheme="minorHAnsi"/>
          <w:i/>
        </w:rPr>
        <w:t>ans un &lt;</w:t>
      </w:r>
      <w:proofErr w:type="spellStart"/>
      <w:r w:rsidR="00C25DB9" w:rsidRPr="00C25DB9">
        <w:rPr>
          <w:rFonts w:asciiTheme="minorHAnsi" w:hAnsiTheme="minorHAnsi" w:cstheme="minorHAnsi"/>
          <w:i/>
        </w:rPr>
        <w:t>altformavail</w:t>
      </w:r>
      <w:proofErr w:type="spellEnd"/>
      <w:r w:rsidR="00C25DB9" w:rsidRPr="00C25DB9">
        <w:rPr>
          <w:rFonts w:asciiTheme="minorHAnsi" w:hAnsiTheme="minorHAnsi" w:cstheme="minorHAnsi"/>
          <w:i/>
        </w:rPr>
        <w:t>&gt; pour créer des vignettes cliquable</w:t>
      </w:r>
      <w:r>
        <w:rPr>
          <w:rFonts w:asciiTheme="minorHAnsi" w:hAnsiTheme="minorHAnsi" w:cstheme="minorHAnsi"/>
          <w:i/>
        </w:rPr>
        <w:t>s</w:t>
      </w:r>
      <w:r w:rsidR="00C25DB9" w:rsidRPr="00C25DB9">
        <w:rPr>
          <w:rFonts w:asciiTheme="minorHAnsi" w:hAnsiTheme="minorHAnsi" w:cstheme="minorHAnsi"/>
          <w:i/>
        </w:rPr>
        <w:t xml:space="preserve"> vers les reproduction</w:t>
      </w:r>
      <w:r>
        <w:rPr>
          <w:rFonts w:asciiTheme="minorHAnsi" w:hAnsiTheme="minorHAnsi" w:cstheme="minorHAnsi"/>
          <w:i/>
        </w:rPr>
        <w:t>s</w:t>
      </w:r>
      <w:r w:rsidR="00C25DB9" w:rsidRPr="00C25DB9">
        <w:rPr>
          <w:rFonts w:asciiTheme="minorHAnsi" w:hAnsiTheme="minorHAnsi" w:cstheme="minorHAnsi"/>
          <w:i/>
        </w:rPr>
        <w:t xml:space="preserve"> dans la </w:t>
      </w:r>
      <w:r w:rsidR="00C25DB9">
        <w:rPr>
          <w:rFonts w:asciiTheme="minorHAnsi" w:hAnsiTheme="minorHAnsi" w:cstheme="minorHAnsi"/>
          <w:i/>
        </w:rPr>
        <w:t>b</w:t>
      </w:r>
      <w:r w:rsidR="00C25DB9" w:rsidRPr="00C25DB9">
        <w:rPr>
          <w:rFonts w:asciiTheme="minorHAnsi" w:hAnsiTheme="minorHAnsi" w:cstheme="minorHAnsi"/>
          <w:i/>
        </w:rPr>
        <w:t>ibliothèque virtuelle des manuscrits médiévaux (BVMM)</w:t>
      </w:r>
      <w:r w:rsidR="00C25DB9">
        <w:rPr>
          <w:rFonts w:asciiTheme="minorHAnsi" w:hAnsiTheme="minorHAnsi" w:cstheme="minorHAnsi"/>
          <w:i/>
        </w:rPr>
        <w:t> : vignette</w:t>
      </w:r>
      <w:r>
        <w:rPr>
          <w:rFonts w:asciiTheme="minorHAnsi" w:hAnsiTheme="minorHAnsi" w:cstheme="minorHAnsi"/>
          <w:i/>
        </w:rPr>
        <w:t>s</w:t>
      </w:r>
      <w:r w:rsidR="00C25DB9">
        <w:rPr>
          <w:rFonts w:asciiTheme="minorHAnsi" w:hAnsiTheme="minorHAnsi" w:cstheme="minorHAnsi"/>
          <w:i/>
        </w:rPr>
        <w:t xml:space="preserve"> disparu</w:t>
      </w:r>
      <w:r w:rsidR="004B2A98">
        <w:rPr>
          <w:rFonts w:asciiTheme="minorHAnsi" w:hAnsiTheme="minorHAnsi" w:cstheme="minorHAnsi"/>
          <w:i/>
        </w:rPr>
        <w:t>e</w:t>
      </w:r>
      <w:r>
        <w:rPr>
          <w:rFonts w:asciiTheme="minorHAnsi" w:hAnsiTheme="minorHAnsi" w:cstheme="minorHAnsi"/>
          <w:i/>
        </w:rPr>
        <w:t>s</w:t>
      </w:r>
      <w:r w:rsidR="00C25DB9">
        <w:rPr>
          <w:rFonts w:asciiTheme="minorHAnsi" w:hAnsiTheme="minorHAnsi" w:cstheme="minorHAnsi"/>
          <w:i/>
        </w:rPr>
        <w:t xml:space="preserve"> mais lien vers </w:t>
      </w:r>
      <w:r w:rsidR="004B2A98">
        <w:rPr>
          <w:rFonts w:asciiTheme="minorHAnsi" w:hAnsiTheme="minorHAnsi" w:cstheme="minorHAnsi"/>
          <w:i/>
        </w:rPr>
        <w:t>feuillets</w:t>
      </w:r>
      <w:r>
        <w:rPr>
          <w:rFonts w:asciiTheme="minorHAnsi" w:hAnsiTheme="minorHAnsi" w:cstheme="minorHAnsi"/>
          <w:i/>
        </w:rPr>
        <w:t xml:space="preserve"> numérisé</w:t>
      </w:r>
      <w:r w:rsidR="004B2A98">
        <w:rPr>
          <w:rFonts w:asciiTheme="minorHAnsi" w:hAnsiTheme="minorHAnsi" w:cstheme="minorHAnsi"/>
          <w:i/>
        </w:rPr>
        <w:t>s</w:t>
      </w:r>
      <w:r>
        <w:rPr>
          <w:rFonts w:asciiTheme="minorHAnsi" w:hAnsiTheme="minorHAnsi" w:cstheme="minorHAnsi"/>
          <w:i/>
        </w:rPr>
        <w:t xml:space="preserve"> OK </w:t>
      </w:r>
    </w:p>
    <w:p w14:paraId="0712FFC6" w14:textId="366F4115" w:rsidR="008C1660" w:rsidRPr="008C1660" w:rsidRDefault="008C1660" w:rsidP="008C1660">
      <w:pPr>
        <w:pStyle w:val="Normal1"/>
        <w:ind w:left="720"/>
        <w:contextualSpacing/>
        <w:rPr>
          <w:rFonts w:asciiTheme="minorHAnsi" w:hAnsiTheme="minorHAnsi" w:cstheme="minorHAnsi"/>
          <w:i/>
        </w:rPr>
      </w:pPr>
      <w:r>
        <w:rPr>
          <w:rFonts w:asciiTheme="minorHAnsi" w:hAnsiTheme="minorHAnsi" w:cstheme="minorHAnsi"/>
          <w:i/>
        </w:rPr>
        <w:t xml:space="preserve">Exemple : </w:t>
      </w:r>
      <w:r w:rsidRPr="008C1660">
        <w:rPr>
          <w:rFonts w:asciiTheme="minorHAnsi" w:hAnsiTheme="minorHAnsi" w:cstheme="minorHAnsi"/>
          <w:i/>
        </w:rPr>
        <w:t>http://www.calames.abes.fr/pub/#details?id=UNIA11785</w:t>
      </w:r>
    </w:p>
    <w:p w14:paraId="1A4AA222" w14:textId="005639E6" w:rsidR="008C1660" w:rsidRDefault="008C1660" w:rsidP="008C1660">
      <w:pPr>
        <w:pStyle w:val="Normal1"/>
        <w:ind w:left="720"/>
        <w:contextualSpacing/>
        <w:rPr>
          <w:rFonts w:asciiTheme="minorHAnsi" w:hAnsiTheme="minorHAnsi" w:cstheme="minorHAnsi"/>
          <w:i/>
        </w:rPr>
      </w:pPr>
      <w:r>
        <w:rPr>
          <w:rFonts w:asciiTheme="minorHAnsi" w:hAnsiTheme="minorHAnsi" w:cstheme="minorHAnsi"/>
          <w:i/>
        </w:rPr>
        <w:t>=&gt; va être repris pour être basculer en &lt;</w:t>
      </w:r>
      <w:proofErr w:type="spellStart"/>
      <w:r>
        <w:rPr>
          <w:rFonts w:asciiTheme="minorHAnsi" w:hAnsiTheme="minorHAnsi" w:cstheme="minorHAnsi"/>
          <w:i/>
        </w:rPr>
        <w:t>daogrp</w:t>
      </w:r>
      <w:proofErr w:type="spellEnd"/>
      <w:r>
        <w:rPr>
          <w:rFonts w:asciiTheme="minorHAnsi" w:hAnsiTheme="minorHAnsi" w:cstheme="minorHAnsi"/>
          <w:i/>
        </w:rPr>
        <w:t>&gt; standard</w:t>
      </w:r>
    </w:p>
    <w:p w14:paraId="6B72C81F" w14:textId="6096E7A8" w:rsidR="00C25DB9" w:rsidRPr="00C25DB9" w:rsidRDefault="00C25DB9" w:rsidP="008C1660">
      <w:pPr>
        <w:pStyle w:val="Normal1"/>
        <w:contextualSpacing/>
        <w:rPr>
          <w:rFonts w:asciiTheme="minorHAnsi" w:hAnsiTheme="minorHAnsi" w:cstheme="minorHAnsi"/>
          <w:i/>
        </w:rPr>
      </w:pPr>
      <w:r>
        <w:rPr>
          <w:rFonts w:asciiTheme="minorHAnsi" w:hAnsiTheme="minorHAnsi" w:cstheme="minorHAnsi"/>
          <w:i/>
          <w:noProof/>
        </w:rPr>
        <w:drawing>
          <wp:inline distT="0" distB="0" distL="0" distR="0" wp14:anchorId="10A09D1E" wp14:editId="62C10208">
            <wp:extent cx="304762" cy="304762"/>
            <wp:effectExtent l="0" t="0" r="635" b="635"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762" cy="3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25DB9">
        <w:rPr>
          <w:rFonts w:asciiTheme="minorHAnsi" w:hAnsiTheme="minorHAnsi" w:cstheme="minorHAnsi"/>
          <w:i/>
        </w:rPr>
        <w:t xml:space="preserve"> A ne pas utiliser en catalogage courant</w:t>
      </w:r>
    </w:p>
    <w:p w14:paraId="20B3752E" w14:textId="2D744D64" w:rsidR="00C25DB9" w:rsidRDefault="00C25DB9" w:rsidP="00100FA4">
      <w:pPr>
        <w:pStyle w:val="Normal1"/>
        <w:jc w:val="both"/>
        <w:rPr>
          <w:rFonts w:asciiTheme="minorHAnsi" w:eastAsia="Calibri" w:hAnsiTheme="minorHAnsi" w:cstheme="minorHAnsi"/>
          <w:b/>
          <w:bCs/>
        </w:rPr>
      </w:pPr>
    </w:p>
    <w:p w14:paraId="0337CF98" w14:textId="5FB1878D" w:rsidR="008C1660" w:rsidRDefault="00C25DB9" w:rsidP="008C1660">
      <w:pPr>
        <w:pStyle w:val="Normal1"/>
        <w:jc w:val="both"/>
        <w:rPr>
          <w:rFonts w:asciiTheme="minorHAnsi" w:eastAsia="Calibri" w:hAnsiTheme="minorHAnsi" w:cstheme="minorHAnsi"/>
        </w:rPr>
      </w:pPr>
      <w:r w:rsidRPr="00C25DB9">
        <w:rPr>
          <w:rFonts w:asciiTheme="minorHAnsi" w:eastAsia="Calibri" w:hAnsiTheme="minorHAnsi" w:cstheme="minorHAnsi"/>
          <w:b/>
          <w:bCs/>
        </w:rPr>
        <w:t>Calames Image :</w:t>
      </w:r>
      <w:r>
        <w:rPr>
          <w:rFonts w:asciiTheme="minorHAnsi" w:eastAsia="Calibri" w:hAnsiTheme="minorHAnsi" w:cstheme="minorHAnsi"/>
        </w:rPr>
        <w:t xml:space="preserve"> </w:t>
      </w:r>
    </w:p>
    <w:p w14:paraId="15786DE9" w14:textId="58093EBF" w:rsidR="00D015D2" w:rsidRDefault="008C1660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 xml:space="preserve">Concerne </w:t>
      </w:r>
      <w:r w:rsidR="00C25DB9">
        <w:rPr>
          <w:rFonts w:asciiTheme="minorHAnsi" w:eastAsia="Calibri" w:hAnsiTheme="minorHAnsi" w:cstheme="minorHAnsi"/>
        </w:rPr>
        <w:t xml:space="preserve">Doucet, </w:t>
      </w:r>
      <w:r w:rsidR="00C849FC">
        <w:rPr>
          <w:rFonts w:asciiTheme="minorHAnsi" w:eastAsia="Calibri" w:hAnsiTheme="minorHAnsi" w:cstheme="minorHAnsi"/>
        </w:rPr>
        <w:t>Curie et Angers</w:t>
      </w:r>
      <w:r w:rsidR="00D015D2">
        <w:rPr>
          <w:rFonts w:asciiTheme="minorHAnsi" w:eastAsia="Calibri" w:hAnsiTheme="minorHAnsi" w:cstheme="minorHAnsi"/>
        </w:rPr>
        <w:t xml:space="preserve"> </w:t>
      </w:r>
    </w:p>
    <w:p w14:paraId="3E0E8B23" w14:textId="77777777" w:rsidR="00564016" w:rsidRDefault="00D015D2" w:rsidP="00AF0A1F">
      <w:pPr>
        <w:pStyle w:val="Normal1"/>
        <w:numPr>
          <w:ilvl w:val="0"/>
          <w:numId w:val="16"/>
        </w:numPr>
        <w:jc w:val="both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Service clos pour les nouveaux, en cours de fermeture pour les établissements encore participants</w:t>
      </w:r>
    </w:p>
    <w:p w14:paraId="675DAFA1" w14:textId="77777777" w:rsidR="00564016" w:rsidRDefault="00D015D2" w:rsidP="00AF0A1F">
      <w:pPr>
        <w:pStyle w:val="Normal1"/>
        <w:numPr>
          <w:ilvl w:val="0"/>
          <w:numId w:val="16"/>
        </w:numPr>
        <w:jc w:val="both"/>
        <w:rPr>
          <w:rFonts w:asciiTheme="minorHAnsi" w:eastAsia="Calibri" w:hAnsiTheme="minorHAnsi" w:cstheme="minorHAnsi"/>
        </w:rPr>
      </w:pPr>
      <w:r w:rsidRPr="00564016">
        <w:rPr>
          <w:rFonts w:asciiTheme="minorHAnsi" w:eastAsia="Calibri" w:hAnsiTheme="minorHAnsi" w:cstheme="minorHAnsi"/>
        </w:rPr>
        <w:t>Solution de pis-aller technique</w:t>
      </w:r>
    </w:p>
    <w:p w14:paraId="4E600BB2" w14:textId="64BE1C88" w:rsidR="00564016" w:rsidRDefault="00D015D2" w:rsidP="00AF0A1F">
      <w:pPr>
        <w:pStyle w:val="Normal1"/>
        <w:numPr>
          <w:ilvl w:val="0"/>
          <w:numId w:val="16"/>
        </w:numPr>
        <w:jc w:val="both"/>
        <w:rPr>
          <w:rFonts w:asciiTheme="minorHAnsi" w:eastAsia="Calibri" w:hAnsiTheme="minorHAnsi" w:cstheme="minorHAnsi"/>
        </w:rPr>
      </w:pPr>
      <w:r w:rsidRPr="00564016">
        <w:rPr>
          <w:rFonts w:asciiTheme="minorHAnsi" w:eastAsia="Calibri" w:hAnsiTheme="minorHAnsi" w:cstheme="minorHAnsi"/>
        </w:rPr>
        <w:t>Devenu obsolète</w:t>
      </w:r>
      <w:r w:rsidR="00862B84">
        <w:rPr>
          <w:rFonts w:asciiTheme="minorHAnsi" w:eastAsia="Calibri" w:hAnsiTheme="minorHAnsi" w:cstheme="minorHAnsi"/>
        </w:rPr>
        <w:t xml:space="preserve"> techniquement et solution temporaire</w:t>
      </w:r>
      <w:r w:rsidRPr="00564016">
        <w:rPr>
          <w:rFonts w:asciiTheme="minorHAnsi" w:eastAsia="Calibri" w:hAnsiTheme="minorHAnsi" w:cstheme="minorHAnsi"/>
        </w:rPr>
        <w:t xml:space="preserve"> avec le développement des bibliothèques numérique</w:t>
      </w:r>
      <w:r w:rsidR="004B2A98">
        <w:rPr>
          <w:rFonts w:asciiTheme="minorHAnsi" w:eastAsia="Calibri" w:hAnsiTheme="minorHAnsi" w:cstheme="minorHAnsi"/>
        </w:rPr>
        <w:t>s</w:t>
      </w:r>
      <w:r w:rsidRPr="00564016">
        <w:rPr>
          <w:rFonts w:asciiTheme="minorHAnsi" w:eastAsia="Calibri" w:hAnsiTheme="minorHAnsi" w:cstheme="minorHAnsi"/>
        </w:rPr>
        <w:t> : évoquer Gallica Marque blanche pour ceux qui ne compte</w:t>
      </w:r>
      <w:r w:rsidR="004B2A98">
        <w:rPr>
          <w:rFonts w:asciiTheme="minorHAnsi" w:eastAsia="Calibri" w:hAnsiTheme="minorHAnsi" w:cstheme="minorHAnsi"/>
        </w:rPr>
        <w:t>nt</w:t>
      </w:r>
      <w:r w:rsidRPr="00564016">
        <w:rPr>
          <w:rFonts w:asciiTheme="minorHAnsi" w:eastAsia="Calibri" w:hAnsiTheme="minorHAnsi" w:cstheme="minorHAnsi"/>
        </w:rPr>
        <w:t xml:space="preserve"> pas investir dans une BN propre à l’établissement</w:t>
      </w:r>
    </w:p>
    <w:p w14:paraId="748349F0" w14:textId="50F7B638" w:rsidR="00D015D2" w:rsidRDefault="00D015D2" w:rsidP="00AF0A1F">
      <w:pPr>
        <w:pStyle w:val="Normal1"/>
        <w:numPr>
          <w:ilvl w:val="0"/>
          <w:numId w:val="16"/>
        </w:numPr>
        <w:jc w:val="both"/>
        <w:rPr>
          <w:rFonts w:asciiTheme="minorHAnsi" w:eastAsia="Calibri" w:hAnsiTheme="minorHAnsi" w:cstheme="minorHAnsi"/>
        </w:rPr>
      </w:pPr>
      <w:r w:rsidRPr="00564016">
        <w:rPr>
          <w:rFonts w:asciiTheme="minorHAnsi" w:eastAsia="Calibri" w:hAnsiTheme="minorHAnsi" w:cstheme="minorHAnsi"/>
        </w:rPr>
        <w:t>Alternative en cours d’instruction : Wiki</w:t>
      </w:r>
      <w:r w:rsidR="00DD7FA2">
        <w:rPr>
          <w:rFonts w:asciiTheme="minorHAnsi" w:eastAsia="Calibri" w:hAnsiTheme="minorHAnsi" w:cstheme="minorHAnsi"/>
        </w:rPr>
        <w:t>média</w:t>
      </w:r>
      <w:r w:rsidRPr="00564016">
        <w:rPr>
          <w:rFonts w:asciiTheme="minorHAnsi" w:eastAsia="Calibri" w:hAnsiTheme="minorHAnsi" w:cstheme="minorHAnsi"/>
        </w:rPr>
        <w:t xml:space="preserve"> </w:t>
      </w:r>
      <w:r w:rsidR="00DD7FA2">
        <w:rPr>
          <w:rFonts w:asciiTheme="minorHAnsi" w:eastAsia="Calibri" w:hAnsiTheme="minorHAnsi" w:cstheme="minorHAnsi"/>
        </w:rPr>
        <w:t>C</w:t>
      </w:r>
      <w:r w:rsidRPr="00564016">
        <w:rPr>
          <w:rFonts w:asciiTheme="minorHAnsi" w:eastAsia="Calibri" w:hAnsiTheme="minorHAnsi" w:cstheme="minorHAnsi"/>
        </w:rPr>
        <w:t>ommons</w:t>
      </w:r>
    </w:p>
    <w:p w14:paraId="42CB99C0" w14:textId="17D6369D" w:rsidR="00E94321" w:rsidRDefault="00E94321" w:rsidP="00E94321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0FF9F30A" w14:textId="7F6A8B70" w:rsidR="00E94321" w:rsidRPr="00564016" w:rsidRDefault="00E94321" w:rsidP="00E94321">
      <w:pPr>
        <w:pStyle w:val="Normal1"/>
        <w:rPr>
          <w:rFonts w:asciiTheme="minorHAnsi" w:eastAsia="Calibri" w:hAnsiTheme="minorHAnsi" w:cstheme="minorHAnsi"/>
        </w:rPr>
      </w:pPr>
      <w:r>
        <w:rPr>
          <w:rFonts w:asciiTheme="minorHAnsi" w:eastAsia="Calibri" w:hAnsiTheme="minorHAnsi" w:cstheme="minorHAnsi"/>
        </w:rPr>
        <w:t>Si besoin</w:t>
      </w:r>
      <w:r w:rsidR="00C104FC">
        <w:rPr>
          <w:rFonts w:asciiTheme="minorHAnsi" w:eastAsia="Calibri" w:hAnsiTheme="minorHAnsi" w:cstheme="minorHAnsi"/>
        </w:rPr>
        <w:t xml:space="preserve"> : </w:t>
      </w:r>
      <w:r>
        <w:rPr>
          <w:rFonts w:asciiTheme="minorHAnsi" w:eastAsia="Calibri" w:hAnsiTheme="minorHAnsi" w:cstheme="minorHAnsi"/>
        </w:rPr>
        <w:t>exemple (vérifié le 02/11/2022)</w:t>
      </w:r>
      <w:r w:rsidR="00C104FC">
        <w:rPr>
          <w:rFonts w:asciiTheme="minorHAnsi" w:eastAsia="Calibri" w:hAnsiTheme="minorHAnsi" w:cstheme="minorHAnsi"/>
        </w:rPr>
        <w:t xml:space="preserve"> </w:t>
      </w:r>
      <w:hyperlink r:id="rId88" w:history="1">
        <w:r w:rsidR="00C104FC" w:rsidRPr="009A2264">
          <w:rPr>
            <w:rStyle w:val="Lienhypertexte"/>
            <w:rFonts w:asciiTheme="minorHAnsi" w:eastAsia="Calibri" w:hAnsiTheme="minorHAnsi" w:cstheme="minorHAnsi"/>
          </w:rPr>
          <w:t>http://www.calames.abes.fr/pub/calamesimages.htm</w:t>
        </w:r>
      </w:hyperlink>
    </w:p>
    <w:p w14:paraId="046C0488" w14:textId="5F18DC4E" w:rsidR="00D015D2" w:rsidRDefault="00D015D2" w:rsidP="00D015D2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5D3DDFB5" w14:textId="29BC15B2" w:rsidR="00594D25" w:rsidRDefault="00594D25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2F991991" w14:textId="1F76A998" w:rsidR="00594D25" w:rsidRDefault="00594D25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7A484547" w14:textId="154EC1C7" w:rsidR="0041401D" w:rsidRDefault="0041401D" w:rsidP="00100FA4">
      <w:pPr>
        <w:pStyle w:val="Normal1"/>
        <w:jc w:val="both"/>
        <w:rPr>
          <w:rFonts w:asciiTheme="minorHAnsi" w:hAnsiTheme="minorHAnsi" w:cstheme="minorHAnsi"/>
          <w:i/>
        </w:rPr>
      </w:pPr>
    </w:p>
    <w:p w14:paraId="096CB042" w14:textId="29B299F6" w:rsidR="00CA200D" w:rsidRDefault="00CA200D" w:rsidP="00100FA4">
      <w:pPr>
        <w:pStyle w:val="Normal1"/>
        <w:jc w:val="both"/>
        <w:rPr>
          <w:rFonts w:asciiTheme="minorHAnsi" w:hAnsiTheme="minorHAnsi" w:cstheme="minorHAnsi"/>
          <w:i/>
        </w:rPr>
      </w:pPr>
    </w:p>
    <w:p w14:paraId="43C93EDE" w14:textId="1A7DB5F3" w:rsidR="00CA200D" w:rsidRDefault="00CA200D" w:rsidP="00100FA4">
      <w:pPr>
        <w:pStyle w:val="Normal1"/>
        <w:jc w:val="both"/>
        <w:rPr>
          <w:rFonts w:asciiTheme="minorHAnsi" w:hAnsiTheme="minorHAnsi" w:cstheme="minorHAnsi"/>
          <w:i/>
        </w:rPr>
      </w:pPr>
    </w:p>
    <w:p w14:paraId="63B9E2F2" w14:textId="6D445C8A" w:rsidR="00CA200D" w:rsidRDefault="00CA200D" w:rsidP="00100FA4">
      <w:pPr>
        <w:pStyle w:val="Normal1"/>
        <w:jc w:val="both"/>
        <w:rPr>
          <w:rFonts w:asciiTheme="minorHAnsi" w:hAnsiTheme="minorHAnsi" w:cstheme="minorHAnsi"/>
          <w:i/>
        </w:rPr>
      </w:pPr>
    </w:p>
    <w:p w14:paraId="729F1949" w14:textId="77777777" w:rsidR="00CA200D" w:rsidRDefault="00CA200D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662DB26A" w14:textId="1B788665" w:rsidR="00FE335E" w:rsidRDefault="00FE335E" w:rsidP="00100FA4">
      <w:pPr>
        <w:pStyle w:val="Normal1"/>
        <w:jc w:val="both"/>
        <w:rPr>
          <w:rFonts w:asciiTheme="minorHAnsi" w:eastAsia="Calibri" w:hAnsiTheme="minorHAnsi" w:cstheme="minorHAnsi"/>
        </w:rPr>
      </w:pPr>
      <w:r>
        <w:rPr>
          <w:noProof/>
        </w:rPr>
        <w:drawing>
          <wp:inline distT="0" distB="0" distL="0" distR="0" wp14:anchorId="79C886F0" wp14:editId="1CED9283">
            <wp:extent cx="5715000" cy="4286250"/>
            <wp:effectExtent l="0" t="0" r="0" b="0"/>
            <wp:docPr id="67" name="Graphiqu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>
                      <a:extLst>
                        <a:ext uri="{96DAC541-7B7A-43D3-8B79-37D633B846F1}">
                          <asvg:svgBlip xmlns:asvg="http://schemas.microsoft.com/office/drawing/2016/SVG/main" r:embed="rId9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33E31" w14:textId="77777777" w:rsidR="006E6BF0" w:rsidRDefault="006E6BF0" w:rsidP="00100FA4">
      <w:pPr>
        <w:pStyle w:val="Normal1"/>
        <w:jc w:val="both"/>
        <w:rPr>
          <w:rFonts w:asciiTheme="minorHAnsi" w:eastAsia="Calibri" w:hAnsiTheme="minorHAnsi" w:cstheme="minorHAnsi"/>
        </w:rPr>
      </w:pPr>
    </w:p>
    <w:p w14:paraId="0B7034EE" w14:textId="77777777" w:rsidR="00A57EF6" w:rsidRPr="000E43CC" w:rsidRDefault="00A57EF6">
      <w:pPr>
        <w:pStyle w:val="Normal1"/>
        <w:rPr>
          <w:rFonts w:asciiTheme="minorHAnsi" w:hAnsiTheme="minorHAnsi" w:cstheme="minorHAnsi"/>
        </w:rPr>
      </w:pPr>
    </w:p>
    <w:p w14:paraId="551202D4" w14:textId="27659966" w:rsidR="00F3529A" w:rsidRPr="000E43CC" w:rsidRDefault="00F3529A">
      <w:pPr>
        <w:pStyle w:val="Normal1"/>
        <w:jc w:val="center"/>
        <w:rPr>
          <w:rFonts w:asciiTheme="minorHAnsi" w:hAnsiTheme="minorHAnsi" w:cstheme="minorHAnsi"/>
        </w:rPr>
      </w:pPr>
    </w:p>
    <w:p w14:paraId="551202D5" w14:textId="77777777" w:rsidR="00061F5D" w:rsidRPr="000E43CC" w:rsidRDefault="00061F5D">
      <w:pPr>
        <w:pStyle w:val="Normal1"/>
        <w:rPr>
          <w:rFonts w:asciiTheme="minorHAnsi" w:eastAsia="Calibri" w:hAnsiTheme="minorHAnsi" w:cstheme="minorHAnsi"/>
        </w:rPr>
      </w:pPr>
    </w:p>
    <w:p w14:paraId="551202DB" w14:textId="20BABCA5" w:rsidR="00F3529A" w:rsidRPr="000E43CC" w:rsidRDefault="00F3529A">
      <w:pPr>
        <w:pStyle w:val="Normal1"/>
        <w:jc w:val="center"/>
        <w:rPr>
          <w:rFonts w:asciiTheme="minorHAnsi" w:hAnsiTheme="minorHAnsi" w:cstheme="minorHAnsi"/>
        </w:rPr>
      </w:pPr>
    </w:p>
    <w:p w14:paraId="551202DC" w14:textId="77777777" w:rsidR="00061F5D" w:rsidRPr="000E43CC" w:rsidRDefault="00061F5D">
      <w:pPr>
        <w:pStyle w:val="Normal1"/>
        <w:jc w:val="center"/>
        <w:rPr>
          <w:rFonts w:asciiTheme="minorHAnsi" w:hAnsiTheme="minorHAnsi" w:cstheme="minorHAnsi"/>
        </w:rPr>
      </w:pPr>
    </w:p>
    <w:p w14:paraId="5512033C" w14:textId="52186553" w:rsidR="00045519" w:rsidRPr="000E43CC" w:rsidRDefault="00045519" w:rsidP="00045519">
      <w:pPr>
        <w:pStyle w:val="Normal1"/>
        <w:jc w:val="both"/>
        <w:rPr>
          <w:rFonts w:asciiTheme="minorHAnsi" w:eastAsia="Calibri" w:hAnsiTheme="minorHAnsi" w:cstheme="minorHAnsi"/>
          <w:i/>
          <w:sz w:val="22"/>
          <w:szCs w:val="22"/>
        </w:rPr>
      </w:pPr>
    </w:p>
    <w:sectPr w:rsidR="00045519" w:rsidRPr="000E43CC" w:rsidSect="00C104FC">
      <w:headerReference w:type="even" r:id="rId91"/>
      <w:headerReference w:type="default" r:id="rId92"/>
      <w:footerReference w:type="even" r:id="rId93"/>
      <w:footerReference w:type="default" r:id="rId94"/>
      <w:headerReference w:type="first" r:id="rId95"/>
      <w:footerReference w:type="first" r:id="rId96"/>
      <w:pgSz w:w="11906" w:h="16838"/>
      <w:pgMar w:top="567" w:right="1417" w:bottom="567" w:left="1417" w:header="720" w:footer="669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0FC083" w14:textId="77777777" w:rsidR="00472D9D" w:rsidRDefault="00472D9D" w:rsidP="00422F4A">
      <w:r>
        <w:separator/>
      </w:r>
    </w:p>
    <w:p w14:paraId="7559203A" w14:textId="77777777" w:rsidR="0056601B" w:rsidRDefault="0056601B" w:rsidP="00422F4A"/>
  </w:endnote>
  <w:endnote w:type="continuationSeparator" w:id="0">
    <w:p w14:paraId="78FE4601" w14:textId="77777777" w:rsidR="00472D9D" w:rsidRDefault="00472D9D" w:rsidP="00422F4A">
      <w:r>
        <w:continuationSeparator/>
      </w:r>
    </w:p>
    <w:p w14:paraId="4DD07B17" w14:textId="77777777" w:rsidR="0056601B" w:rsidRDefault="0056601B" w:rsidP="00422F4A"/>
  </w:endnote>
  <w:endnote w:type="continuationNotice" w:id="1">
    <w:p w14:paraId="23F57CC5" w14:textId="77777777" w:rsidR="00B13EED" w:rsidRDefault="00B13EE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E3D3A2" w14:textId="77777777" w:rsidR="008A04B6" w:rsidRDefault="008A04B6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120393" w14:textId="5D667153" w:rsidR="00D15A02" w:rsidRDefault="00C15EE6" w:rsidP="00C15EE6">
    <w:pPr>
      <w:pStyle w:val="Pieddepage"/>
      <w:jc w:val="right"/>
    </w:pPr>
    <w:r w:rsidRPr="00C15EE6">
      <w:t>Formation Calames Catalogueur – Fiche-0</w:t>
    </w:r>
    <w:r w:rsidR="00192B53">
      <w:t>6</w:t>
    </w:r>
    <w:r w:rsidRPr="00C15EE6">
      <w:t xml:space="preserve"> - Page</w:t>
    </w:r>
    <w:r>
      <w:t xml:space="preserve"> </w:t>
    </w:r>
    <w:sdt>
      <w:sdtPr>
        <w:id w:val="21694626"/>
        <w:docPartObj>
          <w:docPartGallery w:val="Page Numbers (Bottom of Page)"/>
          <w:docPartUnique/>
        </w:docPartObj>
      </w:sdtPr>
      <w:sdtEndPr/>
      <w:sdtContent>
        <w:r w:rsidR="00340F1C">
          <w:fldChar w:fldCharType="begin"/>
        </w:r>
        <w:r w:rsidR="00340F1C">
          <w:instrText xml:space="preserve"> PAGE   \* MERGEFORMAT </w:instrText>
        </w:r>
        <w:r w:rsidR="00340F1C">
          <w:fldChar w:fldCharType="separate"/>
        </w:r>
        <w:r w:rsidR="00DC0141">
          <w:rPr>
            <w:noProof/>
          </w:rPr>
          <w:t>20</w:t>
        </w:r>
        <w:r w:rsidR="00340F1C">
          <w:rPr>
            <w:noProof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C5B598" w14:textId="77777777" w:rsidR="008A04B6" w:rsidRDefault="008A04B6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729E5E" w14:textId="77777777" w:rsidR="00472D9D" w:rsidRDefault="00472D9D" w:rsidP="00422F4A">
      <w:r>
        <w:separator/>
      </w:r>
    </w:p>
    <w:p w14:paraId="29325816" w14:textId="77777777" w:rsidR="0056601B" w:rsidRDefault="0056601B" w:rsidP="00422F4A"/>
  </w:footnote>
  <w:footnote w:type="continuationSeparator" w:id="0">
    <w:p w14:paraId="004C6E76" w14:textId="77777777" w:rsidR="00472D9D" w:rsidRDefault="00472D9D" w:rsidP="00422F4A">
      <w:r>
        <w:continuationSeparator/>
      </w:r>
    </w:p>
    <w:p w14:paraId="0F365739" w14:textId="77777777" w:rsidR="0056601B" w:rsidRDefault="0056601B" w:rsidP="00422F4A"/>
  </w:footnote>
  <w:footnote w:type="continuationNotice" w:id="1">
    <w:p w14:paraId="1240BBFA" w14:textId="77777777" w:rsidR="00B13EED" w:rsidRDefault="00B13EED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0814A4" w14:textId="77777777" w:rsidR="008A04B6" w:rsidRDefault="008A04B6">
    <w:pPr>
      <w:pStyle w:val="En-t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60B7A3" w14:textId="77777777" w:rsidR="008A04B6" w:rsidRDefault="008A04B6">
    <w:pPr>
      <w:pStyle w:val="En-tt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42EE8F" w14:textId="77777777" w:rsidR="008A04B6" w:rsidRDefault="008A04B6">
    <w:pPr>
      <w:pStyle w:val="En-tt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8" type="#_x0000_t75" alt="Sans titre.png" style="width:78pt;height:61pt;visibility:visible;mso-wrap-style:square" o:bullet="t">
        <v:imagedata r:id="rId1" o:title="Sans titre"/>
      </v:shape>
    </w:pict>
  </w:numPicBullet>
  <w:abstractNum w:abstractNumId="0" w15:restartNumberingAfterBreak="0">
    <w:nsid w:val="0219384F"/>
    <w:multiLevelType w:val="multilevel"/>
    <w:tmpl w:val="BD92279C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3600" w:firstLine="324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5760" w:firstLine="540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</w:rPr>
    </w:lvl>
  </w:abstractNum>
  <w:abstractNum w:abstractNumId="1" w15:restartNumberingAfterBreak="0">
    <w:nsid w:val="02CB53F5"/>
    <w:multiLevelType w:val="hybridMultilevel"/>
    <w:tmpl w:val="58E6E752"/>
    <w:lvl w:ilvl="0" w:tplc="9F30888A">
      <w:start w:val="1"/>
      <w:numFmt w:val="bullet"/>
      <w:lvlText w:val="-"/>
      <w:lvlJc w:val="left"/>
      <w:pPr>
        <w:ind w:left="1440" w:hanging="360"/>
      </w:pPr>
      <w:rPr>
        <w:rFonts w:ascii="Calibri" w:hAnsi="Calibri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04961EB6"/>
    <w:multiLevelType w:val="hybridMultilevel"/>
    <w:tmpl w:val="E7BCBB5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BC60A5"/>
    <w:multiLevelType w:val="hybridMultilevel"/>
    <w:tmpl w:val="7664534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570366B"/>
    <w:multiLevelType w:val="hybridMultilevel"/>
    <w:tmpl w:val="8E48C53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5FD7633"/>
    <w:multiLevelType w:val="multilevel"/>
    <w:tmpl w:val="529EFD92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</w:rPr>
    </w:lvl>
    <w:lvl w:ilvl="1">
      <w:start w:val="1"/>
      <w:numFmt w:val="bullet"/>
      <w:lvlText w:val="‐"/>
      <w:lvlJc w:val="left"/>
      <w:pPr>
        <w:ind w:left="2880" w:hanging="360"/>
      </w:pPr>
      <w:rPr>
        <w:rFonts w:ascii="Calibri" w:hAnsi="Calibri" w:hint="default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3600" w:firstLine="324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5760" w:firstLine="540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</w:rPr>
    </w:lvl>
  </w:abstractNum>
  <w:abstractNum w:abstractNumId="6" w15:restartNumberingAfterBreak="0">
    <w:nsid w:val="0BEC0A82"/>
    <w:multiLevelType w:val="multilevel"/>
    <w:tmpl w:val="97D41A6C"/>
    <w:lvl w:ilvl="0">
      <w:start w:val="1"/>
      <w:numFmt w:val="bullet"/>
      <w:lvlText w:val="-"/>
      <w:lvlJc w:val="left"/>
      <w:pPr>
        <w:ind w:left="720" w:firstLine="360"/>
      </w:pPr>
      <w:rPr>
        <w:rFonts w:ascii="Calibri" w:hAnsi="Calibri" w:hint="default"/>
      </w:rPr>
    </w:lvl>
    <w:lvl w:ilvl="1">
      <w:start w:val="1"/>
      <w:numFmt w:val="bullet"/>
      <w:lvlText w:val="-"/>
      <w:lvlJc w:val="left"/>
      <w:pPr>
        <w:ind w:left="1440" w:firstLine="1080"/>
      </w:pPr>
      <w:rPr>
        <w:rFonts w:ascii="Calibri" w:hAnsi="Calibri" w:hint="default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3600" w:firstLine="324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5760" w:firstLine="540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</w:rPr>
    </w:lvl>
  </w:abstractNum>
  <w:abstractNum w:abstractNumId="7" w15:restartNumberingAfterBreak="0">
    <w:nsid w:val="0BF5727B"/>
    <w:multiLevelType w:val="hybridMultilevel"/>
    <w:tmpl w:val="365833C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CA019F3"/>
    <w:multiLevelType w:val="multilevel"/>
    <w:tmpl w:val="821003E4"/>
    <w:lvl w:ilvl="0">
      <w:start w:val="1"/>
      <w:numFmt w:val="bullet"/>
      <w:lvlText w:val="‐"/>
      <w:lvlJc w:val="left"/>
      <w:pPr>
        <w:ind w:left="720" w:firstLine="360"/>
      </w:pPr>
      <w:rPr>
        <w:rFonts w:ascii="Calibri" w:hAnsi="Calibri" w:hint="default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3600" w:firstLine="324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5760" w:firstLine="540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</w:rPr>
    </w:lvl>
  </w:abstractNum>
  <w:abstractNum w:abstractNumId="9" w15:restartNumberingAfterBreak="0">
    <w:nsid w:val="17DB61F6"/>
    <w:multiLevelType w:val="hybridMultilevel"/>
    <w:tmpl w:val="BBE26ECA"/>
    <w:lvl w:ilvl="0" w:tplc="61B61E16">
      <w:start w:val="639"/>
      <w:numFmt w:val="bullet"/>
      <w:lvlText w:val=""/>
      <w:lvlJc w:val="left"/>
      <w:pPr>
        <w:ind w:left="720" w:hanging="360"/>
      </w:pPr>
      <w:rPr>
        <w:rFonts w:ascii="Wingdings" w:eastAsia="Calibri" w:hAnsi="Wingdings" w:cstheme="minorHAnsi" w:hint="default"/>
        <w:b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9852CE8"/>
    <w:multiLevelType w:val="multilevel"/>
    <w:tmpl w:val="529EFD92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</w:rPr>
    </w:lvl>
    <w:lvl w:ilvl="1">
      <w:start w:val="1"/>
      <w:numFmt w:val="bullet"/>
      <w:lvlText w:val="‐"/>
      <w:lvlJc w:val="left"/>
      <w:pPr>
        <w:ind w:left="2880" w:hanging="360"/>
      </w:pPr>
      <w:rPr>
        <w:rFonts w:ascii="Calibri" w:hAnsi="Calibri" w:hint="default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3600" w:firstLine="324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5760" w:firstLine="540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</w:rPr>
    </w:lvl>
  </w:abstractNum>
  <w:abstractNum w:abstractNumId="11" w15:restartNumberingAfterBreak="0">
    <w:nsid w:val="1A2705F6"/>
    <w:multiLevelType w:val="hybridMultilevel"/>
    <w:tmpl w:val="993E531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C034B65"/>
    <w:multiLevelType w:val="multilevel"/>
    <w:tmpl w:val="38624F16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3600" w:firstLine="324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5760" w:firstLine="540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</w:rPr>
    </w:lvl>
  </w:abstractNum>
  <w:abstractNum w:abstractNumId="13" w15:restartNumberingAfterBreak="0">
    <w:nsid w:val="1C632655"/>
    <w:multiLevelType w:val="multilevel"/>
    <w:tmpl w:val="8C5891BA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3600" w:firstLine="324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5760" w:firstLine="540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</w:rPr>
    </w:lvl>
  </w:abstractNum>
  <w:abstractNum w:abstractNumId="14" w15:restartNumberingAfterBreak="0">
    <w:nsid w:val="1F8E3DFC"/>
    <w:multiLevelType w:val="hybridMultilevel"/>
    <w:tmpl w:val="6CA0AFE8"/>
    <w:lvl w:ilvl="0" w:tplc="9C8AD76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2625036"/>
    <w:multiLevelType w:val="hybridMultilevel"/>
    <w:tmpl w:val="CB0E6D0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3426373"/>
    <w:multiLevelType w:val="hybridMultilevel"/>
    <w:tmpl w:val="F362843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6596BBF"/>
    <w:multiLevelType w:val="hybridMultilevel"/>
    <w:tmpl w:val="7D0823C6"/>
    <w:lvl w:ilvl="0" w:tplc="61B61E16">
      <w:start w:val="639"/>
      <w:numFmt w:val="bullet"/>
      <w:lvlText w:val=""/>
      <w:lvlJc w:val="left"/>
      <w:pPr>
        <w:ind w:left="720" w:hanging="360"/>
      </w:pPr>
      <w:rPr>
        <w:rFonts w:ascii="Wingdings" w:eastAsia="Calibri" w:hAnsi="Wingdings" w:cstheme="minorHAnsi" w:hint="default"/>
        <w:b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7BE6A58"/>
    <w:multiLevelType w:val="hybridMultilevel"/>
    <w:tmpl w:val="49AA723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0D1000D"/>
    <w:multiLevelType w:val="hybridMultilevel"/>
    <w:tmpl w:val="24D8CA74"/>
    <w:lvl w:ilvl="0" w:tplc="5D4A796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ADAC09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B5886A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17E8C0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D92125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322524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2EAF2F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44C9E8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4869DD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0" w15:restartNumberingAfterBreak="0">
    <w:nsid w:val="31E30841"/>
    <w:multiLevelType w:val="multilevel"/>
    <w:tmpl w:val="868C3642"/>
    <w:lvl w:ilvl="0">
      <w:start w:val="1"/>
      <w:numFmt w:val="bullet"/>
      <w:lvlText w:val="●"/>
      <w:lvlJc w:val="left"/>
      <w:pPr>
        <w:ind w:left="720" w:firstLine="360"/>
      </w:pPr>
      <w:rPr>
        <w:rFonts w:ascii="Arial" w:eastAsia="Arial" w:hAnsi="Arial" w:cs="Arial"/>
      </w:rPr>
    </w:lvl>
    <w:lvl w:ilvl="1">
      <w:start w:val="1"/>
      <w:numFmt w:val="bullet"/>
      <w:lvlText w:val="-"/>
      <w:lvlJc w:val="left"/>
      <w:pPr>
        <w:ind w:left="1440" w:firstLine="1080"/>
      </w:pPr>
      <w:rPr>
        <w:rFonts w:ascii="Calibri" w:hAnsi="Calibri" w:hint="default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3600" w:firstLine="324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5760" w:firstLine="540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</w:rPr>
    </w:lvl>
  </w:abstractNum>
  <w:abstractNum w:abstractNumId="21" w15:restartNumberingAfterBreak="0">
    <w:nsid w:val="31FD7D7F"/>
    <w:multiLevelType w:val="hybridMultilevel"/>
    <w:tmpl w:val="2C60D596"/>
    <w:lvl w:ilvl="0" w:tplc="DF90452C">
      <w:numFmt w:val="bullet"/>
      <w:lvlText w:val="-"/>
      <w:lvlJc w:val="left"/>
      <w:pPr>
        <w:ind w:left="1080" w:hanging="360"/>
      </w:pPr>
      <w:rPr>
        <w:rFonts w:ascii="Calibri" w:eastAsia="Calibr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 w15:restartNumberingAfterBreak="0">
    <w:nsid w:val="34AE3B18"/>
    <w:multiLevelType w:val="multilevel"/>
    <w:tmpl w:val="8C6A6370"/>
    <w:lvl w:ilvl="0">
      <w:start w:val="1"/>
      <w:numFmt w:val="bullet"/>
      <w:lvlText w:val="●"/>
      <w:lvlJc w:val="left"/>
      <w:pPr>
        <w:ind w:left="1428" w:firstLine="1068"/>
      </w:pPr>
      <w:rPr>
        <w:rFonts w:ascii="Arial" w:eastAsia="Arial" w:hAnsi="Arial" w:cs="Arial" w:hint="default"/>
      </w:rPr>
    </w:lvl>
    <w:lvl w:ilvl="1">
      <w:start w:val="1"/>
      <w:numFmt w:val="bullet"/>
      <w:lvlText w:val=""/>
      <w:lvlJc w:val="left"/>
      <w:pPr>
        <w:ind w:left="2148" w:firstLine="1788"/>
      </w:pPr>
      <w:rPr>
        <w:rFonts w:ascii="Wingdings" w:hAnsi="Wingdings" w:hint="default"/>
      </w:rPr>
    </w:lvl>
    <w:lvl w:ilvl="2">
      <w:start w:val="1"/>
      <w:numFmt w:val="bullet"/>
      <w:lvlText w:val="-"/>
      <w:lvlJc w:val="left"/>
      <w:pPr>
        <w:ind w:left="2835" w:hanging="283"/>
      </w:pPr>
      <w:rPr>
        <w:rFonts w:ascii="Calibri" w:hAnsi="Calibri" w:hint="default"/>
      </w:rPr>
    </w:lvl>
    <w:lvl w:ilvl="3">
      <w:start w:val="1"/>
      <w:numFmt w:val="bullet"/>
      <w:lvlText w:val="●"/>
      <w:lvlJc w:val="left"/>
      <w:pPr>
        <w:ind w:left="3588" w:firstLine="3228"/>
      </w:pPr>
      <w:rPr>
        <w:rFonts w:ascii="Arial" w:eastAsia="Arial" w:hAnsi="Arial" w:cs="Arial" w:hint="default"/>
      </w:rPr>
    </w:lvl>
    <w:lvl w:ilvl="4">
      <w:start w:val="1"/>
      <w:numFmt w:val="bullet"/>
      <w:lvlText w:val="o"/>
      <w:lvlJc w:val="left"/>
      <w:pPr>
        <w:ind w:left="4308" w:firstLine="3948"/>
      </w:pPr>
      <w:rPr>
        <w:rFonts w:ascii="Arial" w:eastAsia="Arial" w:hAnsi="Arial" w:cs="Arial" w:hint="default"/>
      </w:rPr>
    </w:lvl>
    <w:lvl w:ilvl="5">
      <w:start w:val="1"/>
      <w:numFmt w:val="bullet"/>
      <w:lvlText w:val="▪"/>
      <w:lvlJc w:val="left"/>
      <w:pPr>
        <w:ind w:left="5028" w:firstLine="4668"/>
      </w:pPr>
      <w:rPr>
        <w:rFonts w:ascii="Arial" w:eastAsia="Arial" w:hAnsi="Arial" w:cs="Arial" w:hint="default"/>
      </w:rPr>
    </w:lvl>
    <w:lvl w:ilvl="6">
      <w:start w:val="1"/>
      <w:numFmt w:val="bullet"/>
      <w:lvlText w:val="●"/>
      <w:lvlJc w:val="left"/>
      <w:pPr>
        <w:ind w:left="5748" w:firstLine="5388"/>
      </w:pPr>
      <w:rPr>
        <w:rFonts w:ascii="Arial" w:eastAsia="Arial" w:hAnsi="Arial" w:cs="Arial" w:hint="default"/>
      </w:rPr>
    </w:lvl>
    <w:lvl w:ilvl="7">
      <w:start w:val="1"/>
      <w:numFmt w:val="bullet"/>
      <w:lvlText w:val="o"/>
      <w:lvlJc w:val="left"/>
      <w:pPr>
        <w:ind w:left="6468" w:firstLine="6108"/>
      </w:pPr>
      <w:rPr>
        <w:rFonts w:ascii="Arial" w:eastAsia="Arial" w:hAnsi="Arial" w:cs="Arial" w:hint="default"/>
      </w:rPr>
    </w:lvl>
    <w:lvl w:ilvl="8">
      <w:start w:val="1"/>
      <w:numFmt w:val="bullet"/>
      <w:lvlText w:val="▪"/>
      <w:lvlJc w:val="left"/>
      <w:pPr>
        <w:ind w:left="7188" w:firstLine="6828"/>
      </w:pPr>
      <w:rPr>
        <w:rFonts w:ascii="Arial" w:eastAsia="Arial" w:hAnsi="Arial" w:cs="Arial" w:hint="default"/>
      </w:rPr>
    </w:lvl>
  </w:abstractNum>
  <w:abstractNum w:abstractNumId="23" w15:restartNumberingAfterBreak="0">
    <w:nsid w:val="36B467B3"/>
    <w:multiLevelType w:val="hybridMultilevel"/>
    <w:tmpl w:val="27B48A5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C461C4C"/>
    <w:multiLevelType w:val="multilevel"/>
    <w:tmpl w:val="ECA888F6"/>
    <w:lvl w:ilvl="0">
      <w:start w:val="1"/>
      <w:numFmt w:val="bullet"/>
      <w:lvlText w:val=""/>
      <w:lvlJc w:val="left"/>
      <w:pPr>
        <w:ind w:left="720" w:firstLine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firstLine="1080"/>
      </w:pPr>
      <w:rPr>
        <w:rFonts w:ascii="Arial" w:eastAsia="Arial" w:hAnsi="Arial" w:cs="Arial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3600" w:firstLine="324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5760" w:firstLine="540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</w:rPr>
    </w:lvl>
  </w:abstractNum>
  <w:abstractNum w:abstractNumId="25" w15:restartNumberingAfterBreak="0">
    <w:nsid w:val="3CA83D94"/>
    <w:multiLevelType w:val="hybridMultilevel"/>
    <w:tmpl w:val="EB06D312"/>
    <w:lvl w:ilvl="0" w:tplc="F100104E">
      <w:start w:val="2"/>
      <w:numFmt w:val="bullet"/>
      <w:lvlText w:val=""/>
      <w:lvlJc w:val="left"/>
      <w:pPr>
        <w:ind w:left="720" w:hanging="360"/>
      </w:pPr>
      <w:rPr>
        <w:rFonts w:ascii="Wingdings" w:eastAsia="Calibri" w:hAnsi="Wingdings" w:cstheme="minorHAns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D011DFC"/>
    <w:multiLevelType w:val="hybridMultilevel"/>
    <w:tmpl w:val="FDCE5242"/>
    <w:lvl w:ilvl="0" w:tplc="18166BFE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EC4080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89EE81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209EA03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2B2257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540586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0AE359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65C91F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008FB1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7" w15:restartNumberingAfterBreak="0">
    <w:nsid w:val="3E563A88"/>
    <w:multiLevelType w:val="hybridMultilevel"/>
    <w:tmpl w:val="8258D0D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5D70194"/>
    <w:multiLevelType w:val="hybridMultilevel"/>
    <w:tmpl w:val="77F43EA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8580EC6"/>
    <w:multiLevelType w:val="hybridMultilevel"/>
    <w:tmpl w:val="8E26BE36"/>
    <w:lvl w:ilvl="0" w:tplc="9F30888A">
      <w:start w:val="1"/>
      <w:numFmt w:val="bullet"/>
      <w:lvlText w:val="-"/>
      <w:lvlJc w:val="left"/>
      <w:pPr>
        <w:ind w:left="1440" w:hanging="360"/>
      </w:pPr>
      <w:rPr>
        <w:rFonts w:ascii="Calibri" w:hAnsi="Calibri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 w15:restartNumberingAfterBreak="0">
    <w:nsid w:val="4A5E2F0B"/>
    <w:multiLevelType w:val="multilevel"/>
    <w:tmpl w:val="58669BB2"/>
    <w:lvl w:ilvl="0">
      <w:start w:val="1"/>
      <w:numFmt w:val="bullet"/>
      <w:lvlText w:val=""/>
      <w:lvlJc w:val="left"/>
      <w:pPr>
        <w:ind w:left="720" w:firstLine="360"/>
      </w:pPr>
      <w:rPr>
        <w:rFonts w:ascii="Symbol" w:hAnsi="Symbol" w:hint="default"/>
      </w:rPr>
    </w:lvl>
    <w:lvl w:ilvl="1">
      <w:start w:val="1"/>
      <w:numFmt w:val="bullet"/>
      <w:lvlText w:val="-"/>
      <w:lvlJc w:val="left"/>
      <w:pPr>
        <w:ind w:left="1440" w:firstLine="1080"/>
      </w:pPr>
      <w:rPr>
        <w:rFonts w:ascii="Calibri" w:hAnsi="Calibri" w:hint="default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3600" w:firstLine="324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5760" w:firstLine="540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</w:rPr>
    </w:lvl>
  </w:abstractNum>
  <w:abstractNum w:abstractNumId="31" w15:restartNumberingAfterBreak="0">
    <w:nsid w:val="4BB177BA"/>
    <w:multiLevelType w:val="hybridMultilevel"/>
    <w:tmpl w:val="3F5AE3F6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53084E2">
      <w:start w:val="1"/>
      <w:numFmt w:val="bullet"/>
      <w:lvlText w:val="‐"/>
      <w:lvlJc w:val="left"/>
      <w:pPr>
        <w:ind w:left="1440" w:hanging="360"/>
      </w:pPr>
      <w:rPr>
        <w:rFonts w:ascii="Calibri" w:hAnsi="Calibri" w:hint="default"/>
      </w:rPr>
    </w:lvl>
    <w:lvl w:ilvl="2" w:tplc="0E287626">
      <w:start w:val="2"/>
      <w:numFmt w:val="bullet"/>
      <w:lvlText w:val=""/>
      <w:lvlJc w:val="left"/>
      <w:pPr>
        <w:ind w:left="2160" w:hanging="360"/>
      </w:pPr>
      <w:rPr>
        <w:rFonts w:ascii="Wingdings" w:eastAsia="Calibri" w:hAnsi="Wingdings" w:cstheme="minorHAnsi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E1F35BB"/>
    <w:multiLevelType w:val="hybridMultilevel"/>
    <w:tmpl w:val="8B8C0D0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3953020"/>
    <w:multiLevelType w:val="hybridMultilevel"/>
    <w:tmpl w:val="E07A5D2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4DF4022"/>
    <w:multiLevelType w:val="hybridMultilevel"/>
    <w:tmpl w:val="1E1A45F4"/>
    <w:lvl w:ilvl="0" w:tplc="053084E2">
      <w:start w:val="1"/>
      <w:numFmt w:val="bullet"/>
      <w:lvlText w:val="‐"/>
      <w:lvlJc w:val="left"/>
      <w:pPr>
        <w:ind w:left="720" w:hanging="360"/>
      </w:pPr>
      <w:rPr>
        <w:rFonts w:ascii="Calibri" w:hAnsi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7115DFA"/>
    <w:multiLevelType w:val="hybridMultilevel"/>
    <w:tmpl w:val="0F6C0F3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7412ACB"/>
    <w:multiLevelType w:val="hybridMultilevel"/>
    <w:tmpl w:val="C67E620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A9F5AA9"/>
    <w:multiLevelType w:val="multilevel"/>
    <w:tmpl w:val="9276334E"/>
    <w:lvl w:ilvl="0">
      <w:start w:val="1"/>
      <w:numFmt w:val="bullet"/>
      <w:lvlText w:val=""/>
      <w:lvlJc w:val="left"/>
      <w:pPr>
        <w:ind w:left="720" w:firstLine="360"/>
      </w:pPr>
      <w:rPr>
        <w:rFonts w:ascii="Symbol" w:hAnsi="Symbol" w:hint="default"/>
      </w:rPr>
    </w:lvl>
    <w:lvl w:ilvl="1">
      <w:start w:val="1"/>
      <w:numFmt w:val="bullet"/>
      <w:lvlText w:val="-"/>
      <w:lvlJc w:val="left"/>
      <w:pPr>
        <w:ind w:left="1440" w:firstLine="1080"/>
      </w:pPr>
      <w:rPr>
        <w:rFonts w:ascii="Calibri" w:hAnsi="Calibri" w:hint="default"/>
      </w:rPr>
    </w:lvl>
    <w:lvl w:ilvl="2">
      <w:start w:val="1"/>
      <w:numFmt w:val="bullet"/>
      <w:lvlText w:val="▪"/>
      <w:lvlJc w:val="left"/>
      <w:pPr>
        <w:ind w:left="2160" w:firstLine="1800"/>
      </w:pPr>
      <w:rPr>
        <w:rFonts w:ascii="Arial" w:eastAsia="Arial" w:hAnsi="Arial" w:cs="Arial"/>
      </w:rPr>
    </w:lvl>
    <w:lvl w:ilvl="3">
      <w:start w:val="1"/>
      <w:numFmt w:val="bullet"/>
      <w:lvlText w:val="●"/>
      <w:lvlJc w:val="left"/>
      <w:pPr>
        <w:ind w:left="2880" w:firstLine="2520"/>
      </w:pPr>
      <w:rPr>
        <w:rFonts w:ascii="Arial" w:eastAsia="Arial" w:hAnsi="Arial" w:cs="Arial"/>
      </w:rPr>
    </w:lvl>
    <w:lvl w:ilvl="4">
      <w:start w:val="1"/>
      <w:numFmt w:val="bullet"/>
      <w:lvlText w:val="o"/>
      <w:lvlJc w:val="left"/>
      <w:pPr>
        <w:ind w:left="3600" w:firstLine="3240"/>
      </w:pPr>
      <w:rPr>
        <w:rFonts w:ascii="Arial" w:eastAsia="Arial" w:hAnsi="Arial" w:cs="Arial"/>
      </w:rPr>
    </w:lvl>
    <w:lvl w:ilvl="5">
      <w:start w:val="1"/>
      <w:numFmt w:val="bullet"/>
      <w:lvlText w:val="▪"/>
      <w:lvlJc w:val="left"/>
      <w:pPr>
        <w:ind w:left="4320" w:firstLine="3960"/>
      </w:pPr>
      <w:rPr>
        <w:rFonts w:ascii="Arial" w:eastAsia="Arial" w:hAnsi="Arial" w:cs="Arial"/>
      </w:rPr>
    </w:lvl>
    <w:lvl w:ilvl="6">
      <w:start w:val="1"/>
      <w:numFmt w:val="bullet"/>
      <w:lvlText w:val="●"/>
      <w:lvlJc w:val="left"/>
      <w:pPr>
        <w:ind w:left="5040" w:firstLine="4680"/>
      </w:pPr>
      <w:rPr>
        <w:rFonts w:ascii="Arial" w:eastAsia="Arial" w:hAnsi="Arial" w:cs="Arial"/>
      </w:rPr>
    </w:lvl>
    <w:lvl w:ilvl="7">
      <w:start w:val="1"/>
      <w:numFmt w:val="bullet"/>
      <w:lvlText w:val="o"/>
      <w:lvlJc w:val="left"/>
      <w:pPr>
        <w:ind w:left="5760" w:firstLine="5400"/>
      </w:pPr>
      <w:rPr>
        <w:rFonts w:ascii="Arial" w:eastAsia="Arial" w:hAnsi="Arial" w:cs="Arial"/>
      </w:rPr>
    </w:lvl>
    <w:lvl w:ilvl="8">
      <w:start w:val="1"/>
      <w:numFmt w:val="bullet"/>
      <w:lvlText w:val="▪"/>
      <w:lvlJc w:val="left"/>
      <w:pPr>
        <w:ind w:left="6480" w:firstLine="6120"/>
      </w:pPr>
      <w:rPr>
        <w:rFonts w:ascii="Arial" w:eastAsia="Arial" w:hAnsi="Arial" w:cs="Arial"/>
      </w:rPr>
    </w:lvl>
  </w:abstractNum>
  <w:abstractNum w:abstractNumId="38" w15:restartNumberingAfterBreak="0">
    <w:nsid w:val="5CEC1CAE"/>
    <w:multiLevelType w:val="hybridMultilevel"/>
    <w:tmpl w:val="0714E5DA"/>
    <w:lvl w:ilvl="0" w:tplc="9C8AD76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5C2A02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756198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DAA390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D13CA17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E2878C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138DB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C7A7B4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ED6F58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9" w15:restartNumberingAfterBreak="0">
    <w:nsid w:val="5FA61DE5"/>
    <w:multiLevelType w:val="hybridMultilevel"/>
    <w:tmpl w:val="326CA6F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0143872"/>
    <w:multiLevelType w:val="hybridMultilevel"/>
    <w:tmpl w:val="5D8C54C6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30A34CE"/>
    <w:multiLevelType w:val="hybridMultilevel"/>
    <w:tmpl w:val="0BAC100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DF04EB3"/>
    <w:multiLevelType w:val="hybridMultilevel"/>
    <w:tmpl w:val="C12EA0E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7652ABB"/>
    <w:multiLevelType w:val="hybridMultilevel"/>
    <w:tmpl w:val="EEA609E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8176BA8"/>
    <w:multiLevelType w:val="hybridMultilevel"/>
    <w:tmpl w:val="CD1A0DF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C483706"/>
    <w:multiLevelType w:val="hybridMultilevel"/>
    <w:tmpl w:val="3634E2DA"/>
    <w:lvl w:ilvl="0" w:tplc="053084E2">
      <w:start w:val="1"/>
      <w:numFmt w:val="bullet"/>
      <w:lvlText w:val="‐"/>
      <w:lvlJc w:val="left"/>
      <w:pPr>
        <w:ind w:left="2160" w:hanging="360"/>
      </w:pPr>
      <w:rPr>
        <w:rFonts w:ascii="Calibri" w:hAnsi="Calibri" w:hint="default"/>
      </w:rPr>
    </w:lvl>
    <w:lvl w:ilvl="1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 w16cid:durableId="222371866">
    <w:abstractNumId w:val="30"/>
  </w:num>
  <w:num w:numId="2" w16cid:durableId="2006787256">
    <w:abstractNumId w:val="22"/>
  </w:num>
  <w:num w:numId="3" w16cid:durableId="173737775">
    <w:abstractNumId w:val="13"/>
  </w:num>
  <w:num w:numId="4" w16cid:durableId="1994483184">
    <w:abstractNumId w:val="5"/>
  </w:num>
  <w:num w:numId="5" w16cid:durableId="95369771">
    <w:abstractNumId w:val="0"/>
  </w:num>
  <w:num w:numId="6" w16cid:durableId="1604458872">
    <w:abstractNumId w:val="8"/>
  </w:num>
  <w:num w:numId="7" w16cid:durableId="1829132167">
    <w:abstractNumId w:val="12"/>
  </w:num>
  <w:num w:numId="8" w16cid:durableId="646207360">
    <w:abstractNumId w:val="20"/>
  </w:num>
  <w:num w:numId="9" w16cid:durableId="1883594213">
    <w:abstractNumId w:val="37"/>
  </w:num>
  <w:num w:numId="10" w16cid:durableId="623392628">
    <w:abstractNumId w:val="19"/>
  </w:num>
  <w:num w:numId="11" w16cid:durableId="1616718379">
    <w:abstractNumId w:val="21"/>
  </w:num>
  <w:num w:numId="12" w16cid:durableId="988707743">
    <w:abstractNumId w:val="29"/>
  </w:num>
  <w:num w:numId="13" w16cid:durableId="1167592923">
    <w:abstractNumId w:val="6"/>
  </w:num>
  <w:num w:numId="14" w16cid:durableId="22095974">
    <w:abstractNumId w:val="1"/>
  </w:num>
  <w:num w:numId="15" w16cid:durableId="887303286">
    <w:abstractNumId w:val="39"/>
  </w:num>
  <w:num w:numId="16" w16cid:durableId="1782215664">
    <w:abstractNumId w:val="2"/>
  </w:num>
  <w:num w:numId="17" w16cid:durableId="1984197437">
    <w:abstractNumId w:val="27"/>
  </w:num>
  <w:num w:numId="18" w16cid:durableId="1303075384">
    <w:abstractNumId w:val="35"/>
  </w:num>
  <w:num w:numId="19" w16cid:durableId="233855774">
    <w:abstractNumId w:val="28"/>
  </w:num>
  <w:num w:numId="20" w16cid:durableId="1537236747">
    <w:abstractNumId w:val="43"/>
  </w:num>
  <w:num w:numId="21" w16cid:durableId="415906664">
    <w:abstractNumId w:val="32"/>
  </w:num>
  <w:num w:numId="22" w16cid:durableId="140074579">
    <w:abstractNumId w:val="40"/>
  </w:num>
  <w:num w:numId="23" w16cid:durableId="1066489952">
    <w:abstractNumId w:val="16"/>
  </w:num>
  <w:num w:numId="24" w16cid:durableId="1561599524">
    <w:abstractNumId w:val="3"/>
  </w:num>
  <w:num w:numId="25" w16cid:durableId="1363826494">
    <w:abstractNumId w:val="18"/>
  </w:num>
  <w:num w:numId="26" w16cid:durableId="658534875">
    <w:abstractNumId w:val="9"/>
  </w:num>
  <w:num w:numId="27" w16cid:durableId="1500996605">
    <w:abstractNumId w:val="17"/>
  </w:num>
  <w:num w:numId="28" w16cid:durableId="1680352174">
    <w:abstractNumId w:val="44"/>
  </w:num>
  <w:num w:numId="29" w16cid:durableId="1514956665">
    <w:abstractNumId w:val="41"/>
  </w:num>
  <w:num w:numId="30" w16cid:durableId="1788891820">
    <w:abstractNumId w:val="33"/>
  </w:num>
  <w:num w:numId="31" w16cid:durableId="220479376">
    <w:abstractNumId w:val="23"/>
  </w:num>
  <w:num w:numId="32" w16cid:durableId="1849564434">
    <w:abstractNumId w:val="42"/>
  </w:num>
  <w:num w:numId="33" w16cid:durableId="519010027">
    <w:abstractNumId w:val="25"/>
  </w:num>
  <w:num w:numId="34" w16cid:durableId="1232228804">
    <w:abstractNumId w:val="4"/>
  </w:num>
  <w:num w:numId="35" w16cid:durableId="2092701724">
    <w:abstractNumId w:val="10"/>
  </w:num>
  <w:num w:numId="36" w16cid:durableId="2024429464">
    <w:abstractNumId w:val="31"/>
  </w:num>
  <w:num w:numId="37" w16cid:durableId="441343667">
    <w:abstractNumId w:val="34"/>
  </w:num>
  <w:num w:numId="38" w16cid:durableId="1173300162">
    <w:abstractNumId w:val="24"/>
  </w:num>
  <w:num w:numId="39" w16cid:durableId="1533762969">
    <w:abstractNumId w:val="45"/>
  </w:num>
  <w:num w:numId="40" w16cid:durableId="1713068903">
    <w:abstractNumId w:val="36"/>
  </w:num>
  <w:num w:numId="41" w16cid:durableId="442697860">
    <w:abstractNumId w:val="26"/>
  </w:num>
  <w:num w:numId="42" w16cid:durableId="100222180">
    <w:abstractNumId w:val="38"/>
  </w:num>
  <w:num w:numId="43" w16cid:durableId="2013490797">
    <w:abstractNumId w:val="14"/>
  </w:num>
  <w:num w:numId="44" w16cid:durableId="2072383028">
    <w:abstractNumId w:val="7"/>
  </w:num>
  <w:num w:numId="45" w16cid:durableId="633214216">
    <w:abstractNumId w:val="11"/>
  </w:num>
  <w:num w:numId="46" w16cid:durableId="1169640850">
    <w:abstractNumId w:val="15"/>
  </w:num>
  <w:numIdMacAtCleanup w:val="2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8"/>
  <w:displayBackgroundShape/>
  <w:proofState w:spelling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3529A"/>
    <w:rsid w:val="00022152"/>
    <w:rsid w:val="000329C3"/>
    <w:rsid w:val="00033AAA"/>
    <w:rsid w:val="00045519"/>
    <w:rsid w:val="00051082"/>
    <w:rsid w:val="00061C18"/>
    <w:rsid w:val="00061F5D"/>
    <w:rsid w:val="0008500F"/>
    <w:rsid w:val="000867C6"/>
    <w:rsid w:val="000B22A0"/>
    <w:rsid w:val="000D4D40"/>
    <w:rsid w:val="000D7866"/>
    <w:rsid w:val="000E40CD"/>
    <w:rsid w:val="000E43CC"/>
    <w:rsid w:val="00100FA4"/>
    <w:rsid w:val="00112C6B"/>
    <w:rsid w:val="0014238D"/>
    <w:rsid w:val="00145275"/>
    <w:rsid w:val="00145A37"/>
    <w:rsid w:val="001577A1"/>
    <w:rsid w:val="00163E34"/>
    <w:rsid w:val="0018003D"/>
    <w:rsid w:val="001911F4"/>
    <w:rsid w:val="00192B53"/>
    <w:rsid w:val="00197F82"/>
    <w:rsid w:val="001D30E3"/>
    <w:rsid w:val="001D5955"/>
    <w:rsid w:val="001E14B3"/>
    <w:rsid w:val="001F41DE"/>
    <w:rsid w:val="00204163"/>
    <w:rsid w:val="002202A4"/>
    <w:rsid w:val="00234A3F"/>
    <w:rsid w:val="0024111F"/>
    <w:rsid w:val="002830CC"/>
    <w:rsid w:val="002A581E"/>
    <w:rsid w:val="002A68F4"/>
    <w:rsid w:val="002B0EDB"/>
    <w:rsid w:val="002C1FA1"/>
    <w:rsid w:val="002D483B"/>
    <w:rsid w:val="00303CFF"/>
    <w:rsid w:val="00307F82"/>
    <w:rsid w:val="00332ADF"/>
    <w:rsid w:val="00340F1C"/>
    <w:rsid w:val="00354A03"/>
    <w:rsid w:val="00360488"/>
    <w:rsid w:val="00366C59"/>
    <w:rsid w:val="00377898"/>
    <w:rsid w:val="003943BB"/>
    <w:rsid w:val="003D3417"/>
    <w:rsid w:val="003E6BFB"/>
    <w:rsid w:val="00404FE6"/>
    <w:rsid w:val="004112D4"/>
    <w:rsid w:val="0041401D"/>
    <w:rsid w:val="00415D4B"/>
    <w:rsid w:val="00421E69"/>
    <w:rsid w:val="00422F4A"/>
    <w:rsid w:val="004441B1"/>
    <w:rsid w:val="00453C66"/>
    <w:rsid w:val="00470F43"/>
    <w:rsid w:val="00472D9D"/>
    <w:rsid w:val="004737ED"/>
    <w:rsid w:val="00496BCE"/>
    <w:rsid w:val="004B0740"/>
    <w:rsid w:val="004B2A98"/>
    <w:rsid w:val="004C44A1"/>
    <w:rsid w:val="004C7BC2"/>
    <w:rsid w:val="004D6370"/>
    <w:rsid w:val="004E6E95"/>
    <w:rsid w:val="005001EA"/>
    <w:rsid w:val="00511448"/>
    <w:rsid w:val="00522D83"/>
    <w:rsid w:val="00525D6C"/>
    <w:rsid w:val="005302FF"/>
    <w:rsid w:val="00545334"/>
    <w:rsid w:val="00564016"/>
    <w:rsid w:val="0056601B"/>
    <w:rsid w:val="005750E1"/>
    <w:rsid w:val="005856E1"/>
    <w:rsid w:val="00585EAF"/>
    <w:rsid w:val="00593B58"/>
    <w:rsid w:val="00594D25"/>
    <w:rsid w:val="00595CE8"/>
    <w:rsid w:val="005A51BF"/>
    <w:rsid w:val="005B4EFC"/>
    <w:rsid w:val="005C2C57"/>
    <w:rsid w:val="005D7002"/>
    <w:rsid w:val="005E4A84"/>
    <w:rsid w:val="005E539B"/>
    <w:rsid w:val="005F208B"/>
    <w:rsid w:val="006402CC"/>
    <w:rsid w:val="006532A4"/>
    <w:rsid w:val="00654B25"/>
    <w:rsid w:val="00667A9C"/>
    <w:rsid w:val="00681F69"/>
    <w:rsid w:val="00687E13"/>
    <w:rsid w:val="006B510B"/>
    <w:rsid w:val="006C09F2"/>
    <w:rsid w:val="006C6934"/>
    <w:rsid w:val="006E2428"/>
    <w:rsid w:val="006E2975"/>
    <w:rsid w:val="006E6BF0"/>
    <w:rsid w:val="006F2D49"/>
    <w:rsid w:val="006F69A7"/>
    <w:rsid w:val="00701A1A"/>
    <w:rsid w:val="00703B6F"/>
    <w:rsid w:val="00720F2F"/>
    <w:rsid w:val="0072657D"/>
    <w:rsid w:val="00727D59"/>
    <w:rsid w:val="0073360C"/>
    <w:rsid w:val="00740063"/>
    <w:rsid w:val="007414BC"/>
    <w:rsid w:val="0077663C"/>
    <w:rsid w:val="00783BFA"/>
    <w:rsid w:val="007931A6"/>
    <w:rsid w:val="00793356"/>
    <w:rsid w:val="007A47A3"/>
    <w:rsid w:val="007A6054"/>
    <w:rsid w:val="007B05CC"/>
    <w:rsid w:val="007C43DD"/>
    <w:rsid w:val="007E474C"/>
    <w:rsid w:val="007E5CE2"/>
    <w:rsid w:val="007F0634"/>
    <w:rsid w:val="00811B3D"/>
    <w:rsid w:val="0083367E"/>
    <w:rsid w:val="008342AB"/>
    <w:rsid w:val="00840AD1"/>
    <w:rsid w:val="008603D4"/>
    <w:rsid w:val="00862B84"/>
    <w:rsid w:val="00873FC7"/>
    <w:rsid w:val="008962BA"/>
    <w:rsid w:val="00897022"/>
    <w:rsid w:val="008A04B6"/>
    <w:rsid w:val="008C1660"/>
    <w:rsid w:val="008E2371"/>
    <w:rsid w:val="008E5640"/>
    <w:rsid w:val="008F037C"/>
    <w:rsid w:val="00935377"/>
    <w:rsid w:val="00940F78"/>
    <w:rsid w:val="00945F07"/>
    <w:rsid w:val="00956177"/>
    <w:rsid w:val="00960C06"/>
    <w:rsid w:val="009834E1"/>
    <w:rsid w:val="00983CDB"/>
    <w:rsid w:val="00984FBF"/>
    <w:rsid w:val="009A2264"/>
    <w:rsid w:val="009A5F5A"/>
    <w:rsid w:val="009A6574"/>
    <w:rsid w:val="009C3A99"/>
    <w:rsid w:val="009D054F"/>
    <w:rsid w:val="009D56A8"/>
    <w:rsid w:val="00A01B94"/>
    <w:rsid w:val="00A100B8"/>
    <w:rsid w:val="00A57EF6"/>
    <w:rsid w:val="00A6144F"/>
    <w:rsid w:val="00A6375F"/>
    <w:rsid w:val="00A76D57"/>
    <w:rsid w:val="00A868EB"/>
    <w:rsid w:val="00AA1704"/>
    <w:rsid w:val="00AB57AA"/>
    <w:rsid w:val="00AD20D7"/>
    <w:rsid w:val="00AD24E6"/>
    <w:rsid w:val="00AE1F6B"/>
    <w:rsid w:val="00AF0A1F"/>
    <w:rsid w:val="00AF3E5A"/>
    <w:rsid w:val="00AF5FE1"/>
    <w:rsid w:val="00B13EED"/>
    <w:rsid w:val="00B170FB"/>
    <w:rsid w:val="00B208B4"/>
    <w:rsid w:val="00B22DB1"/>
    <w:rsid w:val="00B26137"/>
    <w:rsid w:val="00B265C9"/>
    <w:rsid w:val="00B31787"/>
    <w:rsid w:val="00B66AF7"/>
    <w:rsid w:val="00B81E59"/>
    <w:rsid w:val="00B9378C"/>
    <w:rsid w:val="00BA03EA"/>
    <w:rsid w:val="00BB4D7C"/>
    <w:rsid w:val="00BC33BF"/>
    <w:rsid w:val="00BD159D"/>
    <w:rsid w:val="00BF75FE"/>
    <w:rsid w:val="00C104FC"/>
    <w:rsid w:val="00C1067A"/>
    <w:rsid w:val="00C15EE6"/>
    <w:rsid w:val="00C204E1"/>
    <w:rsid w:val="00C20CD2"/>
    <w:rsid w:val="00C25DB9"/>
    <w:rsid w:val="00C64F1B"/>
    <w:rsid w:val="00C707C4"/>
    <w:rsid w:val="00C7668B"/>
    <w:rsid w:val="00C849FC"/>
    <w:rsid w:val="00C92599"/>
    <w:rsid w:val="00CA200D"/>
    <w:rsid w:val="00CA61B5"/>
    <w:rsid w:val="00CB255F"/>
    <w:rsid w:val="00CC2E50"/>
    <w:rsid w:val="00CC7886"/>
    <w:rsid w:val="00D015D2"/>
    <w:rsid w:val="00D03B54"/>
    <w:rsid w:val="00D047E2"/>
    <w:rsid w:val="00D15A02"/>
    <w:rsid w:val="00D217EA"/>
    <w:rsid w:val="00D32BAB"/>
    <w:rsid w:val="00D37B39"/>
    <w:rsid w:val="00D6067B"/>
    <w:rsid w:val="00D7722F"/>
    <w:rsid w:val="00D82489"/>
    <w:rsid w:val="00D914DE"/>
    <w:rsid w:val="00D93513"/>
    <w:rsid w:val="00DA2237"/>
    <w:rsid w:val="00DA7FB9"/>
    <w:rsid w:val="00DB791D"/>
    <w:rsid w:val="00DC0141"/>
    <w:rsid w:val="00DC63D2"/>
    <w:rsid w:val="00DD10BE"/>
    <w:rsid w:val="00DD7FA2"/>
    <w:rsid w:val="00DE452B"/>
    <w:rsid w:val="00DE6765"/>
    <w:rsid w:val="00E032D3"/>
    <w:rsid w:val="00E22D4F"/>
    <w:rsid w:val="00E3315C"/>
    <w:rsid w:val="00E56779"/>
    <w:rsid w:val="00E83D24"/>
    <w:rsid w:val="00E8590A"/>
    <w:rsid w:val="00E94321"/>
    <w:rsid w:val="00EB43B7"/>
    <w:rsid w:val="00EB4C1D"/>
    <w:rsid w:val="00EC3BB8"/>
    <w:rsid w:val="00ED1C61"/>
    <w:rsid w:val="00EE26AE"/>
    <w:rsid w:val="00EF22BA"/>
    <w:rsid w:val="00F15D9B"/>
    <w:rsid w:val="00F21B62"/>
    <w:rsid w:val="00F30E7C"/>
    <w:rsid w:val="00F33E4B"/>
    <w:rsid w:val="00F3529A"/>
    <w:rsid w:val="00FA4020"/>
    <w:rsid w:val="00FB332F"/>
    <w:rsid w:val="00FB5B9F"/>
    <w:rsid w:val="00FC2DD5"/>
    <w:rsid w:val="00FD1560"/>
    <w:rsid w:val="00FD3BF4"/>
    <w:rsid w:val="00FD7CC5"/>
    <w:rsid w:val="00FE335E"/>
    <w:rsid w:val="00FE69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5120275"/>
  <w15:docId w15:val="{09B9A73C-66C6-4F00-AEAD-0D842844CD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color w:val="000000"/>
        <w:sz w:val="24"/>
        <w:szCs w:val="24"/>
        <w:lang w:val="fr-FR" w:eastAsia="fr-F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22F4A"/>
    <w:pPr>
      <w:jc w:val="both"/>
    </w:pPr>
    <w:rPr>
      <w:rFonts w:asciiTheme="minorHAnsi" w:eastAsia="Calibri" w:hAnsiTheme="minorHAnsi" w:cstheme="minorHAnsi"/>
    </w:rPr>
  </w:style>
  <w:style w:type="paragraph" w:styleId="Titre1">
    <w:name w:val="heading 1"/>
    <w:basedOn w:val="Normal1"/>
    <w:next w:val="Normal1"/>
    <w:rsid w:val="00F3529A"/>
    <w:pPr>
      <w:keepNext/>
      <w:keepLines/>
      <w:outlineLvl w:val="0"/>
    </w:pPr>
    <w:rPr>
      <w:b/>
    </w:rPr>
  </w:style>
  <w:style w:type="paragraph" w:styleId="Titre2">
    <w:name w:val="heading 2"/>
    <w:basedOn w:val="Normal1"/>
    <w:next w:val="Normal1"/>
    <w:rsid w:val="00F3529A"/>
    <w:pPr>
      <w:keepNext/>
      <w:keepLines/>
      <w:outlineLvl w:val="1"/>
    </w:pPr>
    <w:rPr>
      <w:b/>
    </w:rPr>
  </w:style>
  <w:style w:type="paragraph" w:styleId="Titre3">
    <w:name w:val="heading 3"/>
    <w:basedOn w:val="Normal1"/>
    <w:next w:val="Normal1"/>
    <w:rsid w:val="00F3529A"/>
    <w:pPr>
      <w:keepNext/>
      <w:keepLines/>
      <w:spacing w:before="280" w:after="80"/>
      <w:contextualSpacing/>
      <w:outlineLvl w:val="2"/>
    </w:pPr>
    <w:rPr>
      <w:b/>
      <w:sz w:val="28"/>
      <w:szCs w:val="28"/>
    </w:rPr>
  </w:style>
  <w:style w:type="paragraph" w:styleId="Titre4">
    <w:name w:val="heading 4"/>
    <w:basedOn w:val="Normal1"/>
    <w:next w:val="Normal1"/>
    <w:rsid w:val="00F3529A"/>
    <w:pPr>
      <w:keepNext/>
      <w:keepLines/>
      <w:spacing w:before="240" w:after="40"/>
      <w:contextualSpacing/>
      <w:outlineLvl w:val="3"/>
    </w:pPr>
    <w:rPr>
      <w:b/>
    </w:rPr>
  </w:style>
  <w:style w:type="paragraph" w:styleId="Titre5">
    <w:name w:val="heading 5"/>
    <w:basedOn w:val="Normal1"/>
    <w:next w:val="Normal1"/>
    <w:rsid w:val="00F3529A"/>
    <w:pPr>
      <w:keepNext/>
      <w:keepLines/>
      <w:spacing w:before="220" w:after="40"/>
      <w:contextualSpacing/>
      <w:outlineLvl w:val="4"/>
    </w:pPr>
    <w:rPr>
      <w:b/>
      <w:sz w:val="22"/>
      <w:szCs w:val="22"/>
    </w:rPr>
  </w:style>
  <w:style w:type="paragraph" w:styleId="Titre6">
    <w:name w:val="heading 6"/>
    <w:basedOn w:val="Normal1"/>
    <w:next w:val="Normal1"/>
    <w:rsid w:val="00F3529A"/>
    <w:pPr>
      <w:keepNext/>
      <w:keepLines/>
      <w:spacing w:before="200" w:after="40"/>
      <w:contextualSpacing/>
      <w:outlineLvl w:val="5"/>
    </w:pPr>
    <w:rPr>
      <w:b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Normal1">
    <w:name w:val="Normal1"/>
    <w:rsid w:val="00F3529A"/>
  </w:style>
  <w:style w:type="table" w:customStyle="1" w:styleId="TableNormal">
    <w:name w:val="Table Normal"/>
    <w:rsid w:val="00F3529A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re">
    <w:name w:val="Title"/>
    <w:basedOn w:val="Normal1"/>
    <w:next w:val="Normal1"/>
    <w:rsid w:val="00F3529A"/>
    <w:pPr>
      <w:keepNext/>
      <w:keepLines/>
      <w:spacing w:before="480" w:after="120"/>
      <w:contextualSpacing/>
    </w:pPr>
    <w:rPr>
      <w:b/>
      <w:sz w:val="72"/>
      <w:szCs w:val="72"/>
    </w:rPr>
  </w:style>
  <w:style w:type="paragraph" w:styleId="Sous-titre">
    <w:name w:val="Subtitle"/>
    <w:basedOn w:val="Normal1"/>
    <w:next w:val="Normal1"/>
    <w:rsid w:val="00F3529A"/>
    <w:pPr>
      <w:keepNext/>
      <w:keepLines/>
      <w:spacing w:before="360" w:after="80"/>
      <w:contextualSpacing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rsid w:val="00F3529A"/>
    <w:tblPr>
      <w:tblStyleRowBandSize w:val="1"/>
      <w:tblStyleColBandSize w:val="1"/>
      <w:tblCellMar>
        <w:left w:w="70" w:type="dxa"/>
        <w:right w:w="70" w:type="dxa"/>
      </w:tblCellMar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B66AF7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66AF7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421E69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421E69"/>
  </w:style>
  <w:style w:type="paragraph" w:styleId="Pieddepage">
    <w:name w:val="footer"/>
    <w:basedOn w:val="Normal"/>
    <w:link w:val="PieddepageCar"/>
    <w:uiPriority w:val="99"/>
    <w:unhideWhenUsed/>
    <w:rsid w:val="00421E69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421E69"/>
  </w:style>
  <w:style w:type="character" w:styleId="Marquedecommentaire">
    <w:name w:val="annotation reference"/>
    <w:basedOn w:val="Policepardfaut"/>
    <w:uiPriority w:val="99"/>
    <w:semiHidden/>
    <w:unhideWhenUsed/>
    <w:rsid w:val="00E56779"/>
    <w:rPr>
      <w:sz w:val="16"/>
      <w:szCs w:val="16"/>
    </w:rPr>
  </w:style>
  <w:style w:type="paragraph" w:styleId="Commentaire">
    <w:name w:val="annotation text"/>
    <w:basedOn w:val="Normal"/>
    <w:link w:val="CommentaireCar"/>
    <w:uiPriority w:val="99"/>
    <w:unhideWhenUsed/>
    <w:rsid w:val="00E56779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rsid w:val="00E56779"/>
    <w:rPr>
      <w:sz w:val="20"/>
      <w:szCs w:val="20"/>
    </w:rPr>
  </w:style>
  <w:style w:type="paragraph" w:styleId="Objetducommentaire">
    <w:name w:val="annotation subject"/>
    <w:basedOn w:val="Commentaire"/>
    <w:next w:val="Commentaire"/>
    <w:link w:val="ObjetducommentaireCar"/>
    <w:uiPriority w:val="99"/>
    <w:semiHidden/>
    <w:unhideWhenUsed/>
    <w:rsid w:val="00E56779"/>
    <w:rPr>
      <w:b/>
      <w:bCs/>
    </w:rPr>
  </w:style>
  <w:style w:type="character" w:customStyle="1" w:styleId="ObjetducommentaireCar">
    <w:name w:val="Objet du commentaire Car"/>
    <w:basedOn w:val="CommentaireCar"/>
    <w:link w:val="Objetducommentaire"/>
    <w:uiPriority w:val="99"/>
    <w:semiHidden/>
    <w:rsid w:val="00E56779"/>
    <w:rPr>
      <w:b/>
      <w:bCs/>
      <w:sz w:val="20"/>
      <w:szCs w:val="20"/>
    </w:rPr>
  </w:style>
  <w:style w:type="character" w:styleId="Lienhypertexte">
    <w:name w:val="Hyperlink"/>
    <w:basedOn w:val="Policepardfaut"/>
    <w:uiPriority w:val="99"/>
    <w:unhideWhenUsed/>
    <w:rsid w:val="00B26137"/>
    <w:rPr>
      <w:color w:val="0000FF" w:themeColor="hyperlink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340F1C"/>
    <w:rPr>
      <w:color w:val="800080" w:themeColor="followedHyperlink"/>
      <w:u w:val="single"/>
    </w:rPr>
  </w:style>
  <w:style w:type="paragraph" w:styleId="Sansinterligne">
    <w:name w:val="No Spacing"/>
    <w:uiPriority w:val="1"/>
    <w:qFormat/>
    <w:rsid w:val="005750E1"/>
  </w:style>
  <w:style w:type="character" w:customStyle="1" w:styleId="detailvalue">
    <w:name w:val="detail_value"/>
    <w:basedOn w:val="Policepardfaut"/>
    <w:rsid w:val="00AB57AA"/>
  </w:style>
  <w:style w:type="table" w:styleId="Grilledutableau">
    <w:name w:val="Table Grid"/>
    <w:basedOn w:val="TableauNormal"/>
    <w:uiPriority w:val="59"/>
    <w:rsid w:val="000E43C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vision">
    <w:name w:val="Revision"/>
    <w:hidden/>
    <w:uiPriority w:val="99"/>
    <w:semiHidden/>
    <w:rsid w:val="00AF5FE1"/>
    <w:rPr>
      <w:rFonts w:asciiTheme="minorHAnsi" w:hAnsiTheme="minorHAnsi"/>
    </w:rPr>
  </w:style>
  <w:style w:type="character" w:styleId="Mentionnonrsolue">
    <w:name w:val="Unresolved Mention"/>
    <w:basedOn w:val="Policepardfaut"/>
    <w:uiPriority w:val="99"/>
    <w:semiHidden/>
    <w:unhideWhenUsed/>
    <w:rsid w:val="00D015D2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41401D"/>
    <w:pPr>
      <w:spacing w:before="100" w:beforeAutospacing="1" w:after="100" w:afterAutospacing="1"/>
    </w:pPr>
    <w:rPr>
      <w:rFonts w:ascii="Times New Roman" w:eastAsia="Times New Roman" w:hAnsi="Times New Roman" w:cs="Times New Roman"/>
      <w:color w:val="auto"/>
    </w:rPr>
  </w:style>
  <w:style w:type="character" w:customStyle="1" w:styleId="ibwisbd">
    <w:name w:val="ibw_isbd"/>
    <w:basedOn w:val="Policepardfaut"/>
    <w:rsid w:val="00701A1A"/>
  </w:style>
  <w:style w:type="character" w:customStyle="1" w:styleId="presunm">
    <w:name w:val="presunm"/>
    <w:basedOn w:val="Policepardfaut"/>
    <w:rsid w:val="00701A1A"/>
  </w:style>
  <w:style w:type="paragraph" w:customStyle="1" w:styleId="txtp">
    <w:name w:val="txt_p"/>
    <w:basedOn w:val="Normal"/>
    <w:rsid w:val="00D7722F"/>
    <w:pPr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color w:val="auto"/>
    </w:rPr>
  </w:style>
  <w:style w:type="character" w:styleId="lev">
    <w:name w:val="Strong"/>
    <w:basedOn w:val="Policepardfaut"/>
    <w:uiPriority w:val="22"/>
    <w:qFormat/>
    <w:rsid w:val="00D7722F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230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8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57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11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99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3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310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bnf.fr/fr/eac-cpf-encoded-archival-context-corporate-bodies-persons-families" TargetMode="External"/><Relationship Id="rId21" Type="http://schemas.openxmlformats.org/officeDocument/2006/relationships/hyperlink" Target="https://documentation.abes.fr/aidecalames/manuelcatalogageead/index.html" TargetMode="External"/><Relationship Id="rId42" Type="http://schemas.openxmlformats.org/officeDocument/2006/relationships/image" Target="media/image20.png"/><Relationship Id="rId47" Type="http://schemas.openxmlformats.org/officeDocument/2006/relationships/image" Target="media/image23.svg"/><Relationship Id="rId63" Type="http://schemas.openxmlformats.org/officeDocument/2006/relationships/image" Target="media/image36.png"/><Relationship Id="rId68" Type="http://schemas.openxmlformats.org/officeDocument/2006/relationships/hyperlink" Target="http://www.calames.abes.fr/pub/" TargetMode="External"/><Relationship Id="rId84" Type="http://schemas.openxmlformats.org/officeDocument/2006/relationships/image" Target="media/image51.svg"/><Relationship Id="rId89" Type="http://schemas.openxmlformats.org/officeDocument/2006/relationships/image" Target="media/image53.png"/><Relationship Id="rId16" Type="http://schemas.openxmlformats.org/officeDocument/2006/relationships/hyperlink" Target="https://abes.fr/publications/enquetes-et-etudes/correspondant-autorites-enquete-flash-2022/" TargetMode="External"/><Relationship Id="rId11" Type="http://schemas.openxmlformats.org/officeDocument/2006/relationships/hyperlink" Target="https://www-test.idref.fr" TargetMode="External"/><Relationship Id="rId32" Type="http://schemas.openxmlformats.org/officeDocument/2006/relationships/hyperlink" Target="https://www.idref.fr/autorites.jsp" TargetMode="External"/><Relationship Id="rId37" Type="http://schemas.openxmlformats.org/officeDocument/2006/relationships/image" Target="media/image17.png"/><Relationship Id="rId53" Type="http://schemas.openxmlformats.org/officeDocument/2006/relationships/image" Target="media/image29.svg"/><Relationship Id="rId58" Type="http://schemas.openxmlformats.org/officeDocument/2006/relationships/hyperlink" Target="http://documentation.abes.fr/sudoc/regles/aut/Regles_PropositionRAMEAU.htm" TargetMode="External"/><Relationship Id="rId74" Type="http://schemas.openxmlformats.org/officeDocument/2006/relationships/image" Target="media/image43.svg"/><Relationship Id="rId79" Type="http://schemas.openxmlformats.org/officeDocument/2006/relationships/hyperlink" Target="http://www.calames.abes.fr/pub/ms/Calames-20121251512196214" TargetMode="External"/><Relationship Id="rId5" Type="http://schemas.openxmlformats.org/officeDocument/2006/relationships/numbering" Target="numbering.xml"/><Relationship Id="rId90" Type="http://schemas.openxmlformats.org/officeDocument/2006/relationships/image" Target="media/image54.svg"/><Relationship Id="rId95" Type="http://schemas.openxmlformats.org/officeDocument/2006/relationships/header" Target="header3.xml"/><Relationship Id="rId22" Type="http://schemas.openxmlformats.org/officeDocument/2006/relationships/hyperlink" Target="https://www.idref.fr/027242285" TargetMode="External"/><Relationship Id="rId27" Type="http://schemas.openxmlformats.org/officeDocument/2006/relationships/image" Target="media/image13.png"/><Relationship Id="rId43" Type="http://schemas.openxmlformats.org/officeDocument/2006/relationships/image" Target="media/image21.svg"/><Relationship Id="rId48" Type="http://schemas.openxmlformats.org/officeDocument/2006/relationships/image" Target="media/image24.png"/><Relationship Id="rId64" Type="http://schemas.openxmlformats.org/officeDocument/2006/relationships/image" Target="media/image37.svg"/><Relationship Id="rId69" Type="http://schemas.openxmlformats.org/officeDocument/2006/relationships/image" Target="media/image40.png"/><Relationship Id="rId80" Type="http://schemas.openxmlformats.org/officeDocument/2006/relationships/image" Target="media/image48.png"/><Relationship Id="rId85" Type="http://schemas.openxmlformats.org/officeDocument/2006/relationships/hyperlink" Target="http://www.calames.abes.fr/pub/" TargetMode="External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2.svg"/><Relationship Id="rId33" Type="http://schemas.openxmlformats.org/officeDocument/2006/relationships/hyperlink" Target="https://www.idref.fr/026729679" TargetMode="External"/><Relationship Id="rId38" Type="http://schemas.openxmlformats.org/officeDocument/2006/relationships/image" Target="media/image18.svg"/><Relationship Id="rId46" Type="http://schemas.openxmlformats.org/officeDocument/2006/relationships/image" Target="media/image22.png"/><Relationship Id="rId59" Type="http://schemas.openxmlformats.org/officeDocument/2006/relationships/image" Target="media/image32.png"/><Relationship Id="rId67" Type="http://schemas.openxmlformats.org/officeDocument/2006/relationships/hyperlink" Target="http://www.calames.abes.fr/pub/" TargetMode="External"/><Relationship Id="rId20" Type="http://schemas.openxmlformats.org/officeDocument/2006/relationships/image" Target="media/image9.png"/><Relationship Id="rId41" Type="http://schemas.openxmlformats.org/officeDocument/2006/relationships/hyperlink" Target="https://rameau.bnf.fr/utilisation/introduction" TargetMode="External"/><Relationship Id="rId54" Type="http://schemas.openxmlformats.org/officeDocument/2006/relationships/hyperlink" Target="https://moodle.abes.fr/course/view.php?id=134" TargetMode="External"/><Relationship Id="rId62" Type="http://schemas.openxmlformats.org/officeDocument/2006/relationships/image" Target="media/image35.svg"/><Relationship Id="rId70" Type="http://schemas.openxmlformats.org/officeDocument/2006/relationships/image" Target="media/image41.svg"/><Relationship Id="rId75" Type="http://schemas.openxmlformats.org/officeDocument/2006/relationships/image" Target="media/image44.png"/><Relationship Id="rId83" Type="http://schemas.openxmlformats.org/officeDocument/2006/relationships/image" Target="media/image50.png"/><Relationship Id="rId88" Type="http://schemas.openxmlformats.org/officeDocument/2006/relationships/hyperlink" Target="http://www.calames.abes.fr/pub/calamesimages.htm" TargetMode="External"/><Relationship Id="rId91" Type="http://schemas.openxmlformats.org/officeDocument/2006/relationships/header" Target="header1.xml"/><Relationship Id="rId9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svg"/><Relationship Id="rId23" Type="http://schemas.openxmlformats.org/officeDocument/2006/relationships/image" Target="media/image10.png"/><Relationship Id="rId28" Type="http://schemas.openxmlformats.org/officeDocument/2006/relationships/image" Target="media/image14.svg"/><Relationship Id="rId36" Type="http://schemas.openxmlformats.org/officeDocument/2006/relationships/hyperlink" Target="https://www.idref.fr/188178880" TargetMode="External"/><Relationship Id="rId49" Type="http://schemas.openxmlformats.org/officeDocument/2006/relationships/image" Target="media/image25.svg"/><Relationship Id="rId57" Type="http://schemas.openxmlformats.org/officeDocument/2006/relationships/hyperlink" Target="https://documentation.abes.fr/sudoc/formats/unma/index.htm" TargetMode="External"/><Relationship Id="rId10" Type="http://schemas.openxmlformats.org/officeDocument/2006/relationships/endnotes" Target="endnotes.xml"/><Relationship Id="rId31" Type="http://schemas.openxmlformats.org/officeDocument/2006/relationships/image" Target="media/image1.png"/><Relationship Id="rId44" Type="http://schemas.openxmlformats.org/officeDocument/2006/relationships/hyperlink" Target="http://www.calames.abes.fr/" TargetMode="External"/><Relationship Id="rId52" Type="http://schemas.openxmlformats.org/officeDocument/2006/relationships/image" Target="media/image28.png"/><Relationship Id="rId60" Type="http://schemas.openxmlformats.org/officeDocument/2006/relationships/image" Target="media/image33.svg"/><Relationship Id="rId65" Type="http://schemas.openxmlformats.org/officeDocument/2006/relationships/image" Target="media/image38.png"/><Relationship Id="rId73" Type="http://schemas.openxmlformats.org/officeDocument/2006/relationships/image" Target="media/image42.png"/><Relationship Id="rId78" Type="http://schemas.openxmlformats.org/officeDocument/2006/relationships/image" Target="media/image47.svg"/><Relationship Id="rId81" Type="http://schemas.openxmlformats.org/officeDocument/2006/relationships/image" Target="media/image49.svg"/><Relationship Id="rId86" Type="http://schemas.openxmlformats.org/officeDocument/2006/relationships/hyperlink" Target="http://www.calames.abes.fr/pub/" TargetMode="External"/><Relationship Id="rId94" Type="http://schemas.openxmlformats.org/officeDocument/2006/relationships/footer" Target="footer2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19.png"/><Relationship Id="rId34" Type="http://schemas.openxmlformats.org/officeDocument/2006/relationships/hyperlink" Target="https://www.idref.fr/162500955" TargetMode="External"/><Relationship Id="rId50" Type="http://schemas.openxmlformats.org/officeDocument/2006/relationships/image" Target="media/image26.png"/><Relationship Id="rId55" Type="http://schemas.openxmlformats.org/officeDocument/2006/relationships/image" Target="media/image30.png"/><Relationship Id="rId76" Type="http://schemas.openxmlformats.org/officeDocument/2006/relationships/image" Target="media/image45.svg"/><Relationship Id="rId97" Type="http://schemas.openxmlformats.org/officeDocument/2006/relationships/fontTable" Target="fontTable.xml"/><Relationship Id="rId7" Type="http://schemas.openxmlformats.org/officeDocument/2006/relationships/settings" Target="settings.xml"/><Relationship Id="rId71" Type="http://schemas.openxmlformats.org/officeDocument/2006/relationships/hyperlink" Target="http://www.calames.abes.fr/pub/" TargetMode="External"/><Relationship Id="rId92" Type="http://schemas.openxmlformats.org/officeDocument/2006/relationships/header" Target="header2.xml"/><Relationship Id="rId2" Type="http://schemas.openxmlformats.org/officeDocument/2006/relationships/customXml" Target="../customXml/item2.xml"/><Relationship Id="rId29" Type="http://schemas.openxmlformats.org/officeDocument/2006/relationships/image" Target="media/image15.png"/><Relationship Id="rId24" Type="http://schemas.openxmlformats.org/officeDocument/2006/relationships/image" Target="media/image11.png"/><Relationship Id="rId40" Type="http://schemas.openxmlformats.org/officeDocument/2006/relationships/hyperlink" Target="https://documentation.abes.fr/aideidrefcatalogueur/index.html" TargetMode="External"/><Relationship Id="rId45" Type="http://schemas.openxmlformats.org/officeDocument/2006/relationships/hyperlink" Target="https://www.idref.fr" TargetMode="External"/><Relationship Id="rId66" Type="http://schemas.openxmlformats.org/officeDocument/2006/relationships/image" Target="media/image39.svg"/><Relationship Id="rId87" Type="http://schemas.openxmlformats.org/officeDocument/2006/relationships/image" Target="media/image52.png"/><Relationship Id="rId61" Type="http://schemas.openxmlformats.org/officeDocument/2006/relationships/image" Target="media/image34.png"/><Relationship Id="rId82" Type="http://schemas.openxmlformats.org/officeDocument/2006/relationships/hyperlink" Target="http://www.calames.abes.fr/pub/" TargetMode="External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30" Type="http://schemas.openxmlformats.org/officeDocument/2006/relationships/image" Target="media/image16.svg"/><Relationship Id="rId35" Type="http://schemas.openxmlformats.org/officeDocument/2006/relationships/hyperlink" Target="https://www.idref.fr/162116780" TargetMode="External"/><Relationship Id="rId56" Type="http://schemas.openxmlformats.org/officeDocument/2006/relationships/image" Target="media/image31.svg"/><Relationship Id="rId77" Type="http://schemas.openxmlformats.org/officeDocument/2006/relationships/image" Target="media/image46.png"/><Relationship Id="rId8" Type="http://schemas.openxmlformats.org/officeDocument/2006/relationships/webSettings" Target="webSettings.xml"/><Relationship Id="rId51" Type="http://schemas.openxmlformats.org/officeDocument/2006/relationships/image" Target="media/image27.svg"/><Relationship Id="rId72" Type="http://schemas.openxmlformats.org/officeDocument/2006/relationships/hyperlink" Target="http://www.calames.abes.fr/pub/" TargetMode="External"/><Relationship Id="rId93" Type="http://schemas.openxmlformats.org/officeDocument/2006/relationships/footer" Target="footer1.xml"/><Relationship Id="rId98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FicheFormateur" ma:contentTypeID="0x010100505AF35FDCA54D2FA379F261E520FD37003BA607584A07684089D0538041E412080407080400481092C1F4DB8B49A5F85BA9E95E017E" ma:contentTypeVersion="56" ma:contentTypeDescription="" ma:contentTypeScope="" ma:versionID="13ad77e7d0ba5e77664810c4146977bc">
  <xsd:schema xmlns:xsd="http://www.w3.org/2001/XMLSchema" xmlns:xs="http://www.w3.org/2001/XMLSchema" xmlns:p="http://schemas.microsoft.com/office/2006/metadata/properties" xmlns:ns2="9cb235b8-7541-4a6e-b886-1bf4192805bd" xmlns:ns3="http://schemas.microsoft.com/sharepoint/v3/fields" xmlns:ns4="A16BC865-022A-42BC-8640-ACDC63D68EB5" targetNamespace="http://schemas.microsoft.com/office/2006/metadata/properties" ma:root="true" ma:fieldsID="f3eb8306e9c85cae38c5447f267d3de8" ns2:_="" ns3:_="" ns4:_="">
    <xsd:import namespace="9cb235b8-7541-4a6e-b886-1bf4192805bd"/>
    <xsd:import namespace="http://schemas.microsoft.com/sharepoint/v3/fields"/>
    <xsd:import namespace="A16BC865-022A-42BC-8640-ACDC63D68EB5"/>
    <xsd:element name="properties">
      <xsd:complexType>
        <xsd:sequence>
          <xsd:element name="documentManagement">
            <xsd:complexType>
              <xsd:all>
                <xsd:element ref="ns2:Structure" minOccurs="0"/>
                <xsd:element ref="ns2:TRI" minOccurs="0"/>
                <xsd:element ref="ns2:Type_x0020_de_x0020_document_x0020_standard" minOccurs="0"/>
                <xsd:element ref="ns2:Etat_x0020_du_x0020_document" minOccurs="0"/>
                <xsd:element ref="ns2:Année" minOccurs="0"/>
                <xsd:element ref="ns3:_DCDateCreated" minOccurs="0"/>
                <xsd:element ref="ns2:Tags" minOccurs="0"/>
                <xsd:element ref="ns2:Lieu_x0020_de_x0020_la_x0020_formation" minOccurs="0"/>
                <xsd:element ref="ns2:N_x00b0__x0020_session" minOccurs="0"/>
                <xsd:element ref="ns2:Type_x0020_spec" minOccurs="0"/>
                <xsd:element ref="ns4:Exaged_DocName" minOccurs="0"/>
                <xsd:element ref="ns2:Nom_x0020_de_x0020_la_x0020_form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cb235b8-7541-4a6e-b886-1bf4192805bd" elementFormDefault="qualified">
    <xsd:import namespace="http://schemas.microsoft.com/office/2006/documentManagement/types"/>
    <xsd:import namespace="http://schemas.microsoft.com/office/infopath/2007/PartnerControls"/>
    <xsd:element name="Structure" ma:index="2" nillable="true" ma:displayName="Structure émettrice" ma:default="ABES" ma:format="Dropdown" ma:indexed="true" ma:internalName="Structure">
      <xsd:simpleType>
        <xsd:restriction base="dms:Choice">
          <xsd:enumeration value="AAF"/>
          <xsd:enumeration value="ABES"/>
          <xsd:enumeration value="ADBU"/>
          <xsd:enumeration value="AMUE"/>
          <xsd:enumeration value="AN"/>
          <xsd:enumeration value="ANR"/>
          <xsd:enumeration value="BNF"/>
          <xsd:enumeration value="CERL"/>
          <xsd:enumeration value="CNRS"/>
          <xsd:enumeration value="CNRS-DIST"/>
          <xsd:enumeration value="Couperin"/>
          <xsd:enumeration value="Cellule budgétaire"/>
          <xsd:enumeration value="Cellule Communication"/>
          <xsd:enumeration value="Cellule Qualité"/>
          <xsd:enumeration value="CINES"/>
          <xsd:enumeration value="CRFCB"/>
          <xsd:enumeration value="CTLes"/>
          <xsd:enumeration value="DART"/>
          <xsd:enumeration value="DEP"/>
          <xsd:enumeration value="Direction"/>
          <xsd:enumeration value="DSG"/>
          <xsd:enumeration value="DSG - PACT"/>
          <xsd:enumeration value="DSG - Finances"/>
          <xsd:enumeration value="DSG - RH"/>
          <xsd:enumeration value="DSG - Secrétariat"/>
          <xsd:enumeration value="Dept ADELE"/>
          <xsd:enumeration value="DSI"/>
          <xsd:enumeration value="DSI - P2I"/>
          <xsd:enumeration value="DSI - PEM"/>
          <xsd:enumeration value="DSI - PSD"/>
          <xsd:enumeration value="DSI - PSIR"/>
          <xsd:enumeration value="DSIN - SSGI"/>
          <xsd:enumeration value="DSR"/>
          <xsd:enumeration value="DSR - Méta"/>
          <xsd:enumeration value="DSR - PFD"/>
          <xsd:enumeration value="DSR - PGC"/>
          <xsd:enumeration value="DSR - PGR"/>
          <xsd:enumeration value="DSR - PIT"/>
          <xsd:enumeration value="GT-Calames"/>
          <xsd:enumeration value="GT-EAD"/>
          <xsd:enumeration value="FILL"/>
          <xsd:enumeration value="INIST"/>
          <xsd:enumeration value="ISSN"/>
          <xsd:enumeration value="LIRM"/>
          <xsd:enumeration value="MCC"/>
          <xsd:enumeration value="MESR"/>
          <xsd:enumeration value="Mission évaluation"/>
          <xsd:enumeration value="Mission Normalisation"/>
          <xsd:enumeration value="Mission PEB"/>
          <xsd:enumeration value="Missions Projets Européens"/>
          <xsd:enumeration value="Mission Ressources Electroniques"/>
          <xsd:enumeration value="Mission Rétroconversion"/>
          <xsd:enumeration value="Mission SGB mutualisé"/>
          <xsd:enumeration value="Mission Sudoc PS"/>
          <xsd:enumeration value="Mission Thèses"/>
          <xsd:enumeration value="OCLC"/>
          <xsd:enumeration value="Réseau Calames"/>
          <xsd:enumeration value="Réseau Sudoc"/>
          <xsd:enumeration value="Réseau Sudoc-PS"/>
          <xsd:enumeration value="Réseau thèses"/>
          <xsd:enumeration value="RNSR"/>
          <xsd:enumeration value="SIAF"/>
          <xsd:enumeration value="Autre"/>
        </xsd:restriction>
      </xsd:simpleType>
    </xsd:element>
    <xsd:element name="TRI" ma:index="3" nillable="true" ma:displayName="Trigramme" ma:default="A renseigner" ma:format="Dropdown" ma:internalName="TRI">
      <xsd:simpleType>
        <xsd:restriction base="dms:Choice">
          <xsd:enumeration value="A renseigner"/>
          <xsd:enumeration value="ACT"/>
          <xsd:enumeration value="AFE"/>
          <xsd:enumeration value="AFY"/>
          <xsd:enumeration value="AGT"/>
          <xsd:enumeration value="AHE"/>
          <xsd:enumeration value="AJL"/>
          <xsd:enumeration value="ALM"/>
          <xsd:enumeration value="ALP"/>
          <xsd:enumeration value="AMZ"/>
          <xsd:enumeration value="BBR"/>
          <xsd:enumeration value="BCS"/>
          <xsd:enumeration value="BEB"/>
          <xsd:enumeration value="BDE"/>
          <xsd:enumeration value="BML"/>
          <xsd:enumeration value="BTS"/>
          <xsd:enumeration value="CAD"/>
          <xsd:enumeration value="CBD"/>
          <xsd:enumeration value="CCI"/>
          <xsd:enumeration value="CDE"/>
          <xsd:enumeration value="CDT"/>
          <xsd:enumeration value="CFY"/>
          <xsd:enumeration value="CLY"/>
          <xsd:enumeration value="CMC"/>
          <xsd:enumeration value="COU"/>
          <xsd:enumeration value="CPD"/>
          <xsd:enumeration value="CST"/>
          <xsd:enumeration value="DAN"/>
          <xsd:enumeration value="DBZ"/>
          <xsd:enumeration value="DED"/>
          <xsd:enumeration value="DOO"/>
          <xsd:enumeration value="DRY"/>
          <xsd:enumeration value="DSA"/>
          <xsd:enumeration value="DST"/>
          <xsd:enumeration value="ECU"/>
          <xsd:enumeration value="ECT"/>
          <xsd:enumeration value="EHR"/>
          <xsd:enumeration value="ELS"/>
          <xsd:enumeration value="EMS"/>
          <xsd:enumeration value="ENO"/>
          <xsd:enumeration value="ERM"/>
          <xsd:enumeration value="FBE"/>
          <xsd:enumeration value="FBT"/>
          <xsd:enumeration value="FCR"/>
          <xsd:enumeration value="FBR"/>
          <xsd:enumeration value="FML"/>
          <xsd:enumeration value="FPX"/>
          <xsd:enumeration value="FRF"/>
          <xsd:enumeration value="GLT"/>
          <xsd:enumeration value="HLE"/>
          <xsd:enumeration value="HST"/>
          <xsd:enumeration value="IAN"/>
          <xsd:enumeration value="ILU"/>
          <xsd:enumeration value="IMN"/>
          <xsd:enumeration value="IMR"/>
          <xsd:enumeration value="JBN"/>
          <xsd:enumeration value="JCE"/>
          <xsd:enumeration value="JFH"/>
          <xsd:enumeration value="JFZ"/>
          <xsd:enumeration value="JGT"/>
          <xsd:enumeration value="JHN"/>
          <xsd:enumeration value="JKN"/>
          <xsd:enumeration value="JLR"/>
          <xsd:enumeration value="JLP"/>
          <xsd:enumeration value="JMF"/>
          <xsd:enumeration value="JML"/>
          <xsd:enumeration value="JNO"/>
          <xsd:enumeration value="JPA"/>
          <xsd:enumeration value="JVK"/>
          <xsd:enumeration value="KGX"/>
          <xsd:enumeration value="KMI"/>
          <xsd:enumeration value="LBA"/>
          <xsd:enumeration value="LBL"/>
          <xsd:enumeration value="LBT"/>
          <xsd:enumeration value="LJZ"/>
          <xsd:enumeration value="LNA"/>
          <xsd:enumeration value="LPL"/>
          <xsd:enumeration value="MBA"/>
          <xsd:enumeration value="MBN"/>
          <xsd:enumeration value="MBT"/>
          <xsd:enumeration value="MCN"/>
          <xsd:enumeration value="MCO"/>
          <xsd:enumeration value="MCR"/>
          <xsd:enumeration value="MCS"/>
          <xsd:enumeration value="MEN"/>
          <xsd:enumeration value="MGD"/>
          <xsd:enumeration value="MGT"/>
          <xsd:enumeration value="MGX"/>
          <xsd:enumeration value="MJN"/>
          <xsd:enumeration value="MLD"/>
          <xsd:enumeration value="MLP"/>
          <xsd:enumeration value="MPA"/>
          <xsd:enumeration value="MPD"/>
          <xsd:enumeration value="MPN"/>
          <xsd:enumeration value="MPR"/>
          <xsd:enumeration value="MPT"/>
          <xsd:enumeration value="MRX"/>
          <xsd:enumeration value="MSO"/>
          <xsd:enumeration value="MSR"/>
          <xsd:enumeration value="MTE"/>
          <xsd:enumeration value="MYG"/>
          <xsd:enumeration value="NBD"/>
          <xsd:enumeration value="NBT"/>
          <xsd:enumeration value="NMN"/>
          <xsd:enumeration value="OCN"/>
          <xsd:enumeration value="OKI"/>
          <xsd:enumeration value="OMZ"/>
          <xsd:enumeration value="ORX"/>
          <xsd:enumeration value="PDZ"/>
          <xsd:enumeration value="PFK"/>
          <xsd:enumeration value="PLP"/>
          <xsd:enumeration value="PMA"/>
          <xsd:enumeration value="PMI"/>
          <xsd:enumeration value="PML"/>
          <xsd:enumeration value="PPN"/>
          <xsd:enumeration value="PPO"/>
          <xsd:enumeration value="PPS"/>
          <xsd:enumeration value="RBD"/>
          <xsd:enumeration value="RJD"/>
          <xsd:enumeration value="ROA"/>
          <xsd:enumeration value="RPA"/>
          <xsd:enumeration value="RPT"/>
          <xsd:enumeration value="SBL"/>
          <xsd:enumeration value="SDT"/>
          <xsd:enumeration value="SGT"/>
          <xsd:enumeration value="SGY"/>
          <xsd:enumeration value="SLM"/>
          <xsd:enumeration value="SNX"/>
          <xsd:enumeration value="SPE"/>
          <xsd:enumeration value="SPR"/>
          <xsd:enumeration value="SQN"/>
          <xsd:enumeration value="SRY"/>
          <xsd:enumeration value="SSI"/>
          <xsd:enumeration value="TCN"/>
          <xsd:enumeration value="TDN"/>
          <xsd:enumeration value="TFU"/>
          <xsd:enumeration value="TMX"/>
          <xsd:enumeration value="TZA"/>
          <xsd:enumeration value="VGO"/>
          <xsd:enumeration value="VSA"/>
          <xsd:enumeration value="YBN"/>
          <xsd:enumeration value="YDD"/>
          <xsd:enumeration value="YNS"/>
        </xsd:restriction>
      </xsd:simpleType>
    </xsd:element>
    <xsd:element name="Type_x0020_de_x0020_document_x0020_standard" ma:index="4" nillable="true" ma:displayName="Type de document" ma:default="A renseigner" ma:format="Dropdown" ma:internalName="Type_x0020_de_x0020_document_x0020_standard">
      <xsd:simpleType>
        <xsd:restriction base="dms:Choice">
          <xsd:enumeration value="A renseigner"/>
          <xsd:enumeration value="Acte d'engagement"/>
          <xsd:enumeration value="Affichette porte"/>
          <xsd:enumeration value="Annexe"/>
          <xsd:enumeration value="Annexe 2"/>
          <xsd:enumeration value="Annuaire"/>
          <xsd:enumeration value="Avenant"/>
          <xsd:enumeration value="Avenant au marché"/>
          <xsd:enumeration value="BE"/>
          <xsd:enumeration value="Besoins fonctionnels"/>
          <xsd:enumeration value="Bon de livraison"/>
          <xsd:enumeration value="Brochure commerciale"/>
          <xsd:enumeration value="CCAP"/>
          <xsd:enumeration value="CCTP"/>
          <xsd:enumeration value="Chevalet"/>
          <xsd:enumeration value="Chrono"/>
          <xsd:enumeration value="Compte-rendu réunion"/>
          <xsd:enumeration value="Convention"/>
          <xsd:enumeration value="Courrier"/>
          <xsd:enumeration value="DC 1"/>
          <xsd:enumeration value="DC 2"/>
          <xsd:enumeration value="Déclaration"/>
          <xsd:enumeration value="Demande de précisions"/>
          <xsd:enumeration value="Devis"/>
          <xsd:enumeration value="Diaporama Formation"/>
          <xsd:enumeration value="Documentation fonctionnelle"/>
          <xsd:enumeration value="Documentation technique"/>
          <xsd:enumeration value="Dossier de candidature"/>
          <xsd:enumeration value="Dossier d'exploitation"/>
          <xsd:enumeration value="Dossier de spécifications"/>
          <xsd:enumeration value="Dossier de recette"/>
          <xsd:enumeration value="Enquête"/>
          <xsd:enumeration value="Etiquette"/>
          <xsd:enumeration value="Etude"/>
          <xsd:enumeration value="Fiche application"/>
          <xsd:enumeration value="Fiche formateur"/>
          <xsd:enumeration value="Fiche projet"/>
          <xsd:enumeration value="Licence"/>
          <xsd:enumeration value="Manuel"/>
          <xsd:enumeration value="Norme"/>
          <xsd:enumeration value="Note"/>
          <xsd:enumeration value="Notification"/>
          <xsd:enumeration value="Notification rejet"/>
          <xsd:enumeration value="Ordre du jour réunion"/>
          <xsd:enumeration value="Organigramme"/>
          <xsd:enumeration value="Ouverture de plis"/>
          <xsd:enumeration value="Plan de formation"/>
          <xsd:enumeration value="Plan de communication"/>
          <xsd:enumeration value="Plaquette - brochure"/>
          <xsd:enumeration value="Présentation - Communication"/>
          <xsd:enumeration value="Procédure"/>
          <xsd:enumeration value="Programme (formation)"/>
          <xsd:enumeration value="Prospective"/>
          <xsd:enumeration value="Rapport"/>
          <xsd:enumeration value="Rapport d'activité"/>
          <xsd:enumeration value="Rapport d'analyse"/>
          <xsd:enumeration value="Rapport de présentation"/>
          <xsd:enumeration value="Reconduction"/>
          <xsd:enumeration value="Revue application"/>
          <xsd:enumeration value="Specs développement"/>
          <xsd:enumeration value="Support"/>
          <xsd:enumeration value="Tableau de bord"/>
          <xsd:enumeration value="Tableau de suivi"/>
          <xsd:enumeration value="TP Formation"/>
          <xsd:enumeration value="TP jeu1"/>
          <xsd:enumeration value="TP jeu2"/>
          <xsd:enumeration value="TP jeu3"/>
          <xsd:enumeration value="Tp jeu corsé"/>
          <xsd:enumeration value="Autre"/>
        </xsd:restriction>
      </xsd:simpleType>
    </xsd:element>
    <xsd:element name="Etat_x0020_du_x0020_document" ma:index="5" nillable="true" ma:displayName="Etat du document" ma:format="Dropdown" ma:internalName="Etat_x0020_du_x0020_document">
      <xsd:simpleType>
        <xsd:restriction base="dms:Choice">
          <xsd:enumeration value="Brouillon"/>
          <xsd:enumeration value="Document de travail"/>
          <xsd:enumeration value="Document préparatoire"/>
          <xsd:enumeration value="A valider"/>
          <xsd:enumeration value="Validé"/>
          <xsd:enumeration value="Diffusé"/>
          <xsd:enumeration value="Applicable"/>
          <xsd:enumeration value="En cours de publication"/>
          <xsd:enumeration value="Prêt à publier"/>
          <xsd:enumeration value="Publié"/>
          <xsd:enumeration value="Périmé"/>
          <xsd:enumeration value="Version finale à conserver"/>
        </xsd:restriction>
      </xsd:simpleType>
    </xsd:element>
    <xsd:element name="Année" ma:index="6" nillable="true" ma:displayName="Année" ma:default="A renseigner" ma:format="Dropdown" ma:internalName="Ann_x00e9_e">
      <xsd:simpleType>
        <xsd:restriction base="dms:Choice">
          <xsd:enumeration value="A renseigner"/>
          <xsd:enumeration value="2023"/>
          <xsd:enumeration value="2022"/>
          <xsd:enumeration value="2021"/>
          <xsd:enumeration value="2020"/>
          <xsd:enumeration value="2019"/>
          <xsd:enumeration value="2018"/>
          <xsd:enumeration value="2017"/>
          <xsd:enumeration value="2016"/>
          <xsd:enumeration value="2015"/>
          <xsd:enumeration value="2014"/>
          <xsd:enumeration value="2013"/>
          <xsd:enumeration value="2012"/>
          <xsd:enumeration value="2011"/>
          <xsd:enumeration value="2010"/>
          <xsd:enumeration value="2009"/>
          <xsd:enumeration value="2008"/>
          <xsd:enumeration value="2007"/>
          <xsd:enumeration value="2006"/>
          <xsd:enumeration value="2005"/>
          <xsd:enumeration value="2004"/>
          <xsd:enumeration value="2003"/>
          <xsd:enumeration value="2002"/>
          <xsd:enumeration value="2001"/>
          <xsd:enumeration value="2000"/>
          <xsd:enumeration value="1999"/>
          <xsd:enumeration value="1998"/>
          <xsd:enumeration value="1997"/>
          <xsd:enumeration value="1996"/>
          <xsd:enumeration value="1995"/>
        </xsd:restriction>
      </xsd:simpleType>
    </xsd:element>
    <xsd:element name="Tags" ma:index="10" nillable="true" ma:displayName="Tags" ma:internalName="Tags">
      <xsd:simpleType>
        <xsd:restriction base="dms:Text">
          <xsd:maxLength value="255"/>
        </xsd:restriction>
      </xsd:simpleType>
    </xsd:element>
    <xsd:element name="Lieu_x0020_de_x0020_la_x0020_formation" ma:index="11" nillable="true" ma:displayName="Lieu de la formation" ma:default="A renseigner" ma:format="Dropdown" ma:internalName="Lieu_x0020_de_x0020_la_x0020_formation">
      <xsd:simpleType>
        <xsd:restriction base="dms:Choice">
          <xsd:enumeration value="A renseigner"/>
          <xsd:enumeration value="Montpellier"/>
          <xsd:enumeration value="Paris"/>
        </xsd:restriction>
      </xsd:simpleType>
    </xsd:element>
    <xsd:element name="N_x00b0__x0020_session" ma:index="12" nillable="true" ma:displayName="N° session" ma:internalName="N_x00B0__x0020_session" ma:readOnly="false">
      <xsd:simpleType>
        <xsd:restriction base="dms:Text">
          <xsd:maxLength value="250"/>
        </xsd:restriction>
      </xsd:simpleType>
    </xsd:element>
    <xsd:element name="Type_x0020_spec" ma:index="13" nillable="true" ma:displayName="Concerne" ma:default="A renseigner" ma:internalName="Type_x0020_spec">
      <xsd:complexType>
        <xsd:complexContent>
          <xsd:extension base="dms:MultiChoiceFillIn">
            <xsd:sequence>
              <xsd:element name="Value" maxOccurs="unbounded" minOccurs="0" nillable="true">
                <xsd:simpleType>
                  <xsd:union memberTypes="dms:Text">
                    <xsd:simpleType>
                      <xsd:restriction base="dms:Choice">
                        <xsd:enumeration value="A renseigner"/>
                        <xsd:enumeration value="APCC"/>
                        <xsd:enumeration value="CBS"/>
                        <xsd:enumeration value="Exports à la demande"/>
                        <xsd:enumeration value="Exports réguliers"/>
                        <xsd:enumeration value="Exports hors réseaux"/>
                        <xsd:enumeration value="Guide Méthodo"/>
                        <xsd:enumeration value="Imports Sudoc"/>
                        <xsd:enumeration value="PSI"/>
                        <xsd:enumeration value="Scripts"/>
                        <xsd:enumeration value="Self Sudoc"/>
                        <xsd:enumeration value="Site Web"/>
                        <xsd:enumeration value="Supeb"/>
                        <xsd:enumeration value="Webstats"/>
                        <xsd:enumeration value="WinIBW"/>
                        <xsd:enumeration value="Z39-50"/>
                      </xsd:restriction>
                    </xsd:simpleType>
                  </xsd:union>
                </xsd:simpleType>
              </xsd:element>
            </xsd:sequence>
          </xsd:extension>
        </xsd:complexContent>
      </xsd:complexType>
    </xsd:element>
    <xsd:element name="Nom_x0020_de_x0020_la_x0020_formation" ma:index="21" nillable="true" ma:displayName="Liste des formations" ma:default="A renseigner" ma:format="Dropdown" ma:internalName="Nom_x0020_de_x0020_la_x0020_formation">
      <xsd:simpleType>
        <xsd:restriction base="dms:Choice">
          <xsd:enumeration value="A renseigner"/>
          <xsd:enumeration value="Calames"/>
          <xsd:enumeration value="Collègues"/>
          <xsd:enumeration value="Coordi"/>
          <xsd:enumeration value="Coraut"/>
          <xsd:enumeration value="Immersion"/>
          <xsd:enumeration value="INIT"/>
          <xsd:enumeration value="Moodle"/>
          <xsd:enumeration value="RespCR"/>
          <xsd:enumeration value="STAR"/>
          <xsd:enumeration value="SUPEB"/>
          <xsd:enumeration value="WebDewey"/>
          <xsd:enumeration value="Webstats"/>
          <xsd:enumeration value="WinIBW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/fields" elementFormDefault="qualified">
    <xsd:import namespace="http://schemas.microsoft.com/office/2006/documentManagement/types"/>
    <xsd:import namespace="http://schemas.microsoft.com/office/infopath/2007/PartnerControls"/>
    <xsd:element name="_DCDateCreated" ma:index="7" nillable="true" ma:displayName="Date de création" ma:default="[today]" ma:description="Date à laquelle la ressource a été créée" ma:format="DateOnly" ma:internalName="_DCDateCreated">
      <xsd:simpleType>
        <xsd:restriction base="dms:DateTim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16BC865-022A-42BC-8640-ACDC63D68EB5" elementFormDefault="qualified">
    <xsd:import namespace="http://schemas.microsoft.com/office/2006/documentManagement/types"/>
    <xsd:import namespace="http://schemas.microsoft.com/office/infopath/2007/PartnerControls"/>
    <xsd:element name="Exaged_DocName" ma:index="15" nillable="true" ma:displayName="Nom du document" ma:hidden="true" ma:internalName="Exaged_DocNam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19" ma:displayName="Type de contenu"/>
        <xsd:element ref="dc:title" minOccurs="0" maxOccurs="1" ma:index="1" ma:displayName="Titre"/>
        <xsd:element ref="dc:subject" minOccurs="0" maxOccurs="1"/>
        <xsd:element ref="dc:description" minOccurs="0" maxOccurs="1" ma:index="8" ma:displayName="Commentaires"/>
        <xsd:element name="keywords" minOccurs="0" maxOccurs="1" type="xsd:string" ma:index="9" ma:displayName="Mots clés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ieu_x0020_de_x0020_la_x0020_formation xmlns="9cb235b8-7541-4a6e-b886-1bf4192805bd">A renseigner</Lieu_x0020_de_x0020_la_x0020_formation>
    <Type_x0020_spec xmlns="9cb235b8-7541-4a6e-b886-1bf4192805bd">
      <Value>A renseigner</Value>
      <Value>Calames</Value>
    </Type_x0020_spec>
    <Etat_x0020_du_x0020_document xmlns="9cb235b8-7541-4a6e-b886-1bf4192805bd">Validé</Etat_x0020_du_x0020_document>
    <Nom_x0020_de_x0020_la_x0020_formation xmlns="9cb235b8-7541-4a6e-b886-1bf4192805bd">Calames</Nom_x0020_de_x0020_la_x0020_formation>
    <TRI xmlns="9cb235b8-7541-4a6e-b886-1bf4192805bd">MJN</TRI>
    <Tags xmlns="9cb235b8-7541-4a6e-b886-1bf4192805bd">fiche formateur calames formation relais</Tags>
    <Structure xmlns="9cb235b8-7541-4a6e-b886-1bf4192805bd">ABES</Structure>
    <Type_x0020_de_x0020_document_x0020_standard xmlns="9cb235b8-7541-4a6e-b886-1bf4192805bd">Fiche formateur</Type_x0020_de_x0020_document_x0020_standard>
    <Année xmlns="9cb235b8-7541-4a6e-b886-1bf4192805bd">2015</Année>
    <N_x00b0__x0020_session xmlns="9cb235b8-7541-4a6e-b886-1bf4192805bd" xsi:nil="true"/>
    <Exaged_DocName xmlns="A16BC865-022A-42BC-8640-ACDC63D68EB5" xsi:nil="true"/>
    <_DCDateCreated xmlns="http://schemas.microsoft.com/sharepoint/v3/fields">2015-08-31T22:00:00+00:00</_DCDateCreated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FCB923-1396-4F6D-8319-FD2BA7F1D39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cb235b8-7541-4a6e-b886-1bf4192805bd"/>
    <ds:schemaRef ds:uri="http://schemas.microsoft.com/sharepoint/v3/fields"/>
    <ds:schemaRef ds:uri="A16BC865-022A-42BC-8640-ACDC63D68EB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68BB229-2B33-4420-9FC5-93A8D10C5A2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0A12AB4-10D5-480E-BDF9-91662EE5B5A9}">
  <ds:schemaRefs>
    <ds:schemaRef ds:uri="A16BC865-022A-42BC-8640-ACDC63D68EB5"/>
    <ds:schemaRef ds:uri="http://schemas.openxmlformats.org/package/2006/metadata/core-properties"/>
    <ds:schemaRef ds:uri="http://www.w3.org/XML/1998/namespace"/>
    <ds:schemaRef ds:uri="http://schemas.microsoft.com/office/2006/documentManagement/types"/>
    <ds:schemaRef ds:uri="http://purl.org/dc/terms/"/>
    <ds:schemaRef ds:uri="9cb235b8-7541-4a6e-b886-1bf4192805bd"/>
    <ds:schemaRef ds:uri="http://purl.org/dc/dcmitype/"/>
    <ds:schemaRef ds:uri="http://schemas.microsoft.com/office/2006/metadata/properties"/>
    <ds:schemaRef ds:uri="http://schemas.microsoft.com/office/infopath/2007/PartnerControls"/>
    <ds:schemaRef ds:uri="http://schemas.microsoft.com/sharepoint/v3/fields"/>
    <ds:schemaRef ds:uri="http://purl.org/dc/elements/1.1/"/>
  </ds:schemaRefs>
</ds:datastoreItem>
</file>

<file path=customXml/itemProps4.xml><?xml version="1.0" encoding="utf-8"?>
<ds:datastoreItem xmlns:ds="http://schemas.openxmlformats.org/officeDocument/2006/customXml" ds:itemID="{E22104A0-2E43-4407-9E59-B582DC9190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2453</TotalTime>
  <Pages>33</Pages>
  <Words>4329</Words>
  <Characters>23812</Characters>
  <Application>Microsoft Office Word</Application>
  <DocSecurity>0</DocSecurity>
  <Lines>198</Lines>
  <Paragraphs>56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Fiche formateur séquence "Enrichir : les autorités, les liens et les points d'accès" - formation initiale Calames</vt:lpstr>
    </vt:vector>
  </TitlesOfParts>
  <Company>ABES</Company>
  <LinksUpToDate>false</LinksUpToDate>
  <CharactersWithSpaces>28085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Fiche formateur séquence "Enrichir : les autorités, les liens et les points d'accès" - formation initiale Calames</dc:title>
  <dc:creator>Jean-Marie Feurtet</dc:creator>
  <cp:keywords>fiche formateur calames formation relais</cp:keywords>
  <dc:description/>
  <cp:lastModifiedBy>Brigitte Michel</cp:lastModifiedBy>
  <cp:revision>108</cp:revision>
  <cp:lastPrinted>2020-11-24T12:12:00Z</cp:lastPrinted>
  <dcterms:created xsi:type="dcterms:W3CDTF">2015-09-11T08:38:00Z</dcterms:created>
  <dcterms:modified xsi:type="dcterms:W3CDTF">2023-11-06T12:50:00Z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0x010100505AF35FDCA54D2FA379F261E520FD37003BA607584A07684089D0538041E412080407080400481092C1F4DB8B49A5F85BA9E95E017E</vt:lpwstr>
  </property>
</Properties>
</file>